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55D2CCBA" w:rsidR="00D94542" w:rsidRPr="006E3A66" w:rsidRDefault="00807B72" w:rsidP="00D94542">
      <w:pPr>
        <w:tabs>
          <w:tab w:val="center" w:pos="4536"/>
          <w:tab w:val="right" w:pos="8280"/>
          <w:tab w:val="right" w:pos="9639"/>
        </w:tabs>
        <w:ind w:right="2"/>
        <w:rPr>
          <w:rFonts w:ascii="Arial" w:hAnsi="Arial" w:cs="Arial"/>
          <w:b/>
          <w:color w:val="000000"/>
          <w:sz w:val="22"/>
          <w:szCs w:val="22"/>
          <w:lang w:val="en-US"/>
        </w:rPr>
      </w:pPr>
      <w:r w:rsidRPr="00807B72">
        <w:rPr>
          <w:rFonts w:ascii="Arial" w:hAnsi="Arial" w:cs="Arial"/>
          <w:b/>
          <w:sz w:val="24"/>
          <w:szCs w:val="24"/>
          <w:lang w:val="en-US"/>
        </w:rPr>
        <w:t>3GPP TSG RAN WG1 #112</w:t>
      </w:r>
      <w:r w:rsidR="008523B7">
        <w:rPr>
          <w:rFonts w:ascii="Arial" w:hAnsi="Arial" w:cs="Arial"/>
          <w:b/>
          <w:sz w:val="24"/>
          <w:szCs w:val="24"/>
          <w:lang w:val="en-US"/>
        </w:rPr>
        <w:t>bis-e</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Arial" w:hAnsi="Arial" w:cs="Arial"/>
          <w:b/>
          <w:color w:val="000000"/>
          <w:sz w:val="22"/>
          <w:szCs w:val="22"/>
          <w:lang w:val="en-US"/>
        </w:rPr>
        <w:t>R1-</w:t>
      </w:r>
      <w:r w:rsidR="009D7068" w:rsidRPr="009D7068">
        <w:rPr>
          <w:rFonts w:ascii="Arial" w:hAnsi="Arial" w:cs="Arial"/>
          <w:b/>
          <w:color w:val="000000"/>
          <w:sz w:val="22"/>
          <w:szCs w:val="22"/>
          <w:lang w:val="en-US"/>
        </w:rPr>
        <w:t>2303605</w:t>
      </w:r>
    </w:p>
    <w:p w14:paraId="72D25220" w14:textId="483CD8ED" w:rsidR="00D94542" w:rsidRPr="006E3A66" w:rsidRDefault="00DF0D6C" w:rsidP="00D94542">
      <w:pPr>
        <w:tabs>
          <w:tab w:val="center" w:pos="4536"/>
          <w:tab w:val="right" w:pos="9072"/>
        </w:tabs>
        <w:rPr>
          <w:rFonts w:ascii="Arial" w:eastAsia="MS Mincho" w:hAnsi="Arial" w:cs="Arial"/>
          <w:b/>
          <w:sz w:val="24"/>
          <w:szCs w:val="18"/>
          <w:lang w:val="en-US" w:eastAsia="ja-JP"/>
        </w:rPr>
      </w:pPr>
      <w:r w:rsidRPr="00DF0D6C">
        <w:rPr>
          <w:rFonts w:ascii="Arial" w:eastAsia="MS Mincho" w:hAnsi="Arial" w:cs="Arial"/>
          <w:b/>
          <w:sz w:val="24"/>
          <w:szCs w:val="18"/>
          <w:lang w:val="en-US" w:eastAsia="ja-JP"/>
        </w:rPr>
        <w:t>e-Meeting, April 17</w:t>
      </w:r>
      <w:r w:rsidRPr="00D52575">
        <w:rPr>
          <w:rFonts w:ascii="Arial" w:eastAsia="MS Mincho" w:hAnsi="Arial" w:cs="Arial"/>
          <w:b/>
          <w:sz w:val="24"/>
          <w:szCs w:val="18"/>
          <w:vertAlign w:val="superscript"/>
          <w:lang w:val="en-US" w:eastAsia="ja-JP"/>
        </w:rPr>
        <w:t>th</w:t>
      </w:r>
      <w:r w:rsidRPr="00DF0D6C">
        <w:rPr>
          <w:rFonts w:ascii="Arial" w:eastAsia="MS Mincho" w:hAnsi="Arial" w:cs="Arial"/>
          <w:b/>
          <w:sz w:val="24"/>
          <w:szCs w:val="18"/>
          <w:lang w:val="en-US" w:eastAsia="ja-JP"/>
        </w:rPr>
        <w:t xml:space="preserve"> – April 26</w:t>
      </w:r>
      <w:r w:rsidRPr="00D52575">
        <w:rPr>
          <w:rFonts w:ascii="Arial" w:eastAsia="MS Mincho" w:hAnsi="Arial" w:cs="Arial"/>
          <w:b/>
          <w:sz w:val="24"/>
          <w:szCs w:val="18"/>
          <w:vertAlign w:val="superscript"/>
          <w:lang w:val="en-US" w:eastAsia="ja-JP"/>
        </w:rPr>
        <w:t>th</w:t>
      </w:r>
      <w:r w:rsidRPr="00DF0D6C">
        <w:rPr>
          <w:rFonts w:ascii="Arial" w:eastAsia="MS Mincho" w:hAnsi="Arial" w:cs="Arial"/>
          <w:b/>
          <w:sz w:val="24"/>
          <w:szCs w:val="18"/>
          <w:lang w:val="en-US" w:eastAsia="ja-JP"/>
        </w:rPr>
        <w:t>, 2023</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77E4A64B"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w:t>
      </w:r>
      <w:r w:rsidR="00894CDF">
        <w:rPr>
          <w:sz w:val="24"/>
        </w:rPr>
        <w:t>8</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4A1795"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D2CE5" w:rsidRPr="00D52575">
        <w:rPr>
          <w:sz w:val="24"/>
          <w:szCs w:val="22"/>
        </w:rPr>
        <w:t>Capacity Enhancement 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21D5178D" w14:textId="703AE009" w:rsidR="007C681B" w:rsidRDefault="00585124" w:rsidP="007C681B">
      <w:r>
        <w:t>In RAN1 #1</w:t>
      </w:r>
      <w:r w:rsidR="002476D1">
        <w:t>1</w:t>
      </w:r>
      <w:r>
        <w:t xml:space="preserve">2, several agreements were made for the two </w:t>
      </w:r>
      <w:r w:rsidR="00170BAF">
        <w:t>techniques to be specified in Rel-18 XR WI including the multi-PUSCH CG period and the UCI indicating unused CG PUSCH occasion</w:t>
      </w:r>
      <w:r w:rsidR="005B7702">
        <w:t xml:space="preserve"> </w:t>
      </w:r>
      <w:r w:rsidR="005B7702">
        <w:fldChar w:fldCharType="begin"/>
      </w:r>
      <w:r w:rsidR="005B7702">
        <w:instrText xml:space="preserve"> REF _Ref131663925 \r \h </w:instrText>
      </w:r>
      <w:r w:rsidR="005B7702">
        <w:fldChar w:fldCharType="separate"/>
      </w:r>
      <w:r w:rsidR="005B7493">
        <w:t>[1]</w:t>
      </w:r>
      <w:r w:rsidR="005B7702">
        <w:fldChar w:fldCharType="end"/>
      </w:r>
      <w:r w:rsidR="00170BAF">
        <w:t>.</w:t>
      </w:r>
    </w:p>
    <w:tbl>
      <w:tblPr>
        <w:tblStyle w:val="TableGrid"/>
        <w:tblW w:w="0" w:type="auto"/>
        <w:tblLook w:val="04A0" w:firstRow="1" w:lastRow="0" w:firstColumn="1" w:lastColumn="0" w:noHBand="0" w:noVBand="1"/>
      </w:tblPr>
      <w:tblGrid>
        <w:gridCol w:w="9629"/>
      </w:tblGrid>
      <w:tr w:rsidR="00FE6031" w14:paraId="7E262F5A" w14:textId="77777777" w:rsidTr="00FE6031">
        <w:tc>
          <w:tcPr>
            <w:tcW w:w="9629" w:type="dxa"/>
          </w:tcPr>
          <w:p w14:paraId="1F434C45" w14:textId="77DF6491" w:rsidR="0075211A" w:rsidRPr="008C7CE3" w:rsidRDefault="0075211A" w:rsidP="00013404">
            <w:pPr>
              <w:rPr>
                <w:rFonts w:cs="Times"/>
                <w:b/>
                <w:bCs/>
                <w:u w:val="single"/>
                <w:lang w:eastAsia="x-none"/>
              </w:rPr>
            </w:pPr>
            <w:r w:rsidRPr="008C7CE3">
              <w:rPr>
                <w:rFonts w:cs="Times"/>
                <w:b/>
                <w:bCs/>
                <w:u w:val="single"/>
                <w:lang w:eastAsia="x-none"/>
              </w:rPr>
              <w:t xml:space="preserve">Multi-PUSCH CG </w:t>
            </w:r>
            <w:r w:rsidR="00A12DCD">
              <w:rPr>
                <w:rFonts w:cs="Times"/>
                <w:b/>
                <w:bCs/>
                <w:u w:val="single"/>
                <w:lang w:eastAsia="x-none"/>
              </w:rPr>
              <w:t>p</w:t>
            </w:r>
            <w:r w:rsidRPr="008C7CE3">
              <w:rPr>
                <w:rFonts w:cs="Times"/>
                <w:b/>
                <w:bCs/>
                <w:u w:val="single"/>
                <w:lang w:eastAsia="x-none"/>
              </w:rPr>
              <w:t>eriod</w:t>
            </w:r>
          </w:p>
          <w:p w14:paraId="058E972D" w14:textId="0ABA11A3" w:rsidR="00013404" w:rsidRPr="002F628F" w:rsidRDefault="00013404" w:rsidP="00013404">
            <w:pPr>
              <w:rPr>
                <w:rFonts w:cs="Times"/>
                <w:b/>
                <w:bCs/>
                <w:lang w:eastAsia="x-none"/>
              </w:rPr>
            </w:pPr>
            <w:r w:rsidRPr="002F628F">
              <w:rPr>
                <w:rFonts w:cs="Times"/>
                <w:b/>
                <w:bCs/>
                <w:lang w:eastAsia="x-none"/>
              </w:rPr>
              <w:t>Conclusion</w:t>
            </w:r>
          </w:p>
          <w:p w14:paraId="4A4A584A" w14:textId="77777777" w:rsidR="00013404" w:rsidRPr="002F628F" w:rsidRDefault="00013404" w:rsidP="00013404">
            <w:pPr>
              <w:pStyle w:val="ListParagraph"/>
              <w:spacing w:line="259" w:lineRule="auto"/>
              <w:ind w:left="0"/>
              <w:jc w:val="both"/>
              <w:rPr>
                <w:rFonts w:cs="Times"/>
              </w:rPr>
            </w:pPr>
            <w:r w:rsidRPr="002F628F">
              <w:rPr>
                <w:rFonts w:cs="Times"/>
                <w:lang w:val="en-US"/>
              </w:rPr>
              <w:t>For convenience in discussion, t</w:t>
            </w:r>
            <w:r w:rsidRPr="002F628F">
              <w:rPr>
                <w:rFonts w:cs="Times"/>
              </w:rPr>
              <w:t>he term "multi-PUSCHs CG" refers to " a CG PUSCH configuration with multiple CG PUSCH transmission occasions within a period of the CG PUSCH configuration".</w:t>
            </w:r>
          </w:p>
          <w:p w14:paraId="2129D88A" w14:textId="77777777" w:rsidR="00013404" w:rsidRPr="002F628F" w:rsidRDefault="00013404" w:rsidP="00013404">
            <w:pPr>
              <w:rPr>
                <w:rFonts w:cs="Times"/>
                <w:lang w:eastAsia="x-none"/>
              </w:rPr>
            </w:pPr>
          </w:p>
          <w:p w14:paraId="5D64EED0" w14:textId="77777777" w:rsidR="00013404" w:rsidRPr="002F628F" w:rsidRDefault="00013404" w:rsidP="00013404">
            <w:pPr>
              <w:rPr>
                <w:rFonts w:cs="Times"/>
                <w:b/>
                <w:bCs/>
                <w:highlight w:val="green"/>
                <w:lang w:eastAsia="x-none"/>
              </w:rPr>
            </w:pPr>
            <w:r w:rsidRPr="002F628F">
              <w:rPr>
                <w:rFonts w:cs="Times"/>
                <w:b/>
                <w:bCs/>
                <w:highlight w:val="green"/>
                <w:lang w:eastAsia="x-none"/>
              </w:rPr>
              <w:t>Agreement</w:t>
            </w:r>
          </w:p>
          <w:p w14:paraId="042A82C0" w14:textId="77777777" w:rsidR="00013404" w:rsidRPr="002F628F" w:rsidRDefault="00013404" w:rsidP="00013404">
            <w:pPr>
              <w:pStyle w:val="ListParagraph"/>
              <w:numPr>
                <w:ilvl w:val="0"/>
                <w:numId w:val="36"/>
              </w:numPr>
              <w:overflowPunct/>
              <w:autoSpaceDE/>
              <w:autoSpaceDN/>
              <w:adjustRightInd/>
              <w:spacing w:after="0" w:line="259" w:lineRule="auto"/>
              <w:contextualSpacing w:val="0"/>
              <w:textAlignment w:val="auto"/>
              <w:rPr>
                <w:rFonts w:cs="Times"/>
                <w:lang w:eastAsia="ja-JP"/>
              </w:rPr>
            </w:pPr>
            <w:r w:rsidRPr="002F628F">
              <w:rPr>
                <w:rFonts w:cs="Times"/>
                <w:lang w:eastAsia="ja-JP"/>
              </w:rPr>
              <w:t>Multi-PUSCHs CG is supported for Type-1 configured grant.</w:t>
            </w:r>
          </w:p>
          <w:p w14:paraId="6DE6A36A" w14:textId="77777777" w:rsidR="00013404" w:rsidRPr="002F628F" w:rsidRDefault="00013404" w:rsidP="00013404">
            <w:pPr>
              <w:pStyle w:val="ListParagraph"/>
              <w:numPr>
                <w:ilvl w:val="0"/>
                <w:numId w:val="36"/>
              </w:numPr>
              <w:overflowPunct/>
              <w:autoSpaceDE/>
              <w:autoSpaceDN/>
              <w:adjustRightInd/>
              <w:spacing w:after="0" w:line="259" w:lineRule="auto"/>
              <w:contextualSpacing w:val="0"/>
              <w:textAlignment w:val="auto"/>
              <w:rPr>
                <w:rFonts w:cs="Times"/>
                <w:lang w:eastAsia="ja-JP"/>
              </w:rPr>
            </w:pPr>
            <w:r w:rsidRPr="002F628F">
              <w:rPr>
                <w:rFonts w:cs="Times"/>
                <w:lang w:eastAsia="ja-JP"/>
              </w:rPr>
              <w:t>Multi-PUSCHs CG is supported for Type-2 configured grant.</w:t>
            </w:r>
          </w:p>
          <w:p w14:paraId="44180508" w14:textId="77777777" w:rsidR="00013404" w:rsidRPr="002F628F" w:rsidRDefault="00013404" w:rsidP="00013404">
            <w:pPr>
              <w:rPr>
                <w:rFonts w:cs="Times"/>
                <w:lang w:eastAsia="x-none"/>
              </w:rPr>
            </w:pPr>
          </w:p>
          <w:p w14:paraId="6885D08E" w14:textId="77777777" w:rsidR="00013404" w:rsidRPr="002F628F" w:rsidRDefault="00013404" w:rsidP="00013404">
            <w:pPr>
              <w:rPr>
                <w:rFonts w:cs="Times"/>
                <w:b/>
                <w:bCs/>
                <w:highlight w:val="green"/>
                <w:lang w:eastAsia="x-none"/>
              </w:rPr>
            </w:pPr>
            <w:r w:rsidRPr="002F628F">
              <w:rPr>
                <w:rFonts w:cs="Times"/>
                <w:b/>
                <w:bCs/>
                <w:highlight w:val="green"/>
                <w:lang w:eastAsia="x-none"/>
              </w:rPr>
              <w:t>Agreement</w:t>
            </w:r>
          </w:p>
          <w:p w14:paraId="709ED0D1" w14:textId="77777777" w:rsidR="00013404" w:rsidRPr="002F628F" w:rsidRDefault="00013404" w:rsidP="00013404">
            <w:pPr>
              <w:rPr>
                <w:rFonts w:cs="Times"/>
                <w:lang w:eastAsia="ja-JP"/>
              </w:rPr>
            </w:pPr>
            <w:r w:rsidRPr="002F628F">
              <w:rPr>
                <w:rFonts w:cs="Times"/>
                <w:lang w:eastAsia="ja-JP"/>
              </w:rPr>
              <w:t xml:space="preserve">For determination of the time domain resource allocation of CG PUSCHs associated to a </w:t>
            </w:r>
            <w:r w:rsidRPr="002F628F">
              <w:rPr>
                <w:rFonts w:cs="Times"/>
                <w:b/>
                <w:bCs/>
                <w:lang w:eastAsia="ja-JP"/>
              </w:rPr>
              <w:t>multi-PUSCHs CG</w:t>
            </w:r>
            <w:r w:rsidRPr="002F628F">
              <w:rPr>
                <w:rFonts w:cs="Times"/>
                <w:lang w:eastAsia="ja-JP"/>
              </w:rPr>
              <w:t>, the following alternatives for further study:</w:t>
            </w:r>
          </w:p>
          <w:p w14:paraId="17BDDE16" w14:textId="77777777" w:rsidR="00013404" w:rsidRPr="002F628F" w:rsidRDefault="00013404" w:rsidP="00013404">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69FDA4B7" w14:textId="77777777" w:rsidR="00013404" w:rsidRPr="002F628F" w:rsidRDefault="00013404" w:rsidP="00013404">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42A4FF8F"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4EECED2F"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725414EA"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The same SLIV in N PUSCH in consecutive slots per CG period</w:t>
            </w:r>
          </w:p>
          <w:p w14:paraId="1EB343FB" w14:textId="77777777" w:rsidR="00013404" w:rsidRPr="002F628F" w:rsidRDefault="00013404" w:rsidP="00013404">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for non-consecutive slots</w:t>
            </w:r>
          </w:p>
          <w:p w14:paraId="5E43A81B"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64950F4A" w14:textId="77777777" w:rsidR="00013404" w:rsidRPr="002F628F" w:rsidRDefault="00013404" w:rsidP="00013404">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457870E9"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configured by higher layers or indicated by activation DCI</w:t>
            </w:r>
          </w:p>
          <w:p w14:paraId="38906B1E"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176A3AE3" w14:textId="77777777" w:rsidR="00013404" w:rsidRPr="002F628F" w:rsidRDefault="00013404" w:rsidP="00013404">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6161D9E6"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 consecutive nominal PUSCHs with same duration per CG period</w:t>
            </w:r>
          </w:p>
          <w:p w14:paraId="01F138AE"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is not necessarily the repetition factor.</w:t>
            </w:r>
          </w:p>
          <w:p w14:paraId="1E1822CF" w14:textId="77777777" w:rsidR="00013404" w:rsidRPr="002F628F" w:rsidRDefault="00013404" w:rsidP="00013404">
            <w:pPr>
              <w:pStyle w:val="ListParagraph"/>
              <w:ind w:left="800"/>
              <w:rPr>
                <w:rFonts w:cs="Times"/>
                <w:lang w:val="en-US" w:eastAsia="ja-JP"/>
              </w:rPr>
            </w:pPr>
            <w:r w:rsidRPr="002F628F">
              <w:rPr>
                <w:rFonts w:cs="Times"/>
                <w:lang w:val="en-US" w:eastAsia="ja-JP"/>
              </w:rPr>
              <w:t>FFS details, including related RRC parameters</w:t>
            </w:r>
          </w:p>
          <w:p w14:paraId="1EFC3080" w14:textId="77777777" w:rsidR="00013404" w:rsidRPr="002F628F" w:rsidRDefault="00013404" w:rsidP="00013404">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4BDD6C0D" w14:textId="77777777" w:rsidR="00013404" w:rsidRPr="002F628F" w:rsidRDefault="00013404" w:rsidP="00013404">
            <w:pPr>
              <w:pStyle w:val="ListParagraph"/>
              <w:numPr>
                <w:ilvl w:val="2"/>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N and M configured by higher layers</w:t>
            </w:r>
          </w:p>
          <w:p w14:paraId="0887087E"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Single SLIV is determined from TDRA.</w:t>
            </w:r>
          </w:p>
          <w:p w14:paraId="3F5D6E1D" w14:textId="77777777" w:rsidR="00013404" w:rsidRPr="002F628F" w:rsidRDefault="00013404" w:rsidP="00013404">
            <w:pPr>
              <w:pStyle w:val="ListParagraph"/>
              <w:numPr>
                <w:ilvl w:val="3"/>
                <w:numId w:val="37"/>
              </w:numPr>
              <w:overflowPunct/>
              <w:autoSpaceDE/>
              <w:autoSpaceDN/>
              <w:adjustRightInd/>
              <w:spacing w:after="160" w:line="259" w:lineRule="auto"/>
              <w:contextualSpacing w:val="0"/>
              <w:textAlignment w:val="auto"/>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7E562C0B"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M consecutive PUSCH TOs with same duration in slot. The M PUSCH TOs are used in N consecutive slots per CG period</w:t>
            </w:r>
          </w:p>
          <w:p w14:paraId="4AE49636"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iCs/>
                <w:lang w:val="en-US" w:eastAsia="ja-JP"/>
              </w:rPr>
            </w:pPr>
            <w:r w:rsidRPr="002F628F">
              <w:rPr>
                <w:rFonts w:cs="Times"/>
                <w:lang w:val="en-US" w:eastAsia="ja-JP"/>
              </w:rPr>
              <w:lastRenderedPageBreak/>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r w:rsidRPr="002F628F">
              <w:rPr>
                <w:rFonts w:cs="Times"/>
                <w:i/>
                <w:color w:val="000000"/>
                <w:lang w:val="en-US" w:eastAsia="zh-CN"/>
              </w:rPr>
              <w:t>cgRetransmissionTimer</w:t>
            </w:r>
            <w:r w:rsidRPr="002F628F">
              <w:rPr>
                <w:rFonts w:cs="Times"/>
                <w:iCs/>
                <w:color w:val="000000"/>
                <w:lang w:val="en-US" w:eastAsia="zh-CN"/>
              </w:rPr>
              <w:t xml:space="preserve"> configuration.</w:t>
            </w:r>
          </w:p>
          <w:p w14:paraId="3E6364F7"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06253F49" w14:textId="77777777" w:rsidR="00013404" w:rsidRPr="002F628F" w:rsidRDefault="00013404" w:rsidP="00013404">
            <w:pPr>
              <w:pStyle w:val="ListParagraph"/>
              <w:numPr>
                <w:ilvl w:val="0"/>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5DF9880B" w14:textId="77777777" w:rsidR="00013404" w:rsidRPr="002F628F" w:rsidRDefault="00013404" w:rsidP="00013404">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48E4F47F"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12849890"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03DD796C" w14:textId="77777777" w:rsidR="00013404" w:rsidRPr="002F628F" w:rsidRDefault="00013404" w:rsidP="00013404">
            <w:pPr>
              <w:pStyle w:val="ListParagraph"/>
              <w:numPr>
                <w:ilvl w:val="3"/>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Note: N PUSCH TOs should be consecutive PUSCH TOs in consecutive slots.</w:t>
            </w:r>
          </w:p>
          <w:p w14:paraId="6287E50C"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126ADBC6" w14:textId="77777777" w:rsidR="00013404" w:rsidRPr="002F628F" w:rsidRDefault="00013404" w:rsidP="00013404">
            <w:pPr>
              <w:pStyle w:val="ListParagraph"/>
              <w:numPr>
                <w:ilvl w:val="1"/>
                <w:numId w:val="37"/>
              </w:numPr>
              <w:overflowPunct/>
              <w:autoSpaceDE/>
              <w:autoSpaceDN/>
              <w:adjustRightInd/>
              <w:spacing w:after="0" w:line="259" w:lineRule="auto"/>
              <w:contextualSpacing w:val="0"/>
              <w:textAlignment w:val="auto"/>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287DE950"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016C6640"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 row of TDRA with N entries determines the time domain resources allocation of N PUSCH TOs per period</w:t>
            </w:r>
          </w:p>
          <w:p w14:paraId="369B63F7" w14:textId="77777777" w:rsidR="00013404" w:rsidRPr="002F628F" w:rsidRDefault="00013404" w:rsidP="00013404">
            <w:pPr>
              <w:pStyle w:val="ListParagraph"/>
              <w:numPr>
                <w:ilvl w:val="3"/>
                <w:numId w:val="37"/>
              </w:numPr>
              <w:overflowPunct/>
              <w:autoSpaceDE/>
              <w:autoSpaceDN/>
              <w:adjustRightInd/>
              <w:spacing w:after="0" w:line="259" w:lineRule="auto"/>
              <w:contextualSpacing w:val="0"/>
              <w:textAlignment w:val="auto"/>
              <w:rPr>
                <w:rFonts w:cs="Times"/>
                <w:strike/>
                <w:lang w:val="en-US" w:eastAsia="ja-JP"/>
              </w:rPr>
            </w:pPr>
            <w:r w:rsidRPr="002F628F">
              <w:rPr>
                <w:rFonts w:cs="Times"/>
                <w:lang w:val="en-US" w:eastAsia="ja-JP"/>
              </w:rPr>
              <w:t>Note: N PUSCH TOs can be non-consecutive PUSCHs and/or in non-consecutive slots.</w:t>
            </w:r>
          </w:p>
          <w:p w14:paraId="0256D5D9" w14:textId="77777777" w:rsidR="00013404" w:rsidRPr="002F628F" w:rsidRDefault="00013404" w:rsidP="00013404">
            <w:pPr>
              <w:pStyle w:val="ListParagraph"/>
              <w:numPr>
                <w:ilvl w:val="2"/>
                <w:numId w:val="37"/>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FFS details, including related RRC parameters</w:t>
            </w:r>
          </w:p>
          <w:p w14:paraId="58569FFA" w14:textId="77777777" w:rsidR="00013404" w:rsidRDefault="00013404" w:rsidP="00013404">
            <w:pPr>
              <w:rPr>
                <w:lang w:eastAsia="x-none"/>
              </w:rPr>
            </w:pPr>
          </w:p>
          <w:p w14:paraId="0E4411DE" w14:textId="77777777" w:rsidR="00013404" w:rsidRPr="00511E56" w:rsidRDefault="00013404" w:rsidP="00013404">
            <w:pPr>
              <w:rPr>
                <w:b/>
                <w:bCs/>
                <w:highlight w:val="green"/>
                <w:lang w:eastAsia="x-none"/>
              </w:rPr>
            </w:pPr>
            <w:r w:rsidRPr="00511E56">
              <w:rPr>
                <w:b/>
                <w:bCs/>
                <w:highlight w:val="green"/>
                <w:lang w:eastAsia="x-none"/>
              </w:rPr>
              <w:t>Agreement</w:t>
            </w:r>
          </w:p>
          <w:p w14:paraId="646E262C" w14:textId="77777777" w:rsidR="00013404" w:rsidRPr="00A66FC6" w:rsidRDefault="00013404" w:rsidP="00013404">
            <w:pPr>
              <w:rPr>
                <w:rFonts w:cs="Times"/>
              </w:rPr>
            </w:pPr>
            <w:r w:rsidRPr="00A66FC6">
              <w:rPr>
                <w:rFonts w:cs="Times"/>
                <w:lang w:eastAsia="ja-JP"/>
              </w:rPr>
              <w:t xml:space="preserve">For the PUSCHs parameters in a </w:t>
            </w:r>
            <w:r w:rsidRPr="00A66FC6">
              <w:rPr>
                <w:rFonts w:cs="Times"/>
              </w:rPr>
              <w:t>multi-PUSCHs CG configuration, the configuration/indication parameters except MCS and FDRA of CG PUSCHs in a multi-PUSCHs CG configuration are the same</w:t>
            </w:r>
          </w:p>
          <w:p w14:paraId="70BB4C7C" w14:textId="77777777" w:rsidR="00013404" w:rsidRPr="00A66FC6"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A66FC6">
              <w:rPr>
                <w:rFonts w:cs="Times"/>
              </w:rPr>
              <w:t>FFS: For MCS and FDRA, study further to decide whether/how to be different.</w:t>
            </w:r>
          </w:p>
          <w:p w14:paraId="5C721D77" w14:textId="77777777" w:rsidR="00013404" w:rsidRPr="00A66FC6"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A66FC6">
              <w:rPr>
                <w:rFonts w:cs="Times"/>
              </w:rPr>
              <w:t>FFS: Applicability to type-1 and type-2</w:t>
            </w:r>
          </w:p>
          <w:p w14:paraId="20E15824" w14:textId="77777777" w:rsidR="00013404" w:rsidRPr="00A66FC6"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A66FC6">
              <w:rPr>
                <w:rFonts w:cs="Times"/>
              </w:rPr>
              <w:t>Note: TDRA and HP ID are not in this scope of the above statement.</w:t>
            </w:r>
          </w:p>
          <w:p w14:paraId="7FFF24DB" w14:textId="77777777" w:rsidR="00013404" w:rsidRDefault="00013404" w:rsidP="00013404">
            <w:pPr>
              <w:rPr>
                <w:lang w:eastAsia="x-none"/>
              </w:rPr>
            </w:pPr>
          </w:p>
          <w:p w14:paraId="7A35E635" w14:textId="77777777" w:rsidR="00013404" w:rsidRPr="00816147" w:rsidRDefault="00013404" w:rsidP="00013404">
            <w:pPr>
              <w:rPr>
                <w:rFonts w:cs="Arial"/>
                <w:b/>
                <w:bCs/>
                <w:lang w:eastAsia="ja-JP"/>
              </w:rPr>
            </w:pPr>
            <w:r w:rsidRPr="00816147">
              <w:rPr>
                <w:rFonts w:cs="Arial"/>
                <w:b/>
                <w:bCs/>
                <w:lang w:eastAsia="ja-JP"/>
              </w:rPr>
              <w:t>Conclusion</w:t>
            </w:r>
          </w:p>
          <w:p w14:paraId="00CD7AD1" w14:textId="77777777" w:rsidR="00013404" w:rsidRPr="00A66FC6" w:rsidRDefault="00013404" w:rsidP="00013404">
            <w:pPr>
              <w:rPr>
                <w:rFonts w:cs="Arial"/>
                <w:lang w:eastAsia="ja-JP"/>
              </w:rPr>
            </w:pPr>
            <w:r w:rsidRPr="00A66FC6">
              <w:rPr>
                <w:rFonts w:cs="Arial"/>
                <w:lang w:eastAsia="ja-JP"/>
              </w:rPr>
              <w:t>RAN1 discusses to decide how to determine the HARQ process ID of CG PUSCHs of a multi-PUSCHs CG.</w:t>
            </w:r>
          </w:p>
          <w:p w14:paraId="65ED4544" w14:textId="77777777" w:rsidR="00013404" w:rsidRDefault="00013404" w:rsidP="00013404">
            <w:pPr>
              <w:rPr>
                <w:lang w:eastAsia="x-none"/>
              </w:rPr>
            </w:pPr>
          </w:p>
          <w:p w14:paraId="5A873B63" w14:textId="77777777" w:rsidR="00013404" w:rsidRPr="00CD0E64" w:rsidRDefault="00013404" w:rsidP="00013404">
            <w:pPr>
              <w:rPr>
                <w:rFonts w:cs="Arial"/>
                <w:highlight w:val="green"/>
              </w:rPr>
            </w:pPr>
            <w:r>
              <w:rPr>
                <w:rFonts w:cs="Arial"/>
                <w:b/>
                <w:highlight w:val="green"/>
              </w:rPr>
              <w:t>Agreement</w:t>
            </w:r>
          </w:p>
          <w:p w14:paraId="10FE29AC" w14:textId="77777777" w:rsidR="00013404" w:rsidRPr="007A6201" w:rsidRDefault="00013404" w:rsidP="00013404">
            <w:pPr>
              <w:rPr>
                <w:rFonts w:cs="Times"/>
              </w:rPr>
            </w:pPr>
            <w:r w:rsidRPr="007A6201">
              <w:rPr>
                <w:rFonts w:cs="Times"/>
              </w:rPr>
              <w:t>For determination of HARQ process IDs associated to PUSCHs in multi-PUSCHs CG assuming one TB per PUSCH, consider the following alternatives:</w:t>
            </w:r>
          </w:p>
          <w:p w14:paraId="019163C2"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7A6201">
              <w:rPr>
                <w:rFonts w:cs="Times"/>
                <w:b/>
                <w:bCs/>
              </w:rPr>
              <w:t>Alt. 1:</w:t>
            </w:r>
            <w:r w:rsidRPr="007A6201">
              <w:rPr>
                <w:rFonts w:cs="Times"/>
              </w:rPr>
              <w:t xml:space="preserve">  The HARQ process ID for the first configured</w:t>
            </w:r>
            <w:r w:rsidRPr="007A6201">
              <w:rPr>
                <w:rFonts w:cs="Times"/>
                <w:lang w:val="en-US"/>
              </w:rPr>
              <w:t>/valid</w:t>
            </w:r>
            <w:r w:rsidRPr="007A6201">
              <w:rPr>
                <w:rFonts w:cs="Times"/>
              </w:rPr>
              <w:t xml:space="preserve"> PUSCH in a period is determined </w:t>
            </w:r>
            <w:r w:rsidRPr="007A6201">
              <w:rPr>
                <w:rFonts w:cs="Times"/>
                <w:lang w:val="en-US"/>
              </w:rPr>
              <w:t>based on</w:t>
            </w:r>
            <w:r w:rsidRPr="007A6201">
              <w:rPr>
                <w:rFonts w:cs="Times"/>
              </w:rPr>
              <w:t xml:space="preserve"> the legacy CG procedure when cg-RetransmissionTimer is not configured, and applying "the period duration divided by </w:t>
            </w:r>
            <w:r w:rsidRPr="007A6201">
              <w:rPr>
                <w:rFonts w:cs="Times"/>
                <w:lang w:val="en-US"/>
              </w:rPr>
              <w:t>X</w:t>
            </w:r>
            <w:r w:rsidRPr="007A6201">
              <w:rPr>
                <w:rFonts w:cs="Times"/>
              </w:rPr>
              <w:t xml:space="preserve"> instead of the period duration.</w:t>
            </w:r>
          </w:p>
          <w:p w14:paraId="41ACCCC3"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rPr>
              <w:t>The HARQ process ID of the remaining PUSCHs in the period is determined by incrementing the HARQ process ID of the preceding PUSCH in the period.</w:t>
            </w:r>
          </w:p>
          <w:p w14:paraId="1D383307"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Alt 1-1; X = 1</w:t>
            </w:r>
          </w:p>
          <w:p w14:paraId="100A5ED9"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 xml:space="preserve">Alt 1-2: X is </w:t>
            </w:r>
            <w:r w:rsidRPr="007A6201">
              <w:rPr>
                <w:rFonts w:cs="Times"/>
              </w:rPr>
              <w:t>the number of configured PUSCHs in a period</w:t>
            </w:r>
          </w:p>
          <w:p w14:paraId="78E5735C"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Alt 1-3: X is provided by RRC configuration.</w:t>
            </w:r>
          </w:p>
          <w:p w14:paraId="15878A09"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FFS details</w:t>
            </w:r>
          </w:p>
          <w:p w14:paraId="0BC72742"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b/>
                <w:bCs/>
              </w:rPr>
            </w:pPr>
            <w:r w:rsidRPr="007A6201">
              <w:rPr>
                <w:rFonts w:cs="Times"/>
                <w:b/>
                <w:bCs/>
                <w:lang w:val="en-US"/>
              </w:rPr>
              <w:t xml:space="preserve">Alt. 2: </w:t>
            </w:r>
            <w:r w:rsidRPr="007A6201">
              <w:rPr>
                <w:rFonts w:cs="Time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7239B3FD"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FFS details</w:t>
            </w:r>
            <w:r w:rsidRPr="007A6201">
              <w:rPr>
                <w:rFonts w:cs="Times"/>
                <w:lang w:val="en-US"/>
              </w:rPr>
              <w:tab/>
            </w:r>
          </w:p>
          <w:p w14:paraId="2ABAE6C6"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7A6201">
              <w:rPr>
                <w:rFonts w:cs="Times"/>
                <w:b/>
                <w:bCs/>
              </w:rPr>
              <w:t xml:space="preserve">Alt. </w:t>
            </w:r>
            <w:r w:rsidRPr="007A6201">
              <w:rPr>
                <w:rFonts w:cs="Times"/>
                <w:b/>
                <w:bCs/>
                <w:lang w:val="en-US"/>
              </w:rPr>
              <w:t>3</w:t>
            </w:r>
            <w:r w:rsidRPr="007A6201">
              <w:rPr>
                <w:rFonts w:cs="Times"/>
                <w:b/>
                <w:bCs/>
              </w:rPr>
              <w:t>:</w:t>
            </w:r>
            <w:r w:rsidRPr="007A6201">
              <w:rPr>
                <w:rFonts w:cs="Times"/>
              </w:rPr>
              <w:t xml:space="preserve"> The HARQ process ID for the configured PUSCH</w:t>
            </w:r>
            <w:r w:rsidRPr="007A6201">
              <w:rPr>
                <w:rFonts w:cs="Times"/>
                <w:lang w:val="en-US"/>
              </w:rPr>
              <w:t>s</w:t>
            </w:r>
            <w:r w:rsidRPr="007A6201">
              <w:rPr>
                <w:rFonts w:cs="Times"/>
              </w:rPr>
              <w:t xml:space="preserve"> in a period is determined </w:t>
            </w:r>
            <w:r w:rsidRPr="007A6201">
              <w:rPr>
                <w:rFonts w:cs="Times"/>
                <w:lang w:val="en-US"/>
              </w:rPr>
              <w:t>based on</w:t>
            </w:r>
            <w:r w:rsidRPr="007A6201">
              <w:rPr>
                <w:rFonts w:cs="Times"/>
              </w:rPr>
              <w:t xml:space="preserve"> the legacy CG procedure when cg-RetransmissionTimer is not configured.</w:t>
            </w:r>
          </w:p>
          <w:p w14:paraId="5F340921"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FFS on potential enhancements different from previous alternatives</w:t>
            </w:r>
          </w:p>
          <w:p w14:paraId="6A4F109A"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Alt 3-1: Note: Same HP ID would be used for all PUSCHs within a period.</w:t>
            </w:r>
          </w:p>
          <w:p w14:paraId="763CC713" w14:textId="77777777" w:rsidR="00013404" w:rsidRPr="007A6201" w:rsidRDefault="00013404" w:rsidP="00013404">
            <w:pPr>
              <w:pStyle w:val="ListParagraph"/>
              <w:numPr>
                <w:ilvl w:val="2"/>
                <w:numId w:val="38"/>
              </w:numPr>
              <w:overflowPunct/>
              <w:autoSpaceDE/>
              <w:autoSpaceDN/>
              <w:adjustRightInd/>
              <w:spacing w:after="0" w:line="259" w:lineRule="auto"/>
              <w:contextualSpacing w:val="0"/>
              <w:textAlignment w:val="auto"/>
              <w:rPr>
                <w:rFonts w:cs="Times"/>
              </w:rPr>
            </w:pPr>
            <w:r w:rsidRPr="007A6201">
              <w:rPr>
                <w:rFonts w:cs="Times"/>
                <w:lang w:val="en-US"/>
              </w:rPr>
              <w:t>FFS details</w:t>
            </w:r>
          </w:p>
          <w:p w14:paraId="14AE09A8"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lastRenderedPageBreak/>
              <w:t>Alt 3-2: Note: Different HP ID could be used for all PUSCHs within a period.</w:t>
            </w:r>
          </w:p>
          <w:p w14:paraId="73B53F48" w14:textId="77777777" w:rsidR="00013404" w:rsidRPr="007A6201" w:rsidRDefault="00013404" w:rsidP="00013404">
            <w:pPr>
              <w:pStyle w:val="ListParagraph"/>
              <w:numPr>
                <w:ilvl w:val="2"/>
                <w:numId w:val="38"/>
              </w:numPr>
              <w:overflowPunct/>
              <w:autoSpaceDE/>
              <w:autoSpaceDN/>
              <w:adjustRightInd/>
              <w:spacing w:after="0" w:line="259" w:lineRule="auto"/>
              <w:contextualSpacing w:val="0"/>
              <w:textAlignment w:val="auto"/>
              <w:rPr>
                <w:rFonts w:cs="Times"/>
              </w:rPr>
            </w:pPr>
            <w:r w:rsidRPr="007A6201">
              <w:rPr>
                <w:rFonts w:cs="Times"/>
                <w:lang w:val="en-US"/>
              </w:rPr>
              <w:t>FFS details</w:t>
            </w:r>
          </w:p>
          <w:p w14:paraId="0B49916A"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7A6201">
              <w:rPr>
                <w:rFonts w:cs="Times"/>
              </w:rPr>
              <w:t xml:space="preserve">Alt. </w:t>
            </w:r>
            <w:r w:rsidRPr="007A6201">
              <w:rPr>
                <w:rFonts w:cs="Times"/>
                <w:lang w:val="en-US"/>
              </w:rPr>
              <w:t>4</w:t>
            </w:r>
            <w:r w:rsidRPr="007A6201">
              <w:rPr>
                <w:rFonts w:cs="Times"/>
              </w:rPr>
              <w:t>:  The HARQ process ID for the first configured</w:t>
            </w:r>
            <w:r w:rsidRPr="007A6201">
              <w:rPr>
                <w:rFonts w:cs="Times"/>
                <w:lang w:val="en-US"/>
              </w:rPr>
              <w:t>/valid</w:t>
            </w:r>
            <w:r w:rsidRPr="007A6201">
              <w:rPr>
                <w:rFonts w:cs="Times"/>
              </w:rPr>
              <w:t xml:space="preserve"> PUSCH in a period is determined </w:t>
            </w:r>
            <w:r w:rsidRPr="007A6201">
              <w:rPr>
                <w:rFonts w:cs="Times"/>
                <w:lang w:val="en-US"/>
              </w:rPr>
              <w:t>based on</w:t>
            </w:r>
            <w:r w:rsidRPr="007A6201">
              <w:rPr>
                <w:rFonts w:cs="Times"/>
              </w:rPr>
              <w:t xml:space="preserve"> the legacy CG procedure when cg-RetransmissionTimer is not configured.</w:t>
            </w:r>
          </w:p>
          <w:p w14:paraId="205C447C"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rPr>
              <w:t>The HARQ process ID of the remaining PUSCHs in the period is determined by incrementing the HARQ process ID of the preceding PUSCH in the period</w:t>
            </w:r>
          </w:p>
          <w:p w14:paraId="0EBC0CA3"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FFS on potential enhancements different from previous alternatives</w:t>
            </w:r>
          </w:p>
          <w:p w14:paraId="5F3D768B"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b/>
                <w:bCs/>
              </w:rPr>
            </w:pPr>
            <w:r w:rsidRPr="007A6201">
              <w:rPr>
                <w:rFonts w:cs="Time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53F9AE94"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rPr>
              <w:t>The HARQ process ID of the remaining PUSCHs in the period is determined by incrementing the HARQ process ID of the preceding PUSCH in the period</w:t>
            </w:r>
          </w:p>
          <w:p w14:paraId="2CAB35D0" w14:textId="77777777" w:rsidR="00013404" w:rsidRPr="007A6201" w:rsidRDefault="00013404" w:rsidP="00013404">
            <w:pPr>
              <w:pStyle w:val="ListParagraph"/>
              <w:numPr>
                <w:ilvl w:val="1"/>
                <w:numId w:val="38"/>
              </w:numPr>
              <w:overflowPunct/>
              <w:autoSpaceDE/>
              <w:autoSpaceDN/>
              <w:adjustRightInd/>
              <w:spacing w:after="0" w:line="259" w:lineRule="auto"/>
              <w:contextualSpacing w:val="0"/>
              <w:textAlignment w:val="auto"/>
              <w:rPr>
                <w:rFonts w:cs="Times"/>
              </w:rPr>
            </w:pPr>
            <w:r w:rsidRPr="007A6201">
              <w:rPr>
                <w:rFonts w:cs="Times"/>
                <w:lang w:val="en-US"/>
              </w:rPr>
              <w:t>FFS details</w:t>
            </w:r>
          </w:p>
          <w:p w14:paraId="3F3C426E" w14:textId="77777777" w:rsidR="00013404" w:rsidRPr="007A6201" w:rsidRDefault="00013404" w:rsidP="00013404">
            <w:pPr>
              <w:pStyle w:val="ListParagraph"/>
              <w:numPr>
                <w:ilvl w:val="0"/>
                <w:numId w:val="38"/>
              </w:numPr>
              <w:overflowPunct/>
              <w:autoSpaceDE/>
              <w:autoSpaceDN/>
              <w:adjustRightInd/>
              <w:spacing w:after="0" w:line="259" w:lineRule="auto"/>
              <w:contextualSpacing w:val="0"/>
              <w:textAlignment w:val="auto"/>
              <w:rPr>
                <w:rFonts w:cs="Times"/>
              </w:rPr>
            </w:pPr>
            <w:r w:rsidRPr="007A6201">
              <w:rPr>
                <w:rFonts w:cs="Times"/>
                <w:b/>
                <w:bCs/>
                <w:lang w:val="en-US"/>
              </w:rPr>
              <w:t xml:space="preserve">Alt 6: </w:t>
            </w:r>
            <w:r w:rsidRPr="007A6201">
              <w:rPr>
                <w:rFonts w:cs="Times"/>
                <w:lang w:val="en-US"/>
              </w:rPr>
              <w:t>FFS other solutions</w:t>
            </w:r>
          </w:p>
          <w:p w14:paraId="05CD55F3" w14:textId="77777777" w:rsidR="00013404" w:rsidRPr="007A6201" w:rsidRDefault="00013404" w:rsidP="00013404">
            <w:pPr>
              <w:rPr>
                <w:rFonts w:cs="Times"/>
                <w:lang w:eastAsia="ja-JP"/>
              </w:rPr>
            </w:pPr>
            <w:r w:rsidRPr="007A6201">
              <w:rPr>
                <w:rFonts w:cs="Times"/>
                <w:lang w:eastAsia="ja-JP"/>
              </w:rPr>
              <w:t>Note: The case of one TB map to multiple PUSCHs is not considered here.</w:t>
            </w:r>
          </w:p>
          <w:p w14:paraId="3166F28A" w14:textId="77777777" w:rsidR="00013404" w:rsidRDefault="00013404" w:rsidP="00013404">
            <w:pPr>
              <w:rPr>
                <w:lang w:eastAsia="x-none"/>
              </w:rPr>
            </w:pPr>
          </w:p>
          <w:p w14:paraId="557378DD" w14:textId="30504229" w:rsidR="00013404" w:rsidRDefault="00C32B55" w:rsidP="00013404">
            <w:pPr>
              <w:rPr>
                <w:lang w:eastAsia="x-none"/>
              </w:rPr>
            </w:pPr>
            <w:hyperlink r:id="rId12" w:history="1">
              <w:r w:rsidR="00013404">
                <w:rPr>
                  <w:rStyle w:val="Hyperlink"/>
                  <w:b/>
                  <w:bCs/>
                  <w:lang w:eastAsia="x-none"/>
                </w:rPr>
                <w:t>R1-2301901</w:t>
              </w:r>
            </w:hyperlink>
            <w:r w:rsidR="00013404" w:rsidRPr="00A81C3E">
              <w:rPr>
                <w:lang w:eastAsia="x-none"/>
              </w:rPr>
              <w:tab/>
              <w:t>Moderator Summary#2 - XR Specific Capacity Improvements</w:t>
            </w:r>
            <w:r w:rsidR="00013404" w:rsidRPr="00A81C3E">
              <w:rPr>
                <w:lang w:eastAsia="x-none"/>
              </w:rPr>
              <w:tab/>
              <w:t>Moderator (Ericsson)</w:t>
            </w:r>
          </w:p>
          <w:p w14:paraId="5EB7FDE7" w14:textId="77777777" w:rsidR="00833ED6" w:rsidRDefault="00833ED6" w:rsidP="00013404">
            <w:pPr>
              <w:rPr>
                <w:lang w:eastAsia="x-none"/>
              </w:rPr>
            </w:pPr>
          </w:p>
          <w:p w14:paraId="49F0A33B" w14:textId="2A356D8A" w:rsidR="00013404" w:rsidRPr="008C7CE3" w:rsidRDefault="00833ED6" w:rsidP="00013404">
            <w:pPr>
              <w:rPr>
                <w:b/>
                <w:bCs/>
                <w:u w:val="single"/>
                <w:lang w:eastAsia="x-none"/>
              </w:rPr>
            </w:pPr>
            <w:r w:rsidRPr="008C7CE3">
              <w:rPr>
                <w:b/>
                <w:bCs/>
                <w:u w:val="single"/>
                <w:lang w:eastAsia="x-none"/>
              </w:rPr>
              <w:t>UCI indicating unused CG PUSCH occasion(s)</w:t>
            </w:r>
          </w:p>
          <w:p w14:paraId="2FB2EC52" w14:textId="77777777" w:rsidR="00013404" w:rsidRPr="002F628F" w:rsidRDefault="00013404" w:rsidP="00013404">
            <w:pPr>
              <w:rPr>
                <w:b/>
                <w:bCs/>
                <w:highlight w:val="green"/>
                <w:lang w:val="en-US" w:eastAsia="x-none"/>
              </w:rPr>
            </w:pPr>
            <w:r w:rsidRPr="002F628F">
              <w:rPr>
                <w:b/>
                <w:bCs/>
                <w:highlight w:val="green"/>
                <w:lang w:val="en-US" w:eastAsia="x-none"/>
              </w:rPr>
              <w:t>Agreement</w:t>
            </w:r>
          </w:p>
          <w:p w14:paraId="7E20D01D" w14:textId="77777777" w:rsidR="00013404" w:rsidRPr="002F628F" w:rsidRDefault="00013404" w:rsidP="00013404">
            <w:pPr>
              <w:rPr>
                <w:lang w:val="en-US" w:eastAsia="x-none"/>
              </w:rPr>
            </w:pPr>
            <w:r w:rsidRPr="002F628F">
              <w:rPr>
                <w:lang w:val="en-US" w:eastAsia="x-none"/>
              </w:rPr>
              <w:t>The physical channel that carries the UCI that provides information about unused CG PUSCH transmission occasions is CG PUSCH.</w:t>
            </w:r>
          </w:p>
          <w:p w14:paraId="4BDCEFEE" w14:textId="77777777" w:rsidR="00013404" w:rsidRPr="002F628F" w:rsidRDefault="00013404" w:rsidP="00013404">
            <w:pPr>
              <w:rPr>
                <w:color w:val="FF0000"/>
                <w:lang w:val="en-US" w:eastAsia="x-none"/>
              </w:rPr>
            </w:pPr>
          </w:p>
          <w:p w14:paraId="75ED5FFD" w14:textId="77777777" w:rsidR="00013404" w:rsidRPr="002F628F" w:rsidRDefault="00013404" w:rsidP="00013404">
            <w:pPr>
              <w:rPr>
                <w:b/>
                <w:bCs/>
                <w:highlight w:val="green"/>
                <w:lang w:val="en-US" w:eastAsia="x-none"/>
              </w:rPr>
            </w:pPr>
            <w:r w:rsidRPr="002F628F">
              <w:rPr>
                <w:b/>
                <w:bCs/>
                <w:highlight w:val="green"/>
                <w:lang w:val="en-US" w:eastAsia="x-none"/>
              </w:rPr>
              <w:t>Agreement</w:t>
            </w:r>
          </w:p>
          <w:p w14:paraId="2E8867A5" w14:textId="77777777" w:rsidR="00013404" w:rsidRPr="002F628F" w:rsidRDefault="00013404" w:rsidP="00013404">
            <w:pPr>
              <w:pStyle w:val="ListParagraph"/>
              <w:spacing w:line="259" w:lineRule="auto"/>
              <w:ind w:left="0"/>
              <w:rPr>
                <w:rFonts w:cs="Times"/>
              </w:rPr>
            </w:pPr>
            <w:r w:rsidRPr="002F628F">
              <w:rPr>
                <w:rFonts w:cs="Times"/>
              </w:rPr>
              <w:t>Encoding and multiplexing for “t</w:t>
            </w:r>
            <w:r w:rsidRPr="002F628F">
              <w:rPr>
                <w:rFonts w:cs="Times"/>
                <w:lang w:val="en-US"/>
              </w:rPr>
              <w:t>he UCI that provides information about</w:t>
            </w:r>
            <w:r w:rsidRPr="002F628F">
              <w:rPr>
                <w:rFonts w:cs="Times"/>
              </w:rPr>
              <w:t xml:space="preserve"> </w:t>
            </w:r>
            <w:r w:rsidRPr="002F628F">
              <w:rPr>
                <w:rFonts w:cs="Times"/>
                <w:lang w:val="en-US"/>
              </w:rPr>
              <w:t>unused CG PUSCH transmission occasions</w:t>
            </w:r>
            <w:r w:rsidRPr="002F628F">
              <w:rPr>
                <w:rFonts w:cs="Times"/>
              </w:rPr>
              <w:t xml:space="preserve">” in a CG PUSCH </w:t>
            </w:r>
            <w:r w:rsidRPr="002F628F">
              <w:rPr>
                <w:rFonts w:cs="Times"/>
                <w:lang w:val="en-US"/>
              </w:rPr>
              <w:t xml:space="preserve">applies encoding and multiplexing procedures for </w:t>
            </w:r>
            <w:r w:rsidRPr="002F628F">
              <w:rPr>
                <w:rFonts w:cs="Times"/>
              </w:rPr>
              <w:t>CG-UCI</w:t>
            </w:r>
            <w:r w:rsidRPr="002F628F">
              <w:rPr>
                <w:rFonts w:cs="Times"/>
                <w:lang w:val="en-US"/>
              </w:rPr>
              <w:t xml:space="preserve"> as baseline</w:t>
            </w:r>
            <w:r w:rsidRPr="002F628F">
              <w:rPr>
                <w:rFonts w:cs="Times"/>
              </w:rPr>
              <w:t>.</w:t>
            </w:r>
          </w:p>
          <w:p w14:paraId="41FCECCC" w14:textId="77777777" w:rsidR="00013404" w:rsidRPr="002F628F" w:rsidRDefault="00013404" w:rsidP="00013404">
            <w:pPr>
              <w:pStyle w:val="ListParagraph"/>
              <w:numPr>
                <w:ilvl w:val="0"/>
                <w:numId w:val="39"/>
              </w:numPr>
              <w:overflowPunct/>
              <w:autoSpaceDE/>
              <w:autoSpaceDN/>
              <w:adjustRightInd/>
              <w:spacing w:after="0" w:line="259" w:lineRule="auto"/>
              <w:contextualSpacing w:val="0"/>
              <w:textAlignment w:val="auto"/>
              <w:rPr>
                <w:rFonts w:cs="Times"/>
              </w:rPr>
            </w:pPr>
            <w:r w:rsidRPr="002F628F">
              <w:rPr>
                <w:rFonts w:cs="Times"/>
                <w:lang w:val="en-US"/>
              </w:rPr>
              <w:t>FFS on details</w:t>
            </w:r>
          </w:p>
          <w:p w14:paraId="1F152F5E" w14:textId="77777777" w:rsidR="00013404" w:rsidRPr="002F628F" w:rsidRDefault="00013404" w:rsidP="00013404">
            <w:pPr>
              <w:rPr>
                <w:rFonts w:cs="Times"/>
                <w:color w:val="FF0000"/>
                <w:lang w:val="en-US" w:eastAsia="x-none"/>
              </w:rPr>
            </w:pPr>
          </w:p>
          <w:p w14:paraId="0AC6FA26" w14:textId="77777777" w:rsidR="00013404" w:rsidRPr="002F628F" w:rsidRDefault="00013404" w:rsidP="00013404">
            <w:pPr>
              <w:rPr>
                <w:rFonts w:cs="Times"/>
                <w:b/>
                <w:bCs/>
                <w:highlight w:val="green"/>
                <w:lang w:val="en-US" w:eastAsia="x-none"/>
              </w:rPr>
            </w:pPr>
            <w:r w:rsidRPr="002F628F">
              <w:rPr>
                <w:rFonts w:cs="Times"/>
                <w:b/>
                <w:bCs/>
                <w:highlight w:val="green"/>
                <w:lang w:val="en-US" w:eastAsia="x-none"/>
              </w:rPr>
              <w:t>Agreement</w:t>
            </w:r>
          </w:p>
          <w:p w14:paraId="0E7744D9" w14:textId="77777777" w:rsidR="00013404" w:rsidRPr="002F628F" w:rsidRDefault="00013404" w:rsidP="00013404">
            <w:pPr>
              <w:pStyle w:val="ListParagraph"/>
              <w:spacing w:line="259" w:lineRule="auto"/>
              <w:ind w:left="0"/>
              <w:rPr>
                <w:rFonts w:cs="Times"/>
              </w:rPr>
            </w:pPr>
            <w:r w:rsidRPr="002F628F">
              <w:rPr>
                <w:rFonts w:cs="Times"/>
                <w:lang w:eastAsia="ja-JP"/>
              </w:rPr>
              <w:t xml:space="preserve">Consider the following alternatives for </w:t>
            </w:r>
            <w:r w:rsidRPr="002F628F">
              <w:rPr>
                <w:rFonts w:cs="Times"/>
              </w:rPr>
              <w:t xml:space="preserve">“the UCI that </w:t>
            </w:r>
            <w:r w:rsidRPr="002F628F">
              <w:rPr>
                <w:rFonts w:cs="Times"/>
                <w:lang w:val="en-US"/>
              </w:rPr>
              <w:t>provides information about</w:t>
            </w:r>
            <w:r w:rsidRPr="002F628F">
              <w:rPr>
                <w:rFonts w:cs="Times"/>
              </w:rPr>
              <w:t xml:space="preserve"> unused CG PUSCH transmission occasions” for down-selection or revision</w:t>
            </w:r>
          </w:p>
          <w:p w14:paraId="1098DF6C" w14:textId="77777777" w:rsidR="00013404" w:rsidRPr="002F628F" w:rsidRDefault="00013404" w:rsidP="00013404">
            <w:pPr>
              <w:pStyle w:val="ListParagraph"/>
              <w:numPr>
                <w:ilvl w:val="0"/>
                <w:numId w:val="39"/>
              </w:numPr>
              <w:overflowPunct/>
              <w:autoSpaceDE/>
              <w:autoSpaceDN/>
              <w:adjustRightInd/>
              <w:spacing w:after="0" w:line="259" w:lineRule="auto"/>
              <w:contextualSpacing w:val="0"/>
              <w:textAlignment w:val="auto"/>
              <w:rPr>
                <w:rFonts w:cs="Times"/>
                <w:lang w:eastAsia="ja-JP"/>
              </w:rPr>
            </w:pPr>
            <w:r w:rsidRPr="002F628F">
              <w:rPr>
                <w:rFonts w:cs="Times"/>
                <w:lang w:val="en-US" w:eastAsia="ja-JP"/>
              </w:rPr>
              <w:t>Alt.</w:t>
            </w:r>
            <w:r w:rsidRPr="002F628F">
              <w:rPr>
                <w:rFonts w:cs="Times"/>
                <w:lang w:eastAsia="ja-JP"/>
              </w:rPr>
              <w:t xml:space="preserve"> 1: </w:t>
            </w:r>
            <w:r w:rsidRPr="002F628F">
              <w:rPr>
                <w:rFonts w:cs="Times"/>
              </w:rPr>
              <w:t>“</w:t>
            </w:r>
            <w:r w:rsidRPr="002F628F">
              <w:rPr>
                <w:rFonts w:cs="Times"/>
                <w:lang w:val="en-US"/>
              </w:rPr>
              <w:t>The UCI that provides information about</w:t>
            </w:r>
            <w:r w:rsidRPr="002F628F">
              <w:rPr>
                <w:rFonts w:cs="Times"/>
              </w:rPr>
              <w:t xml:space="preserve"> </w:t>
            </w:r>
            <w:r w:rsidRPr="002F628F">
              <w:rPr>
                <w:rFonts w:cs="Times"/>
                <w:lang w:val="en-US"/>
              </w:rPr>
              <w:t>unused CG PUSCH transmission occasions</w:t>
            </w:r>
            <w:r w:rsidRPr="002F628F">
              <w:rPr>
                <w:rFonts w:cs="Times"/>
              </w:rPr>
              <w:t>”</w:t>
            </w:r>
            <w:r w:rsidRPr="002F628F">
              <w:rPr>
                <w:rFonts w:cs="Times"/>
                <w:lang w:val="en-US"/>
              </w:rPr>
              <w:t xml:space="preserve"> is defined as a new UCI. </w:t>
            </w:r>
          </w:p>
          <w:p w14:paraId="53BFFA9D" w14:textId="77777777" w:rsidR="00013404" w:rsidRPr="002F628F" w:rsidRDefault="00013404" w:rsidP="00013404">
            <w:pPr>
              <w:pStyle w:val="ListParagraph"/>
              <w:numPr>
                <w:ilvl w:val="1"/>
                <w:numId w:val="39"/>
              </w:numPr>
              <w:overflowPunct/>
              <w:autoSpaceDE/>
              <w:autoSpaceDN/>
              <w:adjustRightInd/>
              <w:spacing w:after="0" w:line="259" w:lineRule="auto"/>
              <w:contextualSpacing w:val="0"/>
              <w:textAlignment w:val="auto"/>
              <w:rPr>
                <w:rFonts w:cs="Times"/>
                <w:lang w:eastAsia="ja-JP"/>
              </w:rPr>
            </w:pPr>
            <w:r w:rsidRPr="002F628F">
              <w:rPr>
                <w:rFonts w:cs="Times"/>
                <w:lang w:val="en-US"/>
              </w:rPr>
              <w:t>FFS on details</w:t>
            </w:r>
          </w:p>
          <w:p w14:paraId="06FE44B6" w14:textId="77777777" w:rsidR="00013404" w:rsidRPr="002F628F" w:rsidRDefault="00013404" w:rsidP="00013404">
            <w:pPr>
              <w:pStyle w:val="ListParagraph"/>
              <w:numPr>
                <w:ilvl w:val="0"/>
                <w:numId w:val="39"/>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Alt. 2: “The UCI that provides information about unused CG PUSCH transmission occasions” is added as new field(s) to the CG-UCI.</w:t>
            </w:r>
          </w:p>
          <w:p w14:paraId="639EAE44" w14:textId="77777777" w:rsidR="00013404" w:rsidRPr="002F628F" w:rsidRDefault="00013404" w:rsidP="00013404">
            <w:pPr>
              <w:pStyle w:val="ListParagraph"/>
              <w:numPr>
                <w:ilvl w:val="1"/>
                <w:numId w:val="39"/>
              </w:numPr>
              <w:overflowPunct/>
              <w:autoSpaceDE/>
              <w:autoSpaceDN/>
              <w:adjustRightInd/>
              <w:spacing w:after="0" w:line="259" w:lineRule="auto"/>
              <w:contextualSpacing w:val="0"/>
              <w:textAlignment w:val="auto"/>
              <w:rPr>
                <w:rFonts w:cs="Times"/>
                <w:lang w:val="en-US"/>
              </w:rPr>
            </w:pPr>
            <w:r w:rsidRPr="002F628F">
              <w:rPr>
                <w:rFonts w:cs="Times"/>
                <w:lang w:val="en-US"/>
              </w:rPr>
              <w:t>FFS on details</w:t>
            </w:r>
          </w:p>
          <w:p w14:paraId="599050BA" w14:textId="77777777" w:rsidR="00013404" w:rsidRPr="002F628F" w:rsidRDefault="00013404" w:rsidP="00013404">
            <w:pPr>
              <w:pStyle w:val="ListParagraph"/>
              <w:numPr>
                <w:ilvl w:val="0"/>
                <w:numId w:val="39"/>
              </w:numPr>
              <w:overflowPunct/>
              <w:autoSpaceDE/>
              <w:autoSpaceDN/>
              <w:adjustRightInd/>
              <w:spacing w:after="0" w:line="259" w:lineRule="auto"/>
              <w:contextualSpacing w:val="0"/>
              <w:textAlignment w:val="auto"/>
              <w:rPr>
                <w:rFonts w:cs="Times"/>
                <w:lang w:val="en-US" w:eastAsia="ja-JP"/>
              </w:rPr>
            </w:pPr>
            <w:r w:rsidRPr="002F628F">
              <w:rPr>
                <w:rFonts w:cs="Times"/>
                <w:lang w:val="en-US" w:eastAsia="ja-JP"/>
              </w:rPr>
              <w:t>Alt. 3: “The UCI that provides information about unused CG PUSCH transmission occasions” replaces/re-purposes some field(s) of the CG-UCI.</w:t>
            </w:r>
          </w:p>
          <w:p w14:paraId="1075CA3D" w14:textId="77777777" w:rsidR="00013404" w:rsidRPr="002F628F" w:rsidRDefault="00013404" w:rsidP="00013404">
            <w:pPr>
              <w:pStyle w:val="ListParagraph"/>
              <w:numPr>
                <w:ilvl w:val="1"/>
                <w:numId w:val="39"/>
              </w:numPr>
              <w:overflowPunct/>
              <w:autoSpaceDE/>
              <w:autoSpaceDN/>
              <w:adjustRightInd/>
              <w:spacing w:after="0" w:line="259" w:lineRule="auto"/>
              <w:contextualSpacing w:val="0"/>
              <w:textAlignment w:val="auto"/>
              <w:rPr>
                <w:rFonts w:cs="Times"/>
                <w:lang w:val="en-US"/>
              </w:rPr>
            </w:pPr>
            <w:r w:rsidRPr="002F628F">
              <w:rPr>
                <w:rFonts w:cs="Times"/>
                <w:lang w:val="en-US"/>
              </w:rPr>
              <w:t>FFS on details</w:t>
            </w:r>
          </w:p>
          <w:p w14:paraId="11DC3166" w14:textId="77777777" w:rsidR="00013404" w:rsidRDefault="00013404" w:rsidP="00013404">
            <w:pPr>
              <w:rPr>
                <w:lang w:eastAsia="x-none"/>
              </w:rPr>
            </w:pPr>
          </w:p>
          <w:p w14:paraId="475FC21D" w14:textId="2E229142" w:rsidR="00013404" w:rsidRDefault="00C32B55" w:rsidP="00013404">
            <w:pPr>
              <w:rPr>
                <w:lang w:eastAsia="x-none"/>
              </w:rPr>
            </w:pPr>
            <w:hyperlink r:id="rId13" w:history="1">
              <w:r w:rsidR="00013404">
                <w:rPr>
                  <w:rStyle w:val="Hyperlink"/>
                  <w:b/>
                  <w:bCs/>
                  <w:lang w:eastAsia="x-none"/>
                </w:rPr>
                <w:t>R1-2301902</w:t>
              </w:r>
            </w:hyperlink>
            <w:r w:rsidR="00013404" w:rsidRPr="00492657">
              <w:rPr>
                <w:lang w:eastAsia="x-none"/>
              </w:rPr>
              <w:tab/>
              <w:t>Moderator Summary#3 - XR Specific Capacity Improvements</w:t>
            </w:r>
            <w:r w:rsidR="00013404" w:rsidRPr="00492657">
              <w:rPr>
                <w:lang w:eastAsia="x-none"/>
              </w:rPr>
              <w:tab/>
              <w:t>Moderator (Ericsson)</w:t>
            </w:r>
          </w:p>
          <w:p w14:paraId="3FA6A4E2" w14:textId="77777777" w:rsidR="00013404" w:rsidRDefault="00013404" w:rsidP="00013404">
            <w:pPr>
              <w:rPr>
                <w:lang w:eastAsia="x-none"/>
              </w:rPr>
            </w:pPr>
          </w:p>
          <w:p w14:paraId="77103D7A" w14:textId="77777777" w:rsidR="00013404" w:rsidRPr="002F628F" w:rsidRDefault="00013404" w:rsidP="00013404">
            <w:pPr>
              <w:rPr>
                <w:b/>
                <w:bCs/>
                <w:highlight w:val="green"/>
                <w:lang w:val="en-US" w:eastAsia="x-none"/>
              </w:rPr>
            </w:pPr>
            <w:r w:rsidRPr="002F628F">
              <w:rPr>
                <w:b/>
                <w:bCs/>
                <w:highlight w:val="green"/>
                <w:lang w:val="en-US" w:eastAsia="x-none"/>
              </w:rPr>
              <w:t>Agreement</w:t>
            </w:r>
          </w:p>
          <w:p w14:paraId="4513672F" w14:textId="77777777" w:rsidR="00013404" w:rsidRPr="00E75339" w:rsidRDefault="00013404" w:rsidP="00013404">
            <w:pPr>
              <w:jc w:val="both"/>
              <w:rPr>
                <w:rFonts w:cs="Times"/>
                <w:lang w:val="x-none"/>
              </w:rPr>
            </w:pPr>
            <w:r w:rsidRPr="00E75339">
              <w:rPr>
                <w:rFonts w:cs="Times"/>
              </w:rPr>
              <w:t>For dynamic indication of unused CG PUSCH occasion(s) based on a UCI, the following options for further down-scoping with possible revision, are considered for the transmission occasion of the UCI:</w:t>
            </w:r>
          </w:p>
          <w:p w14:paraId="146A4547" w14:textId="77777777" w:rsidR="00013404" w:rsidRPr="00E75339" w:rsidRDefault="00013404" w:rsidP="00013404">
            <w:pPr>
              <w:pStyle w:val="ListParagraph"/>
              <w:numPr>
                <w:ilvl w:val="0"/>
                <w:numId w:val="40"/>
              </w:numPr>
              <w:overflowPunct/>
              <w:autoSpaceDE/>
              <w:autoSpaceDN/>
              <w:adjustRightInd/>
              <w:spacing w:before="40" w:after="0"/>
              <w:contextualSpacing w:val="0"/>
              <w:textAlignment w:val="auto"/>
              <w:rPr>
                <w:rFonts w:cs="Times"/>
              </w:rPr>
            </w:pPr>
            <w:r w:rsidRPr="00E75339">
              <w:rPr>
                <w:rFonts w:cs="Times"/>
                <w:b/>
                <w:bCs/>
              </w:rPr>
              <w:lastRenderedPageBreak/>
              <w:t>Option 1:</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r w:rsidRPr="00E75339">
              <w:rPr>
                <w:rFonts w:cs="Times"/>
                <w:lang w:val="en-US"/>
              </w:rPr>
              <w:t>s</w:t>
            </w:r>
            <w:r w:rsidRPr="00E75339">
              <w:rPr>
                <w:rFonts w:cs="Times"/>
              </w:rPr>
              <w:t xml:space="preserve"> </w:t>
            </w:r>
            <w:r w:rsidRPr="00E75339">
              <w:rPr>
                <w:rFonts w:cs="Times"/>
                <w:lang w:val="en-US"/>
              </w:rPr>
              <w:t>the UCI</w:t>
            </w:r>
            <w:r w:rsidRPr="00E75339">
              <w:rPr>
                <w:rFonts w:cs="Times"/>
              </w:rPr>
              <w:t>.</w:t>
            </w:r>
          </w:p>
          <w:p w14:paraId="4BF0680B" w14:textId="77777777" w:rsidR="00013404" w:rsidRPr="00E75339" w:rsidRDefault="00013404" w:rsidP="00013404">
            <w:pPr>
              <w:pStyle w:val="ListParagraph"/>
              <w:numPr>
                <w:ilvl w:val="1"/>
                <w:numId w:val="40"/>
              </w:numPr>
              <w:overflowPunct/>
              <w:autoSpaceDE/>
              <w:autoSpaceDN/>
              <w:adjustRightInd/>
              <w:spacing w:before="40" w:after="0"/>
              <w:contextualSpacing w:val="0"/>
              <w:textAlignment w:val="auto"/>
              <w:rPr>
                <w:rFonts w:cs="Times"/>
              </w:rPr>
            </w:pPr>
            <w:r w:rsidRPr="00E75339">
              <w:rPr>
                <w:rFonts w:cs="Times"/>
                <w:lang w:val="en-US"/>
              </w:rPr>
              <w:t>FFS details</w:t>
            </w:r>
          </w:p>
          <w:p w14:paraId="60D45120" w14:textId="77777777" w:rsidR="00013404" w:rsidRPr="00E75339" w:rsidRDefault="00013404" w:rsidP="00013404">
            <w:pPr>
              <w:pStyle w:val="ListParagraph"/>
              <w:numPr>
                <w:ilvl w:val="0"/>
                <w:numId w:val="40"/>
              </w:numPr>
              <w:overflowPunct/>
              <w:autoSpaceDE/>
              <w:autoSpaceDN/>
              <w:adjustRightInd/>
              <w:spacing w:before="40" w:after="0"/>
              <w:contextualSpacing w:val="0"/>
              <w:textAlignment w:val="auto"/>
              <w:rPr>
                <w:rFonts w:cs="Times"/>
              </w:rPr>
            </w:pPr>
            <w:r w:rsidRPr="00E75339">
              <w:rPr>
                <w:rFonts w:cs="Times"/>
                <w:b/>
                <w:bCs/>
              </w:rPr>
              <w:t>Option 2:</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r w:rsidRPr="00E75339">
              <w:rPr>
                <w:rFonts w:cs="Times"/>
                <w:lang w:val="en-US"/>
              </w:rPr>
              <w:t>s</w:t>
            </w:r>
            <w:r w:rsidRPr="00E75339">
              <w:rPr>
                <w:rFonts w:cs="Times"/>
              </w:rPr>
              <w:t xml:space="preserve"> </w:t>
            </w:r>
            <w:r w:rsidRPr="00E75339">
              <w:rPr>
                <w:rFonts w:cs="Times"/>
                <w:lang w:val="en-US"/>
              </w:rPr>
              <w:t>the UCI</w:t>
            </w:r>
            <w:r w:rsidRPr="00E75339">
              <w:rPr>
                <w:rFonts w:cs="Times"/>
              </w:rPr>
              <w:t xml:space="preserve">, if </w:t>
            </w:r>
            <w:r w:rsidRPr="00E75339">
              <w:rPr>
                <w:rFonts w:cs="Times"/>
                <w:lang w:val="en-US"/>
              </w:rPr>
              <w:t>it is</w:t>
            </w:r>
            <w:r w:rsidRPr="00E75339">
              <w:rPr>
                <w:rFonts w:cs="Times"/>
              </w:rPr>
              <w:t xml:space="preserve"> transmitted in </w:t>
            </w:r>
            <w:r w:rsidRPr="00E75339">
              <w:rPr>
                <w:rFonts w:cs="Times"/>
                <w:lang w:val="en-US"/>
              </w:rPr>
              <w:t xml:space="preserve">an </w:t>
            </w:r>
            <w:r w:rsidRPr="00E75339">
              <w:rPr>
                <w:rFonts w:cs="Times"/>
              </w:rPr>
              <w:t>occasion determined by RRC.</w:t>
            </w:r>
          </w:p>
          <w:p w14:paraId="4C391E61" w14:textId="77777777" w:rsidR="00013404" w:rsidRPr="00E75339" w:rsidRDefault="00013404" w:rsidP="00013404">
            <w:pPr>
              <w:pStyle w:val="ListParagraph"/>
              <w:numPr>
                <w:ilvl w:val="1"/>
                <w:numId w:val="40"/>
              </w:numPr>
              <w:overflowPunct/>
              <w:autoSpaceDE/>
              <w:autoSpaceDN/>
              <w:adjustRightInd/>
              <w:spacing w:before="40" w:after="0"/>
              <w:contextualSpacing w:val="0"/>
              <w:textAlignment w:val="auto"/>
              <w:rPr>
                <w:rFonts w:cs="Times"/>
              </w:rPr>
            </w:pPr>
            <w:r w:rsidRPr="00E75339">
              <w:rPr>
                <w:rFonts w:cs="Times"/>
                <w:lang w:val="en-US"/>
              </w:rPr>
              <w:t>FFS details</w:t>
            </w:r>
          </w:p>
          <w:p w14:paraId="464F3C57" w14:textId="77777777" w:rsidR="00013404" w:rsidRPr="00E75339" w:rsidRDefault="00013404" w:rsidP="00013404">
            <w:pPr>
              <w:pStyle w:val="ListParagraph"/>
              <w:numPr>
                <w:ilvl w:val="0"/>
                <w:numId w:val="40"/>
              </w:numPr>
              <w:overflowPunct/>
              <w:autoSpaceDE/>
              <w:autoSpaceDN/>
              <w:adjustRightInd/>
              <w:spacing w:before="40" w:after="0"/>
              <w:contextualSpacing w:val="0"/>
              <w:textAlignment w:val="auto"/>
              <w:rPr>
                <w:rFonts w:cs="Times"/>
              </w:rPr>
            </w:pPr>
            <w:r w:rsidRPr="00E75339">
              <w:rPr>
                <w:rFonts w:cs="Times"/>
                <w:b/>
                <w:bCs/>
              </w:rPr>
              <w:t>Option 3:</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r w:rsidRPr="00E75339">
              <w:rPr>
                <w:rFonts w:cs="Times"/>
                <w:lang w:val="en-US"/>
              </w:rPr>
              <w:t>s</w:t>
            </w:r>
            <w:r w:rsidRPr="00E75339">
              <w:rPr>
                <w:rFonts w:cs="Times"/>
              </w:rPr>
              <w:t xml:space="preserve"> </w:t>
            </w:r>
            <w:r w:rsidRPr="00E75339">
              <w:rPr>
                <w:rFonts w:cs="Times"/>
                <w:lang w:val="en-US"/>
              </w:rPr>
              <w:t>the UCI</w:t>
            </w:r>
            <w:r w:rsidRPr="00E75339">
              <w:rPr>
                <w:rFonts w:cs="Times"/>
              </w:rPr>
              <w:t xml:space="preserve">, if </w:t>
            </w:r>
            <w:r w:rsidRPr="00E75339">
              <w:rPr>
                <w:rFonts w:cs="Times"/>
                <w:lang w:val="en-US"/>
              </w:rPr>
              <w:t>it is</w:t>
            </w:r>
            <w:r w:rsidRPr="00E75339">
              <w:rPr>
                <w:rFonts w:cs="Times"/>
              </w:rPr>
              <w:t xml:space="preserve"> transmitted in </w:t>
            </w:r>
            <w:r w:rsidRPr="00E75339">
              <w:rPr>
                <w:rFonts w:cs="Times"/>
                <w:lang w:val="en-US"/>
              </w:rPr>
              <w:t>a</w:t>
            </w:r>
            <w:r w:rsidRPr="00E75339">
              <w:rPr>
                <w:rFonts w:cs="Times"/>
              </w:rPr>
              <w:t xml:space="preserve"> </w:t>
            </w:r>
            <w:r w:rsidRPr="00E75339">
              <w:rPr>
                <w:rFonts w:cs="Times"/>
                <w:lang w:val="en-US"/>
              </w:rPr>
              <w:t xml:space="preserve">pre-defined transmission </w:t>
            </w:r>
            <w:r w:rsidRPr="00E75339">
              <w:rPr>
                <w:rFonts w:cs="Times"/>
              </w:rPr>
              <w:t>occasion</w:t>
            </w:r>
            <w:r w:rsidRPr="00E75339">
              <w:rPr>
                <w:rFonts w:cs="Times"/>
                <w:lang w:val="en-US"/>
              </w:rPr>
              <w:t>.</w:t>
            </w:r>
          </w:p>
          <w:p w14:paraId="68CAABEC" w14:textId="77777777" w:rsidR="00013404" w:rsidRPr="00E75339" w:rsidRDefault="00013404" w:rsidP="00013404">
            <w:pPr>
              <w:pStyle w:val="ListParagraph"/>
              <w:numPr>
                <w:ilvl w:val="1"/>
                <w:numId w:val="40"/>
              </w:numPr>
              <w:overflowPunct/>
              <w:autoSpaceDE/>
              <w:autoSpaceDN/>
              <w:adjustRightInd/>
              <w:spacing w:before="40" w:after="0"/>
              <w:contextualSpacing w:val="0"/>
              <w:textAlignment w:val="auto"/>
              <w:rPr>
                <w:rFonts w:cs="Times"/>
              </w:rPr>
            </w:pPr>
            <w:r w:rsidRPr="00E75339">
              <w:rPr>
                <w:rFonts w:cs="Times"/>
                <w:lang w:val="en-US"/>
              </w:rPr>
              <w:t>FFS details</w:t>
            </w:r>
          </w:p>
          <w:p w14:paraId="4232602A" w14:textId="77777777" w:rsidR="00013404" w:rsidRPr="00E75339" w:rsidRDefault="00013404" w:rsidP="00013404">
            <w:pPr>
              <w:pStyle w:val="ListParagraph"/>
              <w:numPr>
                <w:ilvl w:val="2"/>
                <w:numId w:val="40"/>
              </w:numPr>
              <w:overflowPunct/>
              <w:autoSpaceDE/>
              <w:autoSpaceDN/>
              <w:adjustRightInd/>
              <w:spacing w:before="40" w:after="0"/>
              <w:contextualSpacing w:val="0"/>
              <w:textAlignment w:val="auto"/>
              <w:rPr>
                <w:rFonts w:cs="Times"/>
              </w:rPr>
            </w:pPr>
            <w:r w:rsidRPr="00E75339">
              <w:rPr>
                <w:rFonts w:cs="Times"/>
                <w:lang w:val="en-US"/>
              </w:rPr>
              <w:t>Example of a pre-determined occasion: 1</w:t>
            </w:r>
            <w:r w:rsidRPr="00E75339">
              <w:rPr>
                <w:rFonts w:cs="Times"/>
                <w:vertAlign w:val="superscript"/>
                <w:lang w:val="en-US"/>
              </w:rPr>
              <w:t>st</w:t>
            </w:r>
            <w:r w:rsidRPr="00E75339">
              <w:rPr>
                <w:rFonts w:cs="Times"/>
                <w:lang w:val="en-US"/>
              </w:rPr>
              <w:t xml:space="preserve"> configured PUSCH TO in a CG period or 1</w:t>
            </w:r>
            <w:r w:rsidRPr="00E75339">
              <w:rPr>
                <w:rFonts w:cs="Times"/>
                <w:vertAlign w:val="superscript"/>
                <w:lang w:val="en-US"/>
              </w:rPr>
              <w:t>st</w:t>
            </w:r>
            <w:r w:rsidRPr="00E75339">
              <w:rPr>
                <w:rFonts w:cs="Times"/>
                <w:lang w:val="en-US"/>
              </w:rPr>
              <w:t xml:space="preserve"> configured PUSCH TO in a multiple CG periods</w:t>
            </w:r>
          </w:p>
          <w:p w14:paraId="21A00686" w14:textId="77777777" w:rsidR="00013404" w:rsidRPr="00E75339" w:rsidRDefault="00013404" w:rsidP="00013404">
            <w:pPr>
              <w:pStyle w:val="ListParagraph"/>
              <w:numPr>
                <w:ilvl w:val="0"/>
                <w:numId w:val="40"/>
              </w:numPr>
              <w:overflowPunct/>
              <w:autoSpaceDE/>
              <w:autoSpaceDN/>
              <w:adjustRightInd/>
              <w:spacing w:before="40" w:after="0"/>
              <w:contextualSpacing w:val="0"/>
              <w:textAlignment w:val="auto"/>
              <w:rPr>
                <w:rFonts w:cs="Times"/>
              </w:rPr>
            </w:pPr>
            <w:r w:rsidRPr="00E75339">
              <w:rPr>
                <w:rFonts w:cs="Times"/>
                <w:b/>
                <w:bCs/>
              </w:rPr>
              <w:t>Option 4:</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r w:rsidRPr="00E75339">
              <w:rPr>
                <w:rFonts w:cs="Times"/>
                <w:lang w:val="en-US"/>
              </w:rPr>
              <w:t>s</w:t>
            </w:r>
            <w:r w:rsidRPr="00E75339">
              <w:rPr>
                <w:rFonts w:cs="Times"/>
              </w:rPr>
              <w:t xml:space="preserve"> </w:t>
            </w:r>
            <w:r w:rsidRPr="00E75339">
              <w:rPr>
                <w:rFonts w:cs="Times"/>
                <w:lang w:val="en-US"/>
              </w:rPr>
              <w:t xml:space="preserve">the </w:t>
            </w:r>
            <w:r w:rsidRPr="00E75339">
              <w:rPr>
                <w:rFonts w:cs="Times"/>
              </w:rPr>
              <w:t xml:space="preserve">UCI, if </w:t>
            </w:r>
            <w:r w:rsidRPr="00E75339">
              <w:rPr>
                <w:rFonts w:cs="Times"/>
                <w:lang w:val="en-US"/>
              </w:rPr>
              <w:t>it is</w:t>
            </w:r>
            <w:r w:rsidRPr="00E75339">
              <w:rPr>
                <w:rFonts w:cs="Times"/>
              </w:rPr>
              <w:t xml:space="preserve"> transmitted in</w:t>
            </w:r>
            <w:r w:rsidRPr="00E75339">
              <w:rPr>
                <w:rFonts w:cs="Times"/>
                <w:lang w:val="en-US"/>
              </w:rPr>
              <w:t xml:space="preserve"> a</w:t>
            </w:r>
            <w:r w:rsidRPr="00E75339">
              <w:rPr>
                <w:rFonts w:cs="Times"/>
              </w:rPr>
              <w:t xml:space="preserve"> </w:t>
            </w:r>
            <w:r w:rsidRPr="00E75339">
              <w:rPr>
                <w:rFonts w:cs="Times"/>
                <w:lang w:val="en-US"/>
              </w:rPr>
              <w:t xml:space="preserve">transmission </w:t>
            </w:r>
            <w:r w:rsidRPr="00E75339">
              <w:rPr>
                <w:rFonts w:cs="Times"/>
              </w:rPr>
              <w:t xml:space="preserve">occasion determined </w:t>
            </w:r>
            <w:r w:rsidRPr="00E75339">
              <w:rPr>
                <w:rFonts w:cs="Times"/>
                <w:lang w:val="en-US"/>
              </w:rPr>
              <w:t>satisfying given condition(s)</w:t>
            </w:r>
            <w:r w:rsidRPr="00E75339">
              <w:rPr>
                <w:rFonts w:cs="Times"/>
              </w:rPr>
              <w:t>.</w:t>
            </w:r>
          </w:p>
          <w:p w14:paraId="1326FF4D" w14:textId="77777777" w:rsidR="00013404" w:rsidRPr="00E75339" w:rsidRDefault="00013404" w:rsidP="00013404">
            <w:pPr>
              <w:pStyle w:val="ListParagraph"/>
              <w:numPr>
                <w:ilvl w:val="1"/>
                <w:numId w:val="40"/>
              </w:numPr>
              <w:overflowPunct/>
              <w:autoSpaceDE/>
              <w:autoSpaceDN/>
              <w:adjustRightInd/>
              <w:spacing w:before="40" w:after="0"/>
              <w:contextualSpacing w:val="0"/>
              <w:textAlignment w:val="auto"/>
              <w:rPr>
                <w:rFonts w:cs="Times"/>
              </w:rPr>
            </w:pPr>
            <w:r w:rsidRPr="00E75339">
              <w:rPr>
                <w:rFonts w:cs="Times"/>
                <w:lang w:val="en-US"/>
              </w:rPr>
              <w:t>FFS details</w:t>
            </w:r>
          </w:p>
          <w:p w14:paraId="5A1CDE6D" w14:textId="77777777" w:rsidR="00013404" w:rsidRPr="00E75339" w:rsidRDefault="00013404" w:rsidP="00013404">
            <w:pPr>
              <w:pStyle w:val="ListParagraph"/>
              <w:numPr>
                <w:ilvl w:val="2"/>
                <w:numId w:val="40"/>
              </w:numPr>
              <w:overflowPunct/>
              <w:autoSpaceDE/>
              <w:autoSpaceDN/>
              <w:adjustRightInd/>
              <w:spacing w:before="40" w:after="0"/>
              <w:contextualSpacing w:val="0"/>
              <w:textAlignment w:val="auto"/>
              <w:rPr>
                <w:rFonts w:cs="Times"/>
              </w:rPr>
            </w:pPr>
            <w:r w:rsidRPr="00E75339">
              <w:rPr>
                <w:rFonts w:cs="Times"/>
                <w:lang w:val="en-US"/>
              </w:rPr>
              <w:t>Examples of a condition: A first transmitted PUSCH in a CG period, or a first PUSCH transmission within a multiple of CG periods.</w:t>
            </w:r>
          </w:p>
          <w:p w14:paraId="208DD0F1" w14:textId="77777777" w:rsidR="00013404" w:rsidRPr="00E75339" w:rsidRDefault="00013404" w:rsidP="00013404">
            <w:pPr>
              <w:rPr>
                <w:lang w:eastAsia="x-none"/>
              </w:rPr>
            </w:pPr>
            <w:r w:rsidRPr="00E75339">
              <w:rPr>
                <w:lang w:eastAsia="x-none"/>
              </w:rPr>
              <w:t>Other options are not precluded. Proponent companies to provide details.</w:t>
            </w:r>
          </w:p>
          <w:p w14:paraId="7B95831E" w14:textId="77777777" w:rsidR="00013404" w:rsidRDefault="00013404" w:rsidP="00013404">
            <w:pPr>
              <w:rPr>
                <w:lang w:eastAsia="x-none"/>
              </w:rPr>
            </w:pPr>
          </w:p>
          <w:p w14:paraId="31D4005F" w14:textId="77777777" w:rsidR="00013404" w:rsidRPr="002F628F" w:rsidRDefault="00013404" w:rsidP="00013404">
            <w:pPr>
              <w:rPr>
                <w:b/>
                <w:bCs/>
                <w:highlight w:val="green"/>
                <w:lang w:val="en-US" w:eastAsia="x-none"/>
              </w:rPr>
            </w:pPr>
            <w:r w:rsidRPr="002F628F">
              <w:rPr>
                <w:b/>
                <w:bCs/>
                <w:highlight w:val="green"/>
                <w:lang w:val="en-US" w:eastAsia="x-none"/>
              </w:rPr>
              <w:t>Agreement</w:t>
            </w:r>
          </w:p>
          <w:p w14:paraId="2D1F1AB3" w14:textId="77777777" w:rsidR="00013404" w:rsidRPr="00E75339" w:rsidRDefault="00013404" w:rsidP="00013404">
            <w:pPr>
              <w:jc w:val="both"/>
              <w:rPr>
                <w:rFonts w:cs="Times"/>
                <w:lang w:val="x-none"/>
              </w:rPr>
            </w:pPr>
            <w:r w:rsidRPr="00E75339">
              <w:rPr>
                <w:rFonts w:cs="Times"/>
              </w:rPr>
              <w:t>For dynamic indication of unused CG PUSCH transmission occasion(s) based on a UCI, the following options for further down-scoping, are considered for the information provided by the UCI:</w:t>
            </w:r>
          </w:p>
          <w:p w14:paraId="1D5004DE" w14:textId="77777777" w:rsidR="00013404" w:rsidRPr="00E75339" w:rsidRDefault="00013404" w:rsidP="00013404">
            <w:pPr>
              <w:pStyle w:val="ListParagraph"/>
              <w:numPr>
                <w:ilvl w:val="0"/>
                <w:numId w:val="40"/>
              </w:numPr>
              <w:overflowPunct/>
              <w:autoSpaceDE/>
              <w:autoSpaceDN/>
              <w:adjustRightInd/>
              <w:spacing w:after="0"/>
              <w:contextualSpacing w:val="0"/>
              <w:textAlignment w:val="auto"/>
              <w:rPr>
                <w:rFonts w:cs="Times"/>
              </w:rPr>
            </w:pPr>
            <w:r w:rsidRPr="00E75339">
              <w:rPr>
                <w:rFonts w:cs="Times"/>
                <w:b/>
                <w:bCs/>
              </w:rPr>
              <w:t>Option 1:</w:t>
            </w:r>
            <w:r w:rsidRPr="00E75339">
              <w:rPr>
                <w:rFonts w:cs="Times"/>
              </w:rPr>
              <w:t xml:space="preserve"> </w:t>
            </w:r>
            <w:r w:rsidRPr="00E75339">
              <w:rPr>
                <w:rFonts w:cs="Times"/>
                <w:lang w:val="en-US"/>
              </w:rPr>
              <w:t xml:space="preserve">The UCI determines </w:t>
            </w:r>
            <w:r w:rsidRPr="00E75339">
              <w:rPr>
                <w:rFonts w:cs="Times"/>
              </w:rPr>
              <w:t>the consecutive CG PUSCH TO</w:t>
            </w:r>
            <w:r w:rsidRPr="00E75339">
              <w:rPr>
                <w:rFonts w:cs="Times"/>
                <w:lang w:val="en-US"/>
              </w:rPr>
              <w:t>(</w:t>
            </w:r>
            <w:r w:rsidRPr="00E75339">
              <w:rPr>
                <w:rFonts w:cs="Times"/>
              </w:rPr>
              <w:t>s</w:t>
            </w:r>
            <w:r w:rsidRPr="00E75339">
              <w:rPr>
                <w:rFonts w:cs="Times"/>
                <w:lang w:val="en-US"/>
              </w:rPr>
              <w:t>)</w:t>
            </w:r>
            <w:r w:rsidRPr="00E75339">
              <w:rPr>
                <w:rFonts w:cs="Times"/>
              </w:rPr>
              <w:t xml:space="preserve"> that are indicated as “unused”</w:t>
            </w:r>
            <w:r w:rsidRPr="00E75339">
              <w:rPr>
                <w:rFonts w:cs="Times"/>
                <w:lang w:val="en-US"/>
              </w:rPr>
              <w:t xml:space="preserve"> </w:t>
            </w:r>
          </w:p>
          <w:p w14:paraId="21D78933" w14:textId="77777777" w:rsidR="00013404" w:rsidRPr="00E75339" w:rsidRDefault="00013404" w:rsidP="00013404">
            <w:pPr>
              <w:pStyle w:val="ListParagraph"/>
              <w:numPr>
                <w:ilvl w:val="1"/>
                <w:numId w:val="40"/>
              </w:numPr>
              <w:overflowPunct/>
              <w:autoSpaceDE/>
              <w:autoSpaceDN/>
              <w:adjustRightInd/>
              <w:spacing w:after="0"/>
              <w:contextualSpacing w:val="0"/>
              <w:textAlignment w:val="auto"/>
              <w:rPr>
                <w:rFonts w:cs="Times"/>
              </w:rPr>
            </w:pPr>
            <w:r w:rsidRPr="00E75339">
              <w:rPr>
                <w:rFonts w:cs="Times"/>
                <w:b/>
                <w:bCs/>
              </w:rPr>
              <w:t>Option 1</w:t>
            </w:r>
            <w:r w:rsidRPr="00E75339">
              <w:rPr>
                <w:rFonts w:cs="Times"/>
                <w:b/>
                <w:bCs/>
                <w:lang w:val="en-US"/>
              </w:rPr>
              <w:t>-1:</w:t>
            </w:r>
            <w:r w:rsidRPr="00E75339">
              <w:rPr>
                <w:rFonts w:cs="Times"/>
                <w:lang w:val="en-US"/>
              </w:rPr>
              <w:t xml:space="preserve"> The UCI provides the number of consecutive TO(s) in time domain. </w:t>
            </w:r>
          </w:p>
          <w:p w14:paraId="64B7271E"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rPr>
              <w:t>Applicable numbers can be</w:t>
            </w:r>
            <w:r w:rsidRPr="00E75339">
              <w:rPr>
                <w:rFonts w:cs="Times"/>
                <w:lang w:val="en-US"/>
              </w:rPr>
              <w:t xml:space="preserve"> determined from information obtained from configuration.</w:t>
            </w:r>
          </w:p>
          <w:p w14:paraId="61648F93"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FFS details</w:t>
            </w:r>
          </w:p>
          <w:p w14:paraId="69E4E6E5" w14:textId="77777777" w:rsidR="00013404" w:rsidRPr="00E75339" w:rsidRDefault="00013404" w:rsidP="00013404">
            <w:pPr>
              <w:pStyle w:val="ListParagraph"/>
              <w:numPr>
                <w:ilvl w:val="1"/>
                <w:numId w:val="40"/>
              </w:numPr>
              <w:overflowPunct/>
              <w:autoSpaceDE/>
              <w:autoSpaceDN/>
              <w:adjustRightInd/>
              <w:spacing w:after="0"/>
              <w:contextualSpacing w:val="0"/>
              <w:textAlignment w:val="auto"/>
              <w:rPr>
                <w:rFonts w:cs="Times"/>
              </w:rPr>
            </w:pPr>
            <w:r w:rsidRPr="00E75339">
              <w:rPr>
                <w:rFonts w:cs="Times"/>
                <w:b/>
                <w:bCs/>
              </w:rPr>
              <w:t>Option 1</w:t>
            </w:r>
            <w:r w:rsidRPr="00E75339">
              <w:rPr>
                <w:rFonts w:cs="Times"/>
                <w:b/>
                <w:bCs/>
                <w:lang w:val="en-US"/>
              </w:rPr>
              <w:t>-2</w:t>
            </w:r>
            <w:r w:rsidRPr="00E75339">
              <w:rPr>
                <w:rFonts w:cs="Times"/>
                <w:lang w:val="en-US"/>
              </w:rPr>
              <w:t xml:space="preserve">: The UCI provides a time duration/range that includes the consecutive TO(s) in time domain. </w:t>
            </w:r>
          </w:p>
          <w:p w14:paraId="0D7ADFFF"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Applicable time duration/range can be determined from information obtained from configuration</w:t>
            </w:r>
          </w:p>
          <w:p w14:paraId="3DEFF654"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FFS details</w:t>
            </w:r>
          </w:p>
          <w:p w14:paraId="39C9D34D" w14:textId="77777777" w:rsidR="00013404" w:rsidRPr="00E75339" w:rsidRDefault="00013404" w:rsidP="00013404">
            <w:pPr>
              <w:pStyle w:val="ListParagraph"/>
              <w:numPr>
                <w:ilvl w:val="0"/>
                <w:numId w:val="40"/>
              </w:numPr>
              <w:overflowPunct/>
              <w:autoSpaceDE/>
              <w:autoSpaceDN/>
              <w:adjustRightInd/>
              <w:spacing w:after="0"/>
              <w:contextualSpacing w:val="0"/>
              <w:textAlignment w:val="auto"/>
              <w:rPr>
                <w:rFonts w:cs="Times"/>
              </w:rPr>
            </w:pPr>
            <w:r w:rsidRPr="00E75339">
              <w:rPr>
                <w:rFonts w:cs="Times"/>
                <w:b/>
                <w:bCs/>
              </w:rPr>
              <w:t xml:space="preserve">Option </w:t>
            </w:r>
            <w:r w:rsidRPr="00E75339">
              <w:rPr>
                <w:rFonts w:cs="Times"/>
                <w:b/>
                <w:bCs/>
                <w:lang w:val="en-US"/>
              </w:rPr>
              <w:t>2</w:t>
            </w:r>
            <w:r w:rsidRPr="00E75339">
              <w:rPr>
                <w:rFonts w:cs="Times"/>
                <w:b/>
                <w:bCs/>
              </w:rPr>
              <w:t>:</w:t>
            </w:r>
            <w:r w:rsidRPr="00E75339">
              <w:rPr>
                <w:rFonts w:cs="Times"/>
              </w:rPr>
              <w:t xml:space="preserve"> </w:t>
            </w:r>
            <w:r w:rsidRPr="00E75339">
              <w:rPr>
                <w:rFonts w:cs="Times"/>
                <w:lang w:val="en-US"/>
              </w:rPr>
              <w:t xml:space="preserve">The UCI determines </w:t>
            </w:r>
            <w:r w:rsidRPr="00E75339">
              <w:rPr>
                <w:rFonts w:cs="Times"/>
              </w:rPr>
              <w:t>the CG PUSCH TO</w:t>
            </w:r>
            <w:r w:rsidRPr="00E75339">
              <w:rPr>
                <w:rFonts w:cs="Times"/>
                <w:lang w:val="en-US"/>
              </w:rPr>
              <w:t>(</w:t>
            </w:r>
            <w:r w:rsidRPr="00E75339">
              <w:rPr>
                <w:rFonts w:cs="Times"/>
              </w:rPr>
              <w:t>s</w:t>
            </w:r>
            <w:r w:rsidRPr="00E75339">
              <w:rPr>
                <w:rFonts w:cs="Times"/>
                <w:lang w:val="en-US"/>
              </w:rPr>
              <w:t>)</w:t>
            </w:r>
            <w:r w:rsidRPr="00E75339">
              <w:rPr>
                <w:rFonts w:cs="Times"/>
              </w:rPr>
              <w:t xml:space="preserve"> that are indicated as “unused”</w:t>
            </w:r>
            <w:r w:rsidRPr="00E75339">
              <w:rPr>
                <w:rFonts w:cs="Times"/>
                <w:lang w:val="en-US"/>
              </w:rPr>
              <w:t xml:space="preserve"> (consecutive/non-consecutive TO(s) in time domain)</w:t>
            </w:r>
          </w:p>
          <w:p w14:paraId="0EBC0233" w14:textId="77777777" w:rsidR="00013404" w:rsidRPr="00E75339" w:rsidRDefault="00013404" w:rsidP="00013404">
            <w:pPr>
              <w:pStyle w:val="ListParagraph"/>
              <w:numPr>
                <w:ilvl w:val="1"/>
                <w:numId w:val="40"/>
              </w:numPr>
              <w:overflowPunct/>
              <w:autoSpaceDE/>
              <w:autoSpaceDN/>
              <w:adjustRightInd/>
              <w:spacing w:after="0"/>
              <w:contextualSpacing w:val="0"/>
              <w:textAlignment w:val="auto"/>
              <w:rPr>
                <w:rFonts w:cs="Times"/>
              </w:rPr>
            </w:pPr>
            <w:r w:rsidRPr="00E75339">
              <w:rPr>
                <w:rFonts w:cs="Times"/>
                <w:b/>
                <w:bCs/>
              </w:rPr>
              <w:t xml:space="preserve">Option </w:t>
            </w:r>
            <w:r w:rsidRPr="00E75339">
              <w:rPr>
                <w:rFonts w:cs="Times"/>
                <w:b/>
                <w:bCs/>
                <w:lang w:val="en-US"/>
              </w:rPr>
              <w:t>2-</w:t>
            </w:r>
            <w:r w:rsidRPr="00E75339">
              <w:rPr>
                <w:rFonts w:cs="Times"/>
                <w:b/>
                <w:bCs/>
              </w:rPr>
              <w:t>1</w:t>
            </w:r>
            <w:r w:rsidRPr="00E75339">
              <w:rPr>
                <w:rFonts w:cs="Times"/>
                <w:lang w:val="en-US"/>
              </w:rPr>
              <w:t>: The UCI provides a bitmap where a bit corresponds to a TO within a time duration/range. The bit indicates whether the TO is “unused”.</w:t>
            </w:r>
          </w:p>
          <w:p w14:paraId="5DAD0E1B"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Applicable time duration/range can be determined from information obtained from configuration</w:t>
            </w:r>
          </w:p>
          <w:p w14:paraId="530308C2"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FFS details</w:t>
            </w:r>
          </w:p>
          <w:p w14:paraId="3673EA58" w14:textId="77777777" w:rsidR="00013404" w:rsidRPr="00E75339" w:rsidRDefault="00013404" w:rsidP="00013404">
            <w:pPr>
              <w:pStyle w:val="ListParagraph"/>
              <w:numPr>
                <w:ilvl w:val="1"/>
                <w:numId w:val="40"/>
              </w:numPr>
              <w:overflowPunct/>
              <w:autoSpaceDE/>
              <w:autoSpaceDN/>
              <w:adjustRightInd/>
              <w:spacing w:after="0"/>
              <w:contextualSpacing w:val="0"/>
              <w:textAlignment w:val="auto"/>
              <w:rPr>
                <w:rFonts w:cs="Times"/>
              </w:rPr>
            </w:pPr>
            <w:r w:rsidRPr="00E75339">
              <w:rPr>
                <w:rFonts w:cs="Times"/>
                <w:b/>
                <w:bCs/>
              </w:rPr>
              <w:t xml:space="preserve">Option </w:t>
            </w:r>
            <w:r w:rsidRPr="00E75339">
              <w:rPr>
                <w:rFonts w:cs="Times"/>
                <w:b/>
                <w:bCs/>
                <w:lang w:val="en-US"/>
              </w:rPr>
              <w:t>2-2</w:t>
            </w:r>
            <w:r w:rsidRPr="00E75339">
              <w:rPr>
                <w:rFonts w:cs="Times"/>
                <w:b/>
                <w:bCs/>
              </w:rPr>
              <w:t>:</w:t>
            </w:r>
            <w:r w:rsidRPr="00E75339">
              <w:rPr>
                <w:rFonts w:cs="Times"/>
              </w:rPr>
              <w:t xml:space="preserve"> </w:t>
            </w:r>
            <w:r w:rsidRPr="00E75339">
              <w:rPr>
                <w:rFonts w:cs="Times"/>
                <w:lang w:val="en-US"/>
              </w:rPr>
              <w:t>The UCI provides a bitmap where a bit corresponds to TOs within a time duration/range. The bit indicates whether all TOs within the time duration/range are “unused”.</w:t>
            </w:r>
          </w:p>
          <w:p w14:paraId="17F21314"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Applicable time duration/range can be determined from information obtained from configuration</w:t>
            </w:r>
          </w:p>
          <w:p w14:paraId="3CD2A954" w14:textId="77777777" w:rsidR="00013404" w:rsidRPr="00E75339" w:rsidRDefault="00013404" w:rsidP="00013404">
            <w:pPr>
              <w:pStyle w:val="ListParagraph"/>
              <w:numPr>
                <w:ilvl w:val="2"/>
                <w:numId w:val="40"/>
              </w:numPr>
              <w:overflowPunct/>
              <w:autoSpaceDE/>
              <w:autoSpaceDN/>
              <w:adjustRightInd/>
              <w:spacing w:after="0"/>
              <w:contextualSpacing w:val="0"/>
              <w:textAlignment w:val="auto"/>
              <w:rPr>
                <w:rFonts w:cs="Times"/>
              </w:rPr>
            </w:pPr>
            <w:r w:rsidRPr="00E75339">
              <w:rPr>
                <w:rFonts w:cs="Times"/>
                <w:lang w:val="en-US"/>
              </w:rPr>
              <w:t>FFS details</w:t>
            </w:r>
          </w:p>
          <w:p w14:paraId="78B6C4CB" w14:textId="77777777" w:rsidR="00013404" w:rsidRPr="00E75339" w:rsidRDefault="00013404" w:rsidP="00013404">
            <w:pPr>
              <w:pStyle w:val="ListParagraph"/>
              <w:numPr>
                <w:ilvl w:val="0"/>
                <w:numId w:val="40"/>
              </w:numPr>
              <w:overflowPunct/>
              <w:autoSpaceDE/>
              <w:autoSpaceDN/>
              <w:adjustRightInd/>
              <w:spacing w:after="0"/>
              <w:contextualSpacing w:val="0"/>
              <w:textAlignment w:val="auto"/>
              <w:rPr>
                <w:rFonts w:cs="Times"/>
              </w:rPr>
            </w:pPr>
            <w:r w:rsidRPr="00E75339">
              <w:rPr>
                <w:rFonts w:cs="Times"/>
                <w:lang w:val="en-US"/>
              </w:rPr>
              <w:t>FFS whether/how the unused TO(s) can be associated to multiple CG configuration.</w:t>
            </w:r>
          </w:p>
          <w:p w14:paraId="16A89250" w14:textId="5649861D" w:rsidR="00013404" w:rsidRPr="00E75339" w:rsidRDefault="00013404" w:rsidP="00013404">
            <w:pPr>
              <w:numPr>
                <w:ilvl w:val="0"/>
                <w:numId w:val="40"/>
              </w:numPr>
              <w:spacing w:after="0"/>
              <w:rPr>
                <w:rFonts w:cs="Times"/>
                <w:lang w:eastAsia="x-none"/>
              </w:rPr>
            </w:pPr>
            <w:r w:rsidRPr="00E75339">
              <w:rPr>
                <w:rFonts w:cs="Times"/>
                <w:lang w:eastAsia="x-none"/>
              </w:rPr>
              <w:t>Other options are not precluded. Proponent companies to provide details.</w:t>
            </w:r>
            <w:r w:rsidR="00FB748F">
              <w:rPr>
                <w:rFonts w:cs="Times"/>
                <w:lang w:eastAsia="x-none"/>
              </w:rPr>
              <w:t xml:space="preserve"> </w:t>
            </w:r>
          </w:p>
          <w:p w14:paraId="5F3E8FF9" w14:textId="79AFC1F4" w:rsidR="00FE6031" w:rsidRDefault="00FE6031" w:rsidP="00FB748F"/>
        </w:tc>
      </w:tr>
    </w:tbl>
    <w:p w14:paraId="225AF9A3" w14:textId="1D92C558" w:rsidR="007C681B" w:rsidRDefault="007C681B" w:rsidP="007C681B"/>
    <w:p w14:paraId="0E3625F8" w14:textId="015A0584" w:rsidR="00B1452B" w:rsidRPr="00A8487A" w:rsidRDefault="00B1452B" w:rsidP="00DF029B">
      <w:pPr>
        <w:jc w:val="both"/>
        <w:rPr>
          <w:lang w:val="en-US"/>
        </w:rPr>
      </w:pPr>
      <w:r>
        <w:rPr>
          <w:lang w:val="en-US"/>
        </w:rPr>
        <w:t xml:space="preserve">In this paper, we will </w:t>
      </w:r>
      <w:r w:rsidR="00697970">
        <w:rPr>
          <w:lang w:val="en-US"/>
        </w:rPr>
        <w:t xml:space="preserve">further </w:t>
      </w:r>
      <w:r>
        <w:rPr>
          <w:lang w:val="en-US"/>
        </w:rPr>
        <w:t xml:space="preserve">discuss </w:t>
      </w:r>
      <w:r w:rsidR="00AE1ECE">
        <w:rPr>
          <w:lang w:val="en-US"/>
        </w:rPr>
        <w:t xml:space="preserve">designs </w:t>
      </w:r>
      <w:r w:rsidR="00697970">
        <w:rPr>
          <w:lang w:val="en-US"/>
        </w:rPr>
        <w:t>for the two techniques</w:t>
      </w:r>
      <w:r w:rsidR="00AE1ECE">
        <w:rPr>
          <w:lang w:val="en-US"/>
        </w:rPr>
        <w:t>.</w:t>
      </w:r>
      <w:r>
        <w:rPr>
          <w:lang w:val="en-US"/>
        </w:rPr>
        <w:t xml:space="preserve"> </w:t>
      </w:r>
    </w:p>
    <w:p w14:paraId="24E95FC6" w14:textId="029FCEB2" w:rsidR="00E73C3F" w:rsidRDefault="001B7DC3" w:rsidP="00E73C3F">
      <w:pPr>
        <w:pStyle w:val="Heading1"/>
        <w:tabs>
          <w:tab w:val="num" w:pos="720"/>
        </w:tabs>
        <w:ind w:left="720" w:hanging="720"/>
        <w:jc w:val="both"/>
        <w:rPr>
          <w:rFonts w:ascii="Times New Roman" w:hAnsi="Times New Roman"/>
        </w:rPr>
      </w:pPr>
      <w:bookmarkStart w:id="1" w:name="_Ref126485173"/>
      <w:r>
        <w:rPr>
          <w:rFonts w:ascii="Times New Roman" w:hAnsi="Times New Roman"/>
        </w:rPr>
        <w:t xml:space="preserve">Multiple PUSCH </w:t>
      </w:r>
      <w:r w:rsidR="00AA476C">
        <w:rPr>
          <w:rFonts w:ascii="Times New Roman" w:hAnsi="Times New Roman"/>
        </w:rPr>
        <w:t>O</w:t>
      </w:r>
      <w:r>
        <w:rPr>
          <w:rFonts w:ascii="Times New Roman" w:hAnsi="Times New Roman"/>
        </w:rPr>
        <w:t xml:space="preserve">ccasions in CG </w:t>
      </w:r>
      <w:r w:rsidR="00AA476C">
        <w:rPr>
          <w:rFonts w:ascii="Times New Roman" w:hAnsi="Times New Roman"/>
        </w:rPr>
        <w:t>P</w:t>
      </w:r>
      <w:r>
        <w:rPr>
          <w:rFonts w:ascii="Times New Roman" w:hAnsi="Times New Roman"/>
        </w:rPr>
        <w:t>eriod</w:t>
      </w:r>
      <w:bookmarkEnd w:id="1"/>
    </w:p>
    <w:p w14:paraId="371FA841" w14:textId="22AE381F" w:rsidR="006F12F7" w:rsidRPr="0049042D" w:rsidRDefault="002220B9" w:rsidP="00D52575">
      <w:pPr>
        <w:pStyle w:val="Heading2a"/>
        <w:ind w:left="720" w:hanging="720"/>
        <w:rPr>
          <w:lang w:val="en-US"/>
        </w:rPr>
      </w:pPr>
      <w:r>
        <w:rPr>
          <w:lang w:val="en-US"/>
        </w:rPr>
        <w:t xml:space="preserve">Determination of </w:t>
      </w:r>
      <w:r w:rsidR="0031718B">
        <w:rPr>
          <w:lang w:val="en-US"/>
        </w:rPr>
        <w:t xml:space="preserve">TDRA </w:t>
      </w:r>
      <w:r w:rsidR="006F12F7" w:rsidRPr="0049042D">
        <w:rPr>
          <w:lang w:val="en-US"/>
        </w:rPr>
        <w:t xml:space="preserve"> </w:t>
      </w:r>
    </w:p>
    <w:p w14:paraId="330F65EC" w14:textId="43F781CB" w:rsidR="004120BB" w:rsidRDefault="001C2E16" w:rsidP="00CC2688">
      <w:r>
        <w:t>In RAN1 #</w:t>
      </w:r>
      <w:r w:rsidR="005D1D88">
        <w:t>112</w:t>
      </w:r>
      <w:r w:rsidR="00810E10">
        <w:t xml:space="preserve"> (</w:t>
      </w:r>
      <w:r w:rsidR="00810E10">
        <w:fldChar w:fldCharType="begin"/>
      </w:r>
      <w:r w:rsidR="00810E10">
        <w:instrText xml:space="preserve"> REF _Ref131663925 \r \h </w:instrText>
      </w:r>
      <w:r w:rsidR="00810E10">
        <w:fldChar w:fldCharType="separate"/>
      </w:r>
      <w:r w:rsidR="005B7493">
        <w:t>[1]</w:t>
      </w:r>
      <w:r w:rsidR="00810E10">
        <w:fldChar w:fldCharType="end"/>
      </w:r>
      <w:r w:rsidR="00810E10">
        <w:t>)</w:t>
      </w:r>
      <w:r>
        <w:t>, three alternatives were discussed for the determination of TDRA for multiple PUSCHs in the CG period</w:t>
      </w:r>
      <w:r w:rsidR="00BC6F5B">
        <w:t xml:space="preserve"> as follows</w:t>
      </w:r>
    </w:p>
    <w:p w14:paraId="0D9DB630" w14:textId="0D11D4D8" w:rsidR="007927E8" w:rsidRDefault="00335F1E" w:rsidP="00AD2060">
      <w:pPr>
        <w:pStyle w:val="ListParagraph"/>
        <w:numPr>
          <w:ilvl w:val="0"/>
          <w:numId w:val="41"/>
        </w:numPr>
      </w:pPr>
      <w:r>
        <w:t>Alt</w:t>
      </w:r>
      <w:r w:rsidR="00054E0C">
        <w:t>-</w:t>
      </w:r>
      <w:r>
        <w:t xml:space="preserve">A: </w:t>
      </w:r>
      <w:r w:rsidR="00785C33" w:rsidRPr="00785C33">
        <w:t xml:space="preserve">TDRA determination </w:t>
      </w:r>
      <w:r w:rsidR="00006F5F">
        <w:t xml:space="preserve">is </w:t>
      </w:r>
      <w:r w:rsidR="00785C33" w:rsidRPr="00785C33">
        <w:t>based on repetition framework</w:t>
      </w:r>
    </w:p>
    <w:p w14:paraId="7404CD83" w14:textId="5FA34A59" w:rsidR="001C2E16" w:rsidRDefault="00054E0C" w:rsidP="00AD2060">
      <w:pPr>
        <w:pStyle w:val="ListParagraph"/>
        <w:numPr>
          <w:ilvl w:val="0"/>
          <w:numId w:val="41"/>
        </w:numPr>
      </w:pPr>
      <w:r>
        <w:lastRenderedPageBreak/>
        <w:t xml:space="preserve">Alt-B: </w:t>
      </w:r>
      <w:r w:rsidR="00335F1E" w:rsidRPr="00335F1E">
        <w:t xml:space="preserve">TDRA determination </w:t>
      </w:r>
      <w:r w:rsidR="00006F5F">
        <w:t xml:space="preserve">is </w:t>
      </w:r>
      <w:r w:rsidR="00335F1E" w:rsidRPr="00335F1E">
        <w:t>based on NR-U framework</w:t>
      </w:r>
      <w:r w:rsidR="00785C33">
        <w:t xml:space="preserve"> </w:t>
      </w:r>
    </w:p>
    <w:p w14:paraId="25B3B126" w14:textId="22029DB8" w:rsidR="00054E0C" w:rsidRDefault="00054E0C" w:rsidP="00AD2060">
      <w:pPr>
        <w:pStyle w:val="ListParagraph"/>
        <w:numPr>
          <w:ilvl w:val="0"/>
          <w:numId w:val="41"/>
        </w:numPr>
      </w:pPr>
      <w:r>
        <w:t xml:space="preserve">Alt-C: </w:t>
      </w:r>
      <w:r w:rsidR="00582F4D" w:rsidRPr="00582F4D">
        <w:t xml:space="preserve">TDRA determination </w:t>
      </w:r>
      <w:r w:rsidR="00006F5F">
        <w:t xml:space="preserve">is </w:t>
      </w:r>
      <w:r w:rsidR="00582F4D" w:rsidRPr="00582F4D">
        <w:t>based on single DCI scheduling multiple PUSCHs</w:t>
      </w:r>
    </w:p>
    <w:p w14:paraId="733483E2" w14:textId="09685482" w:rsidR="00582F4D" w:rsidRDefault="00582F4D" w:rsidP="00AD2060">
      <w:pPr>
        <w:pStyle w:val="ListParagraph"/>
        <w:numPr>
          <w:ilvl w:val="1"/>
          <w:numId w:val="41"/>
        </w:numPr>
      </w:pPr>
      <w:r>
        <w:t>Alt-C1:</w:t>
      </w:r>
      <w:r w:rsidR="00B90C65" w:rsidRPr="00B90C65">
        <w:rPr>
          <w:rFonts w:ascii="Times" w:eastAsia="Batang" w:hAnsi="Times" w:cs="Times"/>
          <w:color w:val="000000" w:themeColor="text1"/>
          <w:kern w:val="24"/>
          <w:sz w:val="26"/>
          <w:szCs w:val="26"/>
        </w:rPr>
        <w:t xml:space="preserve"> </w:t>
      </w:r>
      <w:r w:rsidR="00B90C65" w:rsidRPr="00B90C65">
        <w:t>Follow Rel-16 single DCI scheduling multiple PUSCHs</w:t>
      </w:r>
    </w:p>
    <w:p w14:paraId="731278DE" w14:textId="4C43B33F" w:rsidR="00582F4D" w:rsidRDefault="00582F4D" w:rsidP="00D52575">
      <w:pPr>
        <w:pStyle w:val="ListParagraph"/>
        <w:numPr>
          <w:ilvl w:val="1"/>
          <w:numId w:val="41"/>
        </w:numPr>
      </w:pPr>
      <w:r>
        <w:t xml:space="preserve">Alt-C2: </w:t>
      </w:r>
      <w:r w:rsidR="00B90C65" w:rsidRPr="00B90C65">
        <w:t>Follow Rel-1</w:t>
      </w:r>
      <w:r w:rsidR="00B90C65">
        <w:t>7</w:t>
      </w:r>
      <w:r w:rsidR="00B90C65" w:rsidRPr="00B90C65">
        <w:t xml:space="preserve"> single DCI scheduling multiple PUSCHs</w:t>
      </w:r>
    </w:p>
    <w:p w14:paraId="432773F8" w14:textId="4B6091C0" w:rsidR="00F85654" w:rsidRPr="002F39D0" w:rsidRDefault="003F55D6" w:rsidP="00AF7C40">
      <w:r>
        <w:t xml:space="preserve">A main debating point is whether only consecutive PUSCHs </w:t>
      </w:r>
      <w:r w:rsidR="009152E8">
        <w:t xml:space="preserve">in the CG period </w:t>
      </w:r>
      <w:r>
        <w:t>are supported</w:t>
      </w:r>
      <w:r w:rsidR="00A95468">
        <w:t xml:space="preserve">. </w:t>
      </w:r>
      <w:r>
        <w:t>There was</w:t>
      </w:r>
      <w:r w:rsidR="00894D37">
        <w:t xml:space="preserve"> a</w:t>
      </w:r>
      <w:r>
        <w:t xml:space="preserve"> similar discussion for</w:t>
      </w:r>
      <w:r w:rsidR="002767EB">
        <w:t xml:space="preserve"> the</w:t>
      </w:r>
      <w:r>
        <w:t xml:space="preserve"> </w:t>
      </w:r>
      <w:r w:rsidR="005746F7">
        <w:t>Rel-17</w:t>
      </w:r>
      <w:r>
        <w:t xml:space="preserve"> single DCI scheduling multiple PUSCHs</w:t>
      </w:r>
      <w:r w:rsidR="000D6004">
        <w:t xml:space="preserve">. </w:t>
      </w:r>
      <w:r w:rsidR="007717B6">
        <w:t xml:space="preserve">Alt-A, B and C1 </w:t>
      </w:r>
      <w:r w:rsidR="00752A4C">
        <w:t>enable</w:t>
      </w:r>
      <w:r w:rsidR="007717B6">
        <w:t xml:space="preserve"> consecutive PUSCH occasions</w:t>
      </w:r>
      <w:r w:rsidR="002C7812">
        <w:t xml:space="preserve"> when using the baseline feature assumption</w:t>
      </w:r>
      <w:r w:rsidR="005C11BC">
        <w:t xml:space="preserve">. </w:t>
      </w:r>
      <w:r w:rsidR="00B82E7F">
        <w:t>D</w:t>
      </w:r>
      <w:r w:rsidR="00D60E3F">
        <w:t>esign for these alternatives may be extended to support non-consecutive PUSCH occasions, but at the expense of</w:t>
      </w:r>
      <w:r w:rsidR="00D33B4F">
        <w:t xml:space="preserve"> increase</w:t>
      </w:r>
      <w:r w:rsidR="00156E10">
        <w:t>d</w:t>
      </w:r>
      <w:r w:rsidR="00D33B4F">
        <w:t xml:space="preserve"> specification effort. </w:t>
      </w:r>
      <w:r w:rsidR="009F5E31">
        <w:t xml:space="preserve">On the contrary, </w:t>
      </w:r>
      <w:r w:rsidR="005C11BC">
        <w:t>Alt-C</w:t>
      </w:r>
      <w:r w:rsidR="004C2FD0">
        <w:t>2</w:t>
      </w:r>
      <w:r w:rsidR="005C11BC">
        <w:t xml:space="preserve"> can support both consecutive and </w:t>
      </w:r>
      <w:r w:rsidR="004C2FD0">
        <w:t>non-</w:t>
      </w:r>
      <w:r w:rsidR="005C11BC">
        <w:t>consecutive PUSCH occasions b</w:t>
      </w:r>
      <w:r w:rsidR="00127886">
        <w:t>y the TDRA table configuration</w:t>
      </w:r>
      <w:r w:rsidR="00AE6B1E">
        <w:t xml:space="preserve"> using the baseline </w:t>
      </w:r>
      <w:r w:rsidR="00A57863">
        <w:t>f</w:t>
      </w:r>
      <w:r w:rsidR="00AE6B1E">
        <w:t>eature assumption</w:t>
      </w:r>
      <w:r w:rsidR="00127886">
        <w:t>.</w:t>
      </w:r>
      <w:r w:rsidR="00355637">
        <w:t xml:space="preserve"> </w:t>
      </w:r>
      <w:r w:rsidR="00AF7C40">
        <w:t>I</w:t>
      </w:r>
      <w:r w:rsidR="00E225C1">
        <w:t xml:space="preserve">t will be beneficial to network scheduling </w:t>
      </w:r>
      <w:r w:rsidR="003D1F2D">
        <w:t>if</w:t>
      </w:r>
      <w:r w:rsidR="00E225C1">
        <w:t xml:space="preserve"> </w:t>
      </w:r>
      <w:r w:rsidR="008148CF">
        <w:t>the restriction of consecutive PUSCH occasions in the CG period</w:t>
      </w:r>
      <w:r w:rsidR="003D1F2D">
        <w:t xml:space="preserve"> is relaxed</w:t>
      </w:r>
      <w:r w:rsidR="008148CF">
        <w:t>.</w:t>
      </w:r>
      <w:r w:rsidR="00676813">
        <w:t xml:space="preserve"> For example, gNB multiplex</w:t>
      </w:r>
      <w:r w:rsidR="00744818">
        <w:t>es UL scheduling opportunities for multiple users</w:t>
      </w:r>
      <w:r w:rsidR="001A0B5A">
        <w:t xml:space="preserve"> or for different types of traffics (e.g., eMBB, URLLC)</w:t>
      </w:r>
      <w:r w:rsidR="00744818">
        <w:t xml:space="preserve"> in time domain</w:t>
      </w:r>
      <w:r w:rsidR="00030F8E">
        <w:t xml:space="preserve">. </w:t>
      </w:r>
      <w:r w:rsidR="003A4DE9">
        <w:fldChar w:fldCharType="begin"/>
      </w:r>
      <w:r w:rsidR="003A4DE9">
        <w:instrText xml:space="preserve"> REF _Ref126419403 \h </w:instrText>
      </w:r>
      <w:r w:rsidR="003A4DE9">
        <w:fldChar w:fldCharType="separate"/>
      </w:r>
      <w:r w:rsidR="005B7493">
        <w:t xml:space="preserve">Figure </w:t>
      </w:r>
      <w:r w:rsidR="005B7493">
        <w:rPr>
          <w:noProof/>
        </w:rPr>
        <w:t>1</w:t>
      </w:r>
      <w:r w:rsidR="003A4DE9">
        <w:fldChar w:fldCharType="end"/>
      </w:r>
      <w:r w:rsidR="003A4DE9">
        <w:t xml:space="preserve"> shows an example of this design.</w:t>
      </w:r>
    </w:p>
    <w:p w14:paraId="7D1832F8" w14:textId="6F436184" w:rsidR="00C60A30" w:rsidRDefault="00A8408C" w:rsidP="00CC2688">
      <w:pPr>
        <w:rPr>
          <w:b/>
          <w:bCs/>
          <w:i/>
          <w:iCs/>
        </w:rPr>
      </w:pPr>
      <w:bookmarkStart w:id="2" w:name="_Hlk126420390"/>
      <w:bookmarkStart w:id="3" w:name="p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w:t>
      </w:r>
      <w:r w:rsidRPr="00FB409F">
        <w:rPr>
          <w:b/>
          <w:bCs/>
          <w:i/>
          <w:iCs/>
        </w:rPr>
        <w:fldChar w:fldCharType="end"/>
      </w:r>
      <w:r w:rsidRPr="009F01D4">
        <w:rPr>
          <w:b/>
          <w:bCs/>
          <w:i/>
          <w:iCs/>
        </w:rPr>
        <w:t>:</w:t>
      </w:r>
      <w:r w:rsidR="003D036A">
        <w:rPr>
          <w:b/>
          <w:bCs/>
          <w:i/>
          <w:iCs/>
        </w:rPr>
        <w:t xml:space="preserve"> </w:t>
      </w:r>
      <w:bookmarkEnd w:id="2"/>
      <w:r w:rsidR="003D036A">
        <w:rPr>
          <w:b/>
          <w:bCs/>
          <w:i/>
          <w:iCs/>
        </w:rPr>
        <w:t xml:space="preserve">Support </w:t>
      </w:r>
      <w:r w:rsidR="0033258D">
        <w:rPr>
          <w:b/>
          <w:bCs/>
          <w:i/>
          <w:iCs/>
        </w:rPr>
        <w:t xml:space="preserve">Alt-C2 for </w:t>
      </w:r>
      <w:r w:rsidR="0075136A">
        <w:rPr>
          <w:b/>
          <w:bCs/>
          <w:i/>
          <w:iCs/>
        </w:rPr>
        <w:t xml:space="preserve">the determination of TDRA for </w:t>
      </w:r>
      <w:r w:rsidR="006123C1">
        <w:rPr>
          <w:b/>
          <w:bCs/>
          <w:i/>
          <w:iCs/>
        </w:rPr>
        <w:t xml:space="preserve">multiple </w:t>
      </w:r>
      <w:r w:rsidR="003D036A">
        <w:rPr>
          <w:b/>
          <w:bCs/>
          <w:i/>
          <w:iCs/>
        </w:rPr>
        <w:t xml:space="preserve">PUSCH </w:t>
      </w:r>
      <w:r w:rsidR="00C319D0">
        <w:rPr>
          <w:b/>
          <w:bCs/>
          <w:i/>
          <w:iCs/>
        </w:rPr>
        <w:t>occasions</w:t>
      </w:r>
      <w:r w:rsidR="003D036A">
        <w:rPr>
          <w:b/>
          <w:bCs/>
          <w:i/>
          <w:iCs/>
        </w:rPr>
        <w:t xml:space="preserve"> </w:t>
      </w:r>
      <w:r w:rsidR="00C319D0">
        <w:rPr>
          <w:b/>
          <w:bCs/>
          <w:i/>
          <w:iCs/>
        </w:rPr>
        <w:t>in the CG period</w:t>
      </w:r>
    </w:p>
    <w:p w14:paraId="2A3F147F" w14:textId="5D7DEF9C" w:rsidR="004D7886" w:rsidRPr="00D52575" w:rsidRDefault="004D7886" w:rsidP="00D52575">
      <w:pPr>
        <w:pStyle w:val="ListParagraph"/>
        <w:numPr>
          <w:ilvl w:val="0"/>
          <w:numId w:val="42"/>
        </w:numPr>
        <w:rPr>
          <w:b/>
          <w:bCs/>
          <w:i/>
          <w:iCs/>
        </w:rPr>
      </w:pPr>
      <w:r w:rsidRPr="00D52575">
        <w:rPr>
          <w:b/>
          <w:bCs/>
          <w:i/>
          <w:iCs/>
        </w:rPr>
        <w:t>Alt-C2: Follow Rel-17 single DCI scheduling multiple PUSCHs</w:t>
      </w:r>
    </w:p>
    <w:bookmarkEnd w:id="3"/>
    <w:p w14:paraId="7DFEAF1A" w14:textId="77777777" w:rsidR="00C60A30" w:rsidRDefault="00C60A30" w:rsidP="00C60A30">
      <w:pPr>
        <w:rPr>
          <w:b/>
          <w:bCs/>
          <w:i/>
          <w:iCs/>
        </w:rPr>
      </w:pPr>
    </w:p>
    <w:p w14:paraId="50D076D4" w14:textId="27BB6B71" w:rsidR="00B96847" w:rsidRDefault="00C60A30" w:rsidP="00C60A30">
      <w:pPr>
        <w:rPr>
          <w:b/>
          <w:bCs/>
          <w:i/>
          <w:iCs/>
        </w:rPr>
      </w:pPr>
      <w:r w:rsidRPr="00C60A30">
        <w:rPr>
          <w:b/>
          <w:bCs/>
          <w:i/>
          <w:iCs/>
          <w:noProof/>
        </w:rPr>
        <w:drawing>
          <wp:inline distT="0" distB="0" distL="0" distR="0" wp14:anchorId="29EABAB7" wp14:editId="05CFE339">
            <wp:extent cx="6120765" cy="567690"/>
            <wp:effectExtent l="0" t="0" r="0" b="3810"/>
            <wp:docPr id="8" name="Picture 8">
              <a:extLst xmlns:a="http://schemas.openxmlformats.org/drawingml/2006/main">
                <a:ext uri="{FF2B5EF4-FFF2-40B4-BE49-F238E27FC236}">
                  <a16:creationId xmlns:a16="http://schemas.microsoft.com/office/drawing/2014/main" id="{F482647F-48DB-9CEF-435E-86207DF675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482647F-48DB-9CEF-435E-86207DF6752D}"/>
                        </a:ext>
                      </a:extLst>
                    </pic:cNvPr>
                    <pic:cNvPicPr>
                      <a:picLocks noChangeAspect="1"/>
                    </pic:cNvPicPr>
                  </pic:nvPicPr>
                  <pic:blipFill>
                    <a:blip r:embed="rId14"/>
                    <a:stretch>
                      <a:fillRect/>
                    </a:stretch>
                  </pic:blipFill>
                  <pic:spPr>
                    <a:xfrm>
                      <a:off x="0" y="0"/>
                      <a:ext cx="6120765" cy="567690"/>
                    </a:xfrm>
                    <a:prstGeom prst="rect">
                      <a:avLst/>
                    </a:prstGeom>
                  </pic:spPr>
                </pic:pic>
              </a:graphicData>
            </a:graphic>
          </wp:inline>
        </w:drawing>
      </w:r>
      <w:r w:rsidR="003D036A">
        <w:rPr>
          <w:b/>
          <w:bCs/>
          <w:i/>
          <w:iCs/>
        </w:rPr>
        <w:t xml:space="preserve"> </w:t>
      </w:r>
    </w:p>
    <w:p w14:paraId="0B7AEC5E" w14:textId="5179A98B" w:rsidR="00C60A30" w:rsidRDefault="00C60A30" w:rsidP="00C60A30">
      <w:pPr>
        <w:pStyle w:val="Caption"/>
        <w:jc w:val="center"/>
      </w:pPr>
      <w:bookmarkStart w:id="4" w:name="_Ref126419403"/>
      <w:r>
        <w:t xml:space="preserve">Figure </w:t>
      </w:r>
      <w:r>
        <w:fldChar w:fldCharType="begin"/>
      </w:r>
      <w:r>
        <w:instrText>SEQ Figure \* ARABIC</w:instrText>
      </w:r>
      <w:r>
        <w:fldChar w:fldCharType="separate"/>
      </w:r>
      <w:r w:rsidR="005B7493">
        <w:rPr>
          <w:noProof/>
        </w:rPr>
        <w:t>1</w:t>
      </w:r>
      <w:r>
        <w:fldChar w:fldCharType="end"/>
      </w:r>
      <w:bookmarkEnd w:id="4"/>
      <w:r>
        <w:t>: Inconsecutive PUSCHs in the CG period</w:t>
      </w:r>
    </w:p>
    <w:p w14:paraId="4EBB1FA8" w14:textId="77777777" w:rsidR="00071BA9" w:rsidRDefault="00071BA9" w:rsidP="00C60A30">
      <w:pPr>
        <w:rPr>
          <w:lang w:val="en-US"/>
        </w:rPr>
      </w:pPr>
    </w:p>
    <w:p w14:paraId="678278D7" w14:textId="6115300A" w:rsidR="00630C0A" w:rsidRDefault="00555710" w:rsidP="00C60A30">
      <w:pPr>
        <w:rPr>
          <w:lang w:val="en-US"/>
        </w:rPr>
      </w:pPr>
      <w:r>
        <w:rPr>
          <w:lang w:val="en-US"/>
        </w:rPr>
        <w:t>In</w:t>
      </w:r>
      <w:r w:rsidR="00B219F5">
        <w:rPr>
          <w:lang w:val="en-US"/>
        </w:rPr>
        <w:t xml:space="preserve"> the Rel-17 </w:t>
      </w:r>
      <w:r w:rsidR="00605944">
        <w:rPr>
          <w:lang w:val="en-US"/>
        </w:rPr>
        <w:t xml:space="preserve">single DCI scheduling multiple PUSCHs </w:t>
      </w:r>
      <w:r w:rsidR="00B219F5">
        <w:rPr>
          <w:lang w:val="en-US"/>
        </w:rPr>
        <w:t xml:space="preserve">feature, the number of </w:t>
      </w:r>
      <w:r w:rsidR="00050BDD">
        <w:rPr>
          <w:lang w:val="en-US"/>
        </w:rPr>
        <w:t xml:space="preserve">scheduled PUSCHs is </w:t>
      </w:r>
      <w:r w:rsidR="007A7BE4">
        <w:rPr>
          <w:lang w:val="en-US"/>
        </w:rPr>
        <w:t>determined</w:t>
      </w:r>
      <w:r w:rsidR="00050BDD">
        <w:rPr>
          <w:lang w:val="en-US"/>
        </w:rPr>
        <w:t xml:space="preserve"> by the number of {K</w:t>
      </w:r>
      <w:r w:rsidR="00573A3B">
        <w:rPr>
          <w:lang w:val="en-US"/>
        </w:rPr>
        <w:t>2</w:t>
      </w:r>
      <w:r w:rsidR="00050BDD">
        <w:rPr>
          <w:lang w:val="en-US"/>
        </w:rPr>
        <w:t xml:space="preserve">, SLIV} combinations of the </w:t>
      </w:r>
      <w:r w:rsidR="00E655F5">
        <w:rPr>
          <w:lang w:val="en-US"/>
        </w:rPr>
        <w:t xml:space="preserve">TDRA table </w:t>
      </w:r>
      <w:r w:rsidR="00050BDD">
        <w:rPr>
          <w:lang w:val="en-US"/>
        </w:rPr>
        <w:t xml:space="preserve">entry indicated by </w:t>
      </w:r>
      <w:r w:rsidR="00382BA8">
        <w:rPr>
          <w:lang w:val="en-US"/>
        </w:rPr>
        <w:t xml:space="preserve">the </w:t>
      </w:r>
      <w:r w:rsidR="00050BDD">
        <w:rPr>
          <w:lang w:val="en-US"/>
        </w:rPr>
        <w:t>TDRA field of the scheduling DCI</w:t>
      </w:r>
      <w:r w:rsidR="009E681E">
        <w:rPr>
          <w:lang w:val="en-US"/>
        </w:rPr>
        <w:t>.</w:t>
      </w:r>
      <w:r w:rsidR="00C02100">
        <w:rPr>
          <w:lang w:val="en-US"/>
        </w:rPr>
        <w:t xml:space="preserve"> K</w:t>
      </w:r>
      <w:r w:rsidR="005E6EE6">
        <w:rPr>
          <w:lang w:val="en-US"/>
        </w:rPr>
        <w:t>2</w:t>
      </w:r>
      <w:r w:rsidR="00C02100">
        <w:rPr>
          <w:lang w:val="en-US"/>
        </w:rPr>
        <w:t xml:space="preserve"> values can be </w:t>
      </w:r>
      <w:r w:rsidR="007766F2">
        <w:rPr>
          <w:lang w:val="en-US"/>
        </w:rPr>
        <w:t>non-</w:t>
      </w:r>
      <w:r w:rsidR="00C02100">
        <w:rPr>
          <w:lang w:val="en-US"/>
        </w:rPr>
        <w:t>consecutive and SLIV</w:t>
      </w:r>
      <w:r w:rsidR="00C03E6D">
        <w:rPr>
          <w:lang w:val="en-US"/>
        </w:rPr>
        <w:t>s</w:t>
      </w:r>
      <w:r w:rsidR="00C02100">
        <w:rPr>
          <w:lang w:val="en-US"/>
        </w:rPr>
        <w:t xml:space="preserve"> can be different for </w:t>
      </w:r>
      <w:r w:rsidR="00C03E6D">
        <w:rPr>
          <w:lang w:val="en-US"/>
        </w:rPr>
        <w:t>the scheduled PUSCHs.</w:t>
      </w:r>
      <w:r w:rsidR="006D63DD">
        <w:rPr>
          <w:lang w:val="en-US"/>
        </w:rPr>
        <w:t xml:space="preserve"> For Type 1 CG, this information </w:t>
      </w:r>
      <w:r w:rsidR="00971133">
        <w:rPr>
          <w:lang w:val="en-US"/>
        </w:rPr>
        <w:t>can be</w:t>
      </w:r>
      <w:r w:rsidR="006D63DD">
        <w:rPr>
          <w:lang w:val="en-US"/>
        </w:rPr>
        <w:t xml:space="preserve"> provided in the RRC configuration for the CG. For Type 2 CG, it </w:t>
      </w:r>
      <w:r w:rsidR="009924A5">
        <w:rPr>
          <w:lang w:val="en-US"/>
        </w:rPr>
        <w:t>can be</w:t>
      </w:r>
      <w:r w:rsidR="006D63DD">
        <w:rPr>
          <w:lang w:val="en-US"/>
        </w:rPr>
        <w:t xml:space="preserve"> provided by the activation DCI when </w:t>
      </w:r>
      <w:r w:rsidR="00964086">
        <w:rPr>
          <w:lang w:val="en-US"/>
        </w:rPr>
        <w:t xml:space="preserve">the CG is activated. </w:t>
      </w:r>
    </w:p>
    <w:p w14:paraId="30342849" w14:textId="2FFFFB02" w:rsidR="00625660" w:rsidRDefault="001144D4" w:rsidP="00625660">
      <w:pPr>
        <w:rPr>
          <w:b/>
          <w:bCs/>
          <w:i/>
          <w:iCs/>
          <w:lang w:val="en-US"/>
        </w:rPr>
      </w:pPr>
      <w:bookmarkStart w:id="5"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2</w:t>
      </w:r>
      <w:r w:rsidRPr="00FB409F">
        <w:rPr>
          <w:b/>
          <w:bCs/>
          <w:i/>
          <w:iCs/>
        </w:rPr>
        <w:fldChar w:fldCharType="end"/>
      </w:r>
      <w:r w:rsidRPr="009F01D4">
        <w:rPr>
          <w:b/>
          <w:bCs/>
          <w:i/>
          <w:iCs/>
        </w:rPr>
        <w:t>:</w:t>
      </w:r>
      <w:r>
        <w:rPr>
          <w:b/>
          <w:bCs/>
          <w:i/>
          <w:iCs/>
        </w:rPr>
        <w:t xml:space="preserve"> TDRA </w:t>
      </w:r>
      <w:r w:rsidR="00D13EC6">
        <w:rPr>
          <w:b/>
          <w:bCs/>
          <w:i/>
          <w:iCs/>
        </w:rPr>
        <w:t>for</w:t>
      </w:r>
      <w:r>
        <w:rPr>
          <w:b/>
          <w:bCs/>
          <w:i/>
          <w:iCs/>
        </w:rPr>
        <w:t xml:space="preserve"> multiple PUSCHs in the CG period can be indicated in a similar way to that of </w:t>
      </w:r>
      <w:r w:rsidR="007A19E0">
        <w:rPr>
          <w:b/>
          <w:bCs/>
          <w:i/>
          <w:iCs/>
          <w:lang w:val="en-US"/>
        </w:rPr>
        <w:t xml:space="preserve">multiple PUSCHs scheduled by a single DCI </w:t>
      </w:r>
      <w:r w:rsidR="00643B1D">
        <w:rPr>
          <w:b/>
          <w:bCs/>
          <w:i/>
          <w:iCs/>
          <w:lang w:val="en-US"/>
        </w:rPr>
        <w:t>specified for Rel-17</w:t>
      </w:r>
    </w:p>
    <w:p w14:paraId="252C5135" w14:textId="0B7B78AB" w:rsidR="00625660" w:rsidRPr="00FD30DC" w:rsidRDefault="00980A9D" w:rsidP="00E476B8">
      <w:pPr>
        <w:pStyle w:val="ListParagraph"/>
        <w:numPr>
          <w:ilvl w:val="0"/>
          <w:numId w:val="22"/>
        </w:numPr>
        <w:rPr>
          <w:lang w:val="en-US"/>
        </w:rPr>
      </w:pPr>
      <w:r w:rsidRPr="00FD30DC">
        <w:rPr>
          <w:b/>
          <w:bCs/>
          <w:i/>
          <w:iCs/>
          <w:lang w:val="en-US"/>
        </w:rPr>
        <w:t>timeDomain</w:t>
      </w:r>
      <w:r w:rsidR="00080205" w:rsidRPr="00FD30DC">
        <w:rPr>
          <w:b/>
          <w:bCs/>
          <w:i/>
          <w:iCs/>
          <w:lang w:val="en-US"/>
        </w:rPr>
        <w:t>Allocation</w:t>
      </w:r>
      <w:r w:rsidR="009543FF" w:rsidRPr="00FD30DC">
        <w:rPr>
          <w:b/>
          <w:bCs/>
          <w:i/>
          <w:iCs/>
          <w:lang w:val="en-US"/>
        </w:rPr>
        <w:t xml:space="preserve"> field</w:t>
      </w:r>
      <w:r w:rsidR="00080205" w:rsidRPr="00FD30DC">
        <w:rPr>
          <w:b/>
          <w:bCs/>
          <w:i/>
          <w:iCs/>
          <w:lang w:val="en-US"/>
        </w:rPr>
        <w:t xml:space="preserve"> in the </w:t>
      </w:r>
      <w:r w:rsidR="009543FF" w:rsidRPr="00FD30DC">
        <w:rPr>
          <w:b/>
          <w:bCs/>
          <w:i/>
          <w:iCs/>
          <w:lang w:val="en-US"/>
        </w:rPr>
        <w:t>rrc-ConfiguredUplinkGrant</w:t>
      </w:r>
      <w:r w:rsidR="00ED45DC" w:rsidRPr="00FD30DC">
        <w:rPr>
          <w:b/>
          <w:bCs/>
          <w:i/>
          <w:iCs/>
          <w:lang w:val="en-US"/>
        </w:rPr>
        <w:t xml:space="preserve"> IE </w:t>
      </w:r>
      <w:r w:rsidR="00353290" w:rsidRPr="00FD30DC">
        <w:rPr>
          <w:b/>
          <w:bCs/>
          <w:i/>
          <w:iCs/>
          <w:lang w:val="en-US"/>
        </w:rPr>
        <w:t>in</w:t>
      </w:r>
      <w:r w:rsidR="0042553F" w:rsidRPr="00FD30DC">
        <w:rPr>
          <w:b/>
          <w:bCs/>
          <w:i/>
          <w:iCs/>
          <w:lang w:val="en-US"/>
        </w:rPr>
        <w:t xml:space="preserve"> the CG configuration </w:t>
      </w:r>
      <w:r w:rsidR="00ED45DC" w:rsidRPr="00FD30DC">
        <w:rPr>
          <w:b/>
          <w:bCs/>
          <w:i/>
          <w:iCs/>
          <w:lang w:val="en-US"/>
        </w:rPr>
        <w:t xml:space="preserve">indicates </w:t>
      </w:r>
      <w:r w:rsidR="0042553F" w:rsidRPr="00FD30DC">
        <w:rPr>
          <w:b/>
          <w:bCs/>
          <w:i/>
          <w:iCs/>
          <w:lang w:val="en-US"/>
        </w:rPr>
        <w:t xml:space="preserve">an entry </w:t>
      </w:r>
      <w:r w:rsidR="00573A3B" w:rsidRPr="00FD30DC">
        <w:rPr>
          <w:b/>
          <w:bCs/>
          <w:i/>
          <w:iCs/>
          <w:lang w:val="en-US"/>
        </w:rPr>
        <w:t>with multip</w:t>
      </w:r>
      <w:r w:rsidR="005F2DAC" w:rsidRPr="00FD30DC">
        <w:rPr>
          <w:b/>
          <w:bCs/>
          <w:i/>
          <w:iCs/>
          <w:lang w:val="en-US"/>
        </w:rPr>
        <w:t>l</w:t>
      </w:r>
      <w:r w:rsidR="00573A3B" w:rsidRPr="00FD30DC">
        <w:rPr>
          <w:b/>
          <w:bCs/>
          <w:i/>
          <w:iCs/>
          <w:lang w:val="en-US"/>
        </w:rPr>
        <w:t xml:space="preserve">e {K2, </w:t>
      </w:r>
      <w:r w:rsidR="00C62F70" w:rsidRPr="00FD30DC">
        <w:rPr>
          <w:b/>
          <w:bCs/>
          <w:i/>
          <w:iCs/>
          <w:lang w:val="en-US"/>
        </w:rPr>
        <w:t>SLIV</w:t>
      </w:r>
      <w:r w:rsidR="00573A3B" w:rsidRPr="00FD30DC">
        <w:rPr>
          <w:b/>
          <w:bCs/>
          <w:i/>
          <w:iCs/>
          <w:lang w:val="en-US"/>
        </w:rPr>
        <w:t>}</w:t>
      </w:r>
      <w:r w:rsidR="00C61446" w:rsidRPr="00FD30DC">
        <w:rPr>
          <w:b/>
          <w:bCs/>
          <w:i/>
          <w:iCs/>
          <w:lang w:val="en-US"/>
        </w:rPr>
        <w:t>s</w:t>
      </w:r>
      <w:r w:rsidR="00573A3B" w:rsidRPr="00FD30DC">
        <w:rPr>
          <w:b/>
          <w:bCs/>
          <w:i/>
          <w:iCs/>
          <w:lang w:val="en-US"/>
        </w:rPr>
        <w:t xml:space="preserve"> </w:t>
      </w:r>
      <w:r w:rsidR="0042553F" w:rsidRPr="00FD30DC">
        <w:rPr>
          <w:b/>
          <w:bCs/>
          <w:i/>
          <w:iCs/>
          <w:lang w:val="en-US"/>
        </w:rPr>
        <w:t xml:space="preserve">of the TDRA table </w:t>
      </w:r>
    </w:p>
    <w:bookmarkEnd w:id="5"/>
    <w:p w14:paraId="1A1C4114" w14:textId="2FE9D381" w:rsidR="009E06A1" w:rsidRDefault="009E06A1" w:rsidP="00C60A30">
      <w:pPr>
        <w:rPr>
          <w:lang w:val="en-US"/>
        </w:rPr>
      </w:pPr>
      <w:r w:rsidRPr="009E06A1">
        <w:rPr>
          <w:noProof/>
        </w:rPr>
        <w:drawing>
          <wp:inline distT="0" distB="0" distL="0" distR="0" wp14:anchorId="4F4F85AE" wp14:editId="4D8D63CB">
            <wp:extent cx="6120765" cy="3201035"/>
            <wp:effectExtent l="0" t="0" r="0" b="0"/>
            <wp:docPr id="5" name="Picture 5" descr="A picture containing timeline&#10;&#10;Description automatically generated">
              <a:extLst xmlns:a="http://schemas.openxmlformats.org/drawingml/2006/main">
                <a:ext uri="{FF2B5EF4-FFF2-40B4-BE49-F238E27FC236}">
                  <a16:creationId xmlns:a16="http://schemas.microsoft.com/office/drawing/2014/main" id="{1BADFC1B-22C3-8C2B-70AC-A65F09F055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picture containing timeline&#10;&#10;Description automatically generated">
                      <a:extLst>
                        <a:ext uri="{FF2B5EF4-FFF2-40B4-BE49-F238E27FC236}">
                          <a16:creationId xmlns:a16="http://schemas.microsoft.com/office/drawing/2014/main" id="{1BADFC1B-22C3-8C2B-70AC-A65F09F05541}"/>
                        </a:ext>
                      </a:extLst>
                    </pic:cNvPr>
                    <pic:cNvPicPr>
                      <a:picLocks noChangeAspect="1"/>
                    </pic:cNvPicPr>
                  </pic:nvPicPr>
                  <pic:blipFill>
                    <a:blip r:embed="rId15"/>
                    <a:stretch>
                      <a:fillRect/>
                    </a:stretch>
                  </pic:blipFill>
                  <pic:spPr>
                    <a:xfrm>
                      <a:off x="0" y="0"/>
                      <a:ext cx="6120765" cy="3201035"/>
                    </a:xfrm>
                    <a:prstGeom prst="rect">
                      <a:avLst/>
                    </a:prstGeom>
                  </pic:spPr>
                </pic:pic>
              </a:graphicData>
            </a:graphic>
          </wp:inline>
        </w:drawing>
      </w:r>
    </w:p>
    <w:p w14:paraId="6FE796B6" w14:textId="568FB9F3" w:rsidR="009037C1" w:rsidRDefault="009037C1" w:rsidP="009037C1">
      <w:pPr>
        <w:pStyle w:val="Caption"/>
        <w:jc w:val="center"/>
      </w:pPr>
      <w:r>
        <w:lastRenderedPageBreak/>
        <w:t xml:space="preserve">Figure </w:t>
      </w:r>
      <w:r>
        <w:fldChar w:fldCharType="begin"/>
      </w:r>
      <w:r>
        <w:instrText>SEQ Figure \* ARABIC</w:instrText>
      </w:r>
      <w:r>
        <w:fldChar w:fldCharType="separate"/>
      </w:r>
      <w:r w:rsidR="005B7493">
        <w:rPr>
          <w:noProof/>
        </w:rPr>
        <w:t>2</w:t>
      </w:r>
      <w:r>
        <w:fldChar w:fldCharType="end"/>
      </w:r>
      <w:r>
        <w:t>: CG configuration</w:t>
      </w:r>
    </w:p>
    <w:p w14:paraId="344F0615" w14:textId="439F3D24" w:rsidR="00071BA9" w:rsidRDefault="00071BA9" w:rsidP="00C60A30">
      <w:pPr>
        <w:rPr>
          <w:lang w:val="en-US"/>
        </w:rPr>
      </w:pPr>
    </w:p>
    <w:p w14:paraId="737E60BC" w14:textId="7B1951D9" w:rsidR="008517B6" w:rsidRPr="0049042D" w:rsidRDefault="00EF6AAC" w:rsidP="008517B6">
      <w:pPr>
        <w:pStyle w:val="Heading2a"/>
        <w:ind w:left="720" w:hanging="720"/>
        <w:rPr>
          <w:lang w:val="en-US"/>
        </w:rPr>
      </w:pPr>
      <w:r>
        <w:rPr>
          <w:lang w:val="en-US"/>
        </w:rPr>
        <w:t>F</w:t>
      </w:r>
      <w:r w:rsidR="008517B6">
        <w:rPr>
          <w:lang w:val="en-US"/>
        </w:rPr>
        <w:t xml:space="preserve">DRA </w:t>
      </w:r>
      <w:r>
        <w:rPr>
          <w:lang w:val="en-US"/>
        </w:rPr>
        <w:t>and MCS</w:t>
      </w:r>
    </w:p>
    <w:p w14:paraId="3863DB19" w14:textId="672E520A" w:rsidR="009037C1" w:rsidRDefault="00283EBD" w:rsidP="00635396">
      <w:pPr>
        <w:rPr>
          <w:lang w:val="en-US"/>
        </w:rPr>
      </w:pPr>
      <w:r>
        <w:rPr>
          <w:lang w:val="en-US"/>
        </w:rPr>
        <w:t xml:space="preserve">In RAN1 #112, there was a discussion on whether same or different </w:t>
      </w:r>
      <w:r w:rsidR="003E4D22">
        <w:rPr>
          <w:lang w:val="en-US"/>
        </w:rPr>
        <w:t>parameters are</w:t>
      </w:r>
      <w:r>
        <w:rPr>
          <w:lang w:val="en-US"/>
        </w:rPr>
        <w:t xml:space="preserve"> provided for </w:t>
      </w:r>
      <w:r w:rsidR="000D45CD">
        <w:rPr>
          <w:lang w:val="en-US"/>
        </w:rPr>
        <w:t xml:space="preserve">FDRA </w:t>
      </w:r>
      <w:r w:rsidR="00E3278C">
        <w:rPr>
          <w:lang w:val="en-US"/>
        </w:rPr>
        <w:t>or</w:t>
      </w:r>
      <w:r w:rsidR="000D45CD">
        <w:rPr>
          <w:lang w:val="en-US"/>
        </w:rPr>
        <w:t xml:space="preserve"> MCS</w:t>
      </w:r>
      <w:r>
        <w:rPr>
          <w:lang w:val="en-US"/>
        </w:rPr>
        <w:t xml:space="preserve"> for the </w:t>
      </w:r>
      <w:r w:rsidR="000D45CD">
        <w:rPr>
          <w:lang w:val="en-US"/>
        </w:rPr>
        <w:t>multiple PUSCHs in the CG period.</w:t>
      </w:r>
      <w:r w:rsidR="00DD6651">
        <w:rPr>
          <w:lang w:val="en-US"/>
        </w:rPr>
        <w:t xml:space="preserve"> </w:t>
      </w:r>
      <w:r w:rsidR="00C92D3E">
        <w:rPr>
          <w:lang w:val="en-US"/>
        </w:rPr>
        <w:t>D</w:t>
      </w:r>
      <w:r w:rsidR="00DD6651">
        <w:rPr>
          <w:lang w:val="en-US"/>
        </w:rPr>
        <w:t>ifferent FDRA or MCS</w:t>
      </w:r>
      <w:r w:rsidR="00285CFE" w:rsidRPr="00285CFE">
        <w:rPr>
          <w:lang w:val="en-US"/>
        </w:rPr>
        <w:t xml:space="preserve"> parameter values for </w:t>
      </w:r>
      <w:r w:rsidR="00DD6651">
        <w:rPr>
          <w:lang w:val="en-US"/>
        </w:rPr>
        <w:t>multiple</w:t>
      </w:r>
      <w:r w:rsidR="00285CFE" w:rsidRPr="00285CFE">
        <w:rPr>
          <w:lang w:val="en-US"/>
        </w:rPr>
        <w:t xml:space="preserve"> PUSCHs allow for more scheduling flexibility</w:t>
      </w:r>
      <w:r w:rsidR="00B10CEF">
        <w:rPr>
          <w:lang w:val="en-US"/>
        </w:rPr>
        <w:t>. For example, a</w:t>
      </w:r>
      <w:r w:rsidR="00285CFE" w:rsidRPr="00285CFE">
        <w:rPr>
          <w:lang w:val="en-US"/>
        </w:rPr>
        <w:t xml:space="preserve"> lower MCS</w:t>
      </w:r>
      <w:r w:rsidR="0044501F">
        <w:rPr>
          <w:lang w:val="en-US"/>
        </w:rPr>
        <w:t xml:space="preserve"> or </w:t>
      </w:r>
      <w:r w:rsidR="004F0B3B">
        <w:rPr>
          <w:lang w:val="en-US"/>
        </w:rPr>
        <w:t xml:space="preserve">a </w:t>
      </w:r>
      <w:r w:rsidR="002E21F4">
        <w:rPr>
          <w:lang w:val="en-US"/>
        </w:rPr>
        <w:t>larger number of RBs in</w:t>
      </w:r>
      <w:r w:rsidR="00FF4D3D">
        <w:rPr>
          <w:lang w:val="en-US"/>
        </w:rPr>
        <w:t xml:space="preserve"> the</w:t>
      </w:r>
      <w:r w:rsidR="0044501F">
        <w:rPr>
          <w:lang w:val="en-US"/>
        </w:rPr>
        <w:t xml:space="preserve"> FDRA</w:t>
      </w:r>
      <w:r w:rsidR="00285CFE" w:rsidRPr="00285CFE">
        <w:rPr>
          <w:lang w:val="en-US"/>
        </w:rPr>
        <w:t xml:space="preserve"> for the last PUSCH</w:t>
      </w:r>
      <w:r w:rsidR="005A4763">
        <w:rPr>
          <w:lang w:val="en-US"/>
        </w:rPr>
        <w:t xml:space="preserve"> </w:t>
      </w:r>
      <w:r w:rsidR="004F293D">
        <w:rPr>
          <w:lang w:val="en-US"/>
        </w:rPr>
        <w:t>allows for</w:t>
      </w:r>
      <w:r w:rsidR="005A4763">
        <w:rPr>
          <w:lang w:val="en-US"/>
        </w:rPr>
        <w:t xml:space="preserve"> d</w:t>
      </w:r>
      <w:r w:rsidR="005A4763" w:rsidRPr="00285CFE">
        <w:rPr>
          <w:lang w:val="en-US"/>
        </w:rPr>
        <w:t xml:space="preserve">elay dependent </w:t>
      </w:r>
      <w:r w:rsidR="00F265F3">
        <w:rPr>
          <w:lang w:val="en-US"/>
        </w:rPr>
        <w:t>scheduling</w:t>
      </w:r>
      <w:r w:rsidR="00D43808">
        <w:rPr>
          <w:lang w:val="en-US"/>
        </w:rPr>
        <w:t xml:space="preserve"> so that the</w:t>
      </w:r>
      <w:r w:rsidR="00862892">
        <w:rPr>
          <w:lang w:val="en-US"/>
        </w:rPr>
        <w:t xml:space="preserve"> last</w:t>
      </w:r>
      <w:r w:rsidR="00D43808">
        <w:rPr>
          <w:lang w:val="en-US"/>
        </w:rPr>
        <w:t xml:space="preserve"> </w:t>
      </w:r>
      <w:r w:rsidR="009135CF">
        <w:rPr>
          <w:lang w:val="en-US"/>
        </w:rPr>
        <w:t>TB</w:t>
      </w:r>
      <w:r w:rsidR="00D43808">
        <w:rPr>
          <w:lang w:val="en-US"/>
        </w:rPr>
        <w:t xml:space="preserve"> can be more robustly decoded</w:t>
      </w:r>
      <w:r w:rsidR="009135CF">
        <w:rPr>
          <w:lang w:val="en-US"/>
        </w:rPr>
        <w:t xml:space="preserve"> by the gNB</w:t>
      </w:r>
      <w:r w:rsidR="00D43808">
        <w:rPr>
          <w:lang w:val="en-US"/>
        </w:rPr>
        <w:t xml:space="preserve">. </w:t>
      </w:r>
      <w:r w:rsidR="00662D68">
        <w:rPr>
          <w:lang w:val="en-US"/>
        </w:rPr>
        <w:t xml:space="preserve">Besides, </w:t>
      </w:r>
      <w:r w:rsidR="00635396">
        <w:rPr>
          <w:lang w:val="en-US"/>
        </w:rPr>
        <w:t>when different</w:t>
      </w:r>
      <w:r w:rsidR="00285CFE" w:rsidRPr="00285CFE">
        <w:rPr>
          <w:lang w:val="en-US"/>
        </w:rPr>
        <w:t xml:space="preserve"> FDRA</w:t>
      </w:r>
      <w:r w:rsidR="00635396">
        <w:rPr>
          <w:lang w:val="en-US"/>
        </w:rPr>
        <w:t xml:space="preserve">s are configured for </w:t>
      </w:r>
      <w:r w:rsidR="00285CFE" w:rsidRPr="00285CFE">
        <w:rPr>
          <w:lang w:val="en-US"/>
        </w:rPr>
        <w:t xml:space="preserve">overlapping </w:t>
      </w:r>
      <w:r w:rsidR="00635396">
        <w:rPr>
          <w:lang w:val="en-US"/>
        </w:rPr>
        <w:t xml:space="preserve">CG </w:t>
      </w:r>
      <w:r w:rsidR="00285CFE" w:rsidRPr="00285CFE">
        <w:rPr>
          <w:lang w:val="en-US"/>
        </w:rPr>
        <w:t>PUSCH occasions</w:t>
      </w:r>
      <w:r w:rsidR="009928F0">
        <w:rPr>
          <w:lang w:val="en-US"/>
        </w:rPr>
        <w:t xml:space="preserve"> in the same slot</w:t>
      </w:r>
      <w:r w:rsidR="00635396">
        <w:rPr>
          <w:lang w:val="en-US"/>
        </w:rPr>
        <w:t xml:space="preserve">, the UE can </w:t>
      </w:r>
      <w:r w:rsidR="00CA1AC1">
        <w:rPr>
          <w:lang w:val="en-US"/>
        </w:rPr>
        <w:t xml:space="preserve">choose a FDRA </w:t>
      </w:r>
      <w:r w:rsidR="00C9192B">
        <w:rPr>
          <w:lang w:val="en-US"/>
        </w:rPr>
        <w:t>that fits</w:t>
      </w:r>
      <w:r w:rsidR="00F44A04">
        <w:rPr>
          <w:lang w:val="en-US"/>
        </w:rPr>
        <w:t xml:space="preserve"> the remaining buffered UL data size.</w:t>
      </w:r>
      <w:r w:rsidR="00C9192B">
        <w:rPr>
          <w:lang w:val="en-US"/>
        </w:rPr>
        <w:t xml:space="preserve"> </w:t>
      </w:r>
      <w:r w:rsidR="00664F23">
        <w:rPr>
          <w:lang w:val="en-US"/>
        </w:rPr>
        <w:t xml:space="preserve">For overlapping CG PUSCH occasions, please also refer to discussions in Section </w:t>
      </w:r>
      <w:r w:rsidR="00664F23">
        <w:rPr>
          <w:lang w:val="en-US"/>
        </w:rPr>
        <w:fldChar w:fldCharType="begin"/>
      </w:r>
      <w:r w:rsidR="00664F23">
        <w:rPr>
          <w:lang w:val="en-US"/>
        </w:rPr>
        <w:instrText xml:space="preserve"> REF _Ref131664877 \r \h </w:instrText>
      </w:r>
      <w:r w:rsidR="00664F23">
        <w:rPr>
          <w:lang w:val="en-US"/>
        </w:rPr>
      </w:r>
      <w:r w:rsidR="00664F23">
        <w:rPr>
          <w:lang w:val="en-US"/>
        </w:rPr>
        <w:fldChar w:fldCharType="separate"/>
      </w:r>
      <w:r w:rsidR="005B7493">
        <w:rPr>
          <w:lang w:val="en-US"/>
        </w:rPr>
        <w:t>3.3</w:t>
      </w:r>
      <w:r w:rsidR="00664F23">
        <w:rPr>
          <w:lang w:val="en-US"/>
        </w:rPr>
        <w:fldChar w:fldCharType="end"/>
      </w:r>
      <w:r w:rsidR="004709E9">
        <w:rPr>
          <w:lang w:val="en-US"/>
        </w:rPr>
        <w:t>.</w:t>
      </w:r>
    </w:p>
    <w:p w14:paraId="3C4874C6" w14:textId="2FE9D3FA" w:rsidR="00BA7FFA" w:rsidRDefault="00623F20" w:rsidP="00C60A30">
      <w:pPr>
        <w:rPr>
          <w:b/>
          <w:bCs/>
          <w:i/>
          <w:iCs/>
        </w:rPr>
      </w:pPr>
      <w:bookmarkStart w:id="6" w:name="_Hlk126422874"/>
      <w:bookmarkStart w:id="7" w:name="p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3</w:t>
      </w:r>
      <w:r w:rsidRPr="00FB409F">
        <w:rPr>
          <w:b/>
          <w:bCs/>
          <w:i/>
          <w:iCs/>
        </w:rPr>
        <w:fldChar w:fldCharType="end"/>
      </w:r>
      <w:r w:rsidRPr="009F01D4">
        <w:rPr>
          <w:b/>
          <w:bCs/>
          <w:i/>
          <w:iCs/>
        </w:rPr>
        <w:t>:</w:t>
      </w:r>
      <w:r>
        <w:rPr>
          <w:b/>
          <w:bCs/>
          <w:i/>
          <w:iCs/>
        </w:rPr>
        <w:t xml:space="preserve"> </w:t>
      </w:r>
      <w:bookmarkEnd w:id="6"/>
      <w:r w:rsidR="003D7AD6">
        <w:rPr>
          <w:b/>
          <w:bCs/>
          <w:i/>
          <w:iCs/>
        </w:rPr>
        <w:t xml:space="preserve">Support different MCS and FDRA </w:t>
      </w:r>
      <w:r w:rsidR="00521AD1">
        <w:rPr>
          <w:b/>
          <w:bCs/>
          <w:i/>
          <w:iCs/>
        </w:rPr>
        <w:t>parameter values for multiple PUSCH occasions in the CG period</w:t>
      </w:r>
    </w:p>
    <w:bookmarkEnd w:id="7"/>
    <w:p w14:paraId="6E0F39A2" w14:textId="27895A63" w:rsidR="00071BA9" w:rsidRDefault="00071BA9" w:rsidP="00076F85"/>
    <w:p w14:paraId="5AD10C83" w14:textId="080414BD" w:rsidR="00F0313D" w:rsidRPr="0049042D" w:rsidRDefault="00F0313D" w:rsidP="00F0313D">
      <w:pPr>
        <w:pStyle w:val="Heading2a"/>
        <w:ind w:left="720" w:hanging="720"/>
        <w:rPr>
          <w:lang w:val="en-US"/>
        </w:rPr>
      </w:pPr>
      <w:r w:rsidRPr="005D5FFD">
        <w:t xml:space="preserve">HARQ ID </w:t>
      </w:r>
      <w:r>
        <w:t>D</w:t>
      </w:r>
      <w:r w:rsidRPr="005D5FFD">
        <w:t>etermination</w:t>
      </w:r>
      <w:r>
        <w:rPr>
          <w:lang w:val="en-US"/>
        </w:rPr>
        <w:t xml:space="preserve"> </w:t>
      </w:r>
      <w:r w:rsidRPr="0049042D">
        <w:rPr>
          <w:lang w:val="en-US"/>
        </w:rPr>
        <w:t xml:space="preserve"> </w:t>
      </w:r>
    </w:p>
    <w:p w14:paraId="006C8CDB" w14:textId="77777777" w:rsidR="005D44CA" w:rsidRDefault="008C2C7E" w:rsidP="00076F85">
      <w:r>
        <w:t xml:space="preserve">In RAN1 #112, it was agreed that RAN1 will discuss HARQ ID determination for </w:t>
      </w:r>
      <w:r w:rsidR="0037140D">
        <w:t xml:space="preserve">multiple </w:t>
      </w:r>
      <w:r>
        <w:t xml:space="preserve">PUSCHs in the CG period. </w:t>
      </w:r>
      <w:r w:rsidR="000B7799">
        <w:t xml:space="preserve">This decision was made based on the argument that HARQ ID determination and other PHY designs for the multi-PUSCH CG period </w:t>
      </w:r>
      <w:r w:rsidR="00EC1106">
        <w:t xml:space="preserve">are closely dependent. </w:t>
      </w:r>
    </w:p>
    <w:p w14:paraId="71843B98" w14:textId="3F6C059B" w:rsidR="00E70F39" w:rsidRDefault="00DF36D4" w:rsidP="00E70F39">
      <w:r>
        <w:t>E</w:t>
      </w:r>
      <w:r w:rsidR="00B870C1">
        <w:t xml:space="preserve">xisting CG HARQ ID formula does not work directly as all PUSCHs in the CG period will have </w:t>
      </w:r>
      <w:r w:rsidR="008069E6">
        <w:t xml:space="preserve">the </w:t>
      </w:r>
      <w:r w:rsidR="00B870C1">
        <w:t>same HARQ ID</w:t>
      </w:r>
      <w:r w:rsidR="008069E6">
        <w:t xml:space="preserve">. The NR-U design that UE indicates HARQ ID for </w:t>
      </w:r>
      <w:r w:rsidR="007B04D1">
        <w:t>each</w:t>
      </w:r>
      <w:r w:rsidR="008069E6">
        <w:t xml:space="preserve"> CG PUSCH </w:t>
      </w:r>
      <w:r w:rsidR="007B04D1">
        <w:t>also seems</w:t>
      </w:r>
      <w:r w:rsidR="008069E6">
        <w:t xml:space="preserve"> unnecessary as </w:t>
      </w:r>
      <w:r w:rsidR="00C12FBE">
        <w:t>the UE and the gNB are in sync</w:t>
      </w:r>
      <w:r w:rsidR="004872C2">
        <w:t xml:space="preserve"> for the licenced </w:t>
      </w:r>
      <w:r w:rsidR="00F51AF9">
        <w:t>operation</w:t>
      </w:r>
      <w:r w:rsidR="008069E6">
        <w:t>.</w:t>
      </w:r>
      <w:r w:rsidR="00F45224">
        <w:t xml:space="preserve"> </w:t>
      </w:r>
      <w:r w:rsidR="00E70F39">
        <w:t>Among all the</w:t>
      </w:r>
      <w:r w:rsidR="001D3572">
        <w:t xml:space="preserve"> alternative solutions captured in the RAN1 #112 agreement</w:t>
      </w:r>
      <w:r w:rsidR="00E70F39">
        <w:t xml:space="preserve">, we think Alt 1-2 </w:t>
      </w:r>
      <w:r w:rsidR="00BA0B89">
        <w:t>has the most efficient</w:t>
      </w:r>
      <w:r w:rsidR="00A90A59">
        <w:t xml:space="preserve"> </w:t>
      </w:r>
      <w:r w:rsidR="00562FAF">
        <w:t xml:space="preserve">usage of configured HARQ IDs and </w:t>
      </w:r>
      <w:r w:rsidR="00E35A34">
        <w:t xml:space="preserve">good </w:t>
      </w:r>
      <w:r w:rsidR="00A90A59">
        <w:t xml:space="preserve">flexibility </w:t>
      </w:r>
      <w:r w:rsidR="00507DF9">
        <w:t>for</w:t>
      </w:r>
      <w:r w:rsidR="00A90A59">
        <w:t xml:space="preserve"> network </w:t>
      </w:r>
      <w:r w:rsidR="00507DF9">
        <w:t xml:space="preserve">to </w:t>
      </w:r>
      <w:r w:rsidR="00A90A59">
        <w:t>manage</w:t>
      </w:r>
      <w:r w:rsidR="00507DF9">
        <w:t xml:space="preserve"> the</w:t>
      </w:r>
      <w:r w:rsidR="00A90A59">
        <w:t xml:space="preserve"> HARQ processes.</w:t>
      </w:r>
      <w:r w:rsidR="00C60EC2">
        <w:t xml:space="preserve"> </w:t>
      </w:r>
      <w:r w:rsidR="00E96D3A">
        <w:t xml:space="preserve">In comparison to </w:t>
      </w:r>
      <w:r w:rsidR="00E61589">
        <w:t xml:space="preserve">Alt 1-1, Alt 1-2 </w:t>
      </w:r>
      <w:r w:rsidR="000C4367">
        <w:t xml:space="preserve">can </w:t>
      </w:r>
      <w:r w:rsidR="00E61589">
        <w:t>avoid r</w:t>
      </w:r>
      <w:r w:rsidR="00DC1651">
        <w:t xml:space="preserve">epeatedly using the same HARQ IDs between two consecutive CG periods. </w:t>
      </w:r>
      <w:r w:rsidR="000C4367">
        <w:t xml:space="preserve">This is beneficial as the gNB may </w:t>
      </w:r>
      <w:r w:rsidR="0018763C">
        <w:t>need</w:t>
      </w:r>
      <w:r w:rsidR="00D500AC">
        <w:t xml:space="preserve"> </w:t>
      </w:r>
      <w:r w:rsidR="00F62807">
        <w:t xml:space="preserve">to use </w:t>
      </w:r>
      <w:r w:rsidR="000C4367">
        <w:t xml:space="preserve">dynamic grant to schedule </w:t>
      </w:r>
      <w:r w:rsidR="007827F2">
        <w:t xml:space="preserve">a retransmission of the PUSCH in the next CG period. </w:t>
      </w:r>
    </w:p>
    <w:p w14:paraId="7F7C91C2" w14:textId="34A4B11A" w:rsidR="001B628E" w:rsidRDefault="001B628E" w:rsidP="00E70F39">
      <w:r>
        <w:t xml:space="preserve">Similar to the Rel-17 single DCI scheduling multiple PUSCHs, </w:t>
      </w:r>
      <w:r w:rsidR="004344C5">
        <w:t xml:space="preserve">the HARQ ID determination </w:t>
      </w:r>
      <w:r w:rsidR="00D73BC5">
        <w:t xml:space="preserve">may </w:t>
      </w:r>
      <w:r w:rsidR="004344C5">
        <w:t>only appl</w:t>
      </w:r>
      <w:r w:rsidR="00D73BC5">
        <w:t>y</w:t>
      </w:r>
      <w:r>
        <w:t xml:space="preserve"> to the valid PUSCH that does not collide with any semi-static DL symbol including the cell-specific and UE-specific semi-static DL symbol, </w:t>
      </w:r>
      <w:r w:rsidR="00A3645C">
        <w:t xml:space="preserve">or </w:t>
      </w:r>
      <w:r>
        <w:t xml:space="preserve">the cell-specific and UE-specific flexible symbol where SSB or Search Space #0 is configured. </w:t>
      </w:r>
      <w:r w:rsidR="00A329DE">
        <w:t>S</w:t>
      </w:r>
      <w:r>
        <w:t xml:space="preserve">kipping HARQ ID increment </w:t>
      </w:r>
      <w:r w:rsidR="00F6352C">
        <w:t xml:space="preserve">over the semi-static DL symbol </w:t>
      </w:r>
      <w:r>
        <w:t xml:space="preserve">avoids over-dimensioning of HARQ ID pool and enables simple maintenance of HARQ IDs. </w:t>
      </w:r>
      <w:r w:rsidR="00BB2446">
        <w:t>To</w:t>
      </w:r>
      <w:r>
        <w:t xml:space="preserve"> avoid misalignment between UE and gNB</w:t>
      </w:r>
      <w:r w:rsidR="00023BF6">
        <w:t xml:space="preserve">, PUSCH </w:t>
      </w:r>
      <w:r w:rsidR="00DF1906">
        <w:t xml:space="preserve">skipping </w:t>
      </w:r>
      <w:r w:rsidR="00023BF6">
        <w:t xml:space="preserve">due to </w:t>
      </w:r>
      <w:r>
        <w:t xml:space="preserve">dynamic signaling or transmission </w:t>
      </w:r>
      <w:r w:rsidR="00023BF6">
        <w:t xml:space="preserve">is not considered </w:t>
      </w:r>
      <w:r w:rsidR="005227DB">
        <w:t xml:space="preserve">for </w:t>
      </w:r>
      <w:r w:rsidR="006716BC">
        <w:t>determin</w:t>
      </w:r>
      <w:r w:rsidR="00037AE4">
        <w:t>ing</w:t>
      </w:r>
      <w:r w:rsidR="006716BC">
        <w:t xml:space="preserve"> </w:t>
      </w:r>
      <w:r w:rsidR="005227DB">
        <w:t>valid PUSCH</w:t>
      </w:r>
      <w:r w:rsidR="006716BC">
        <w:t>s</w:t>
      </w:r>
      <w:r>
        <w:t>.</w:t>
      </w:r>
    </w:p>
    <w:p w14:paraId="322A47F0" w14:textId="3C7157D2" w:rsidR="00C60EC2" w:rsidRDefault="00C60EC2" w:rsidP="00E70F39"/>
    <w:p w14:paraId="6342E09D" w14:textId="37004652" w:rsidR="00994A86" w:rsidRDefault="00994A86" w:rsidP="00E70F39">
      <w:r>
        <w:object w:dxaOrig="15280" w:dyaOrig="4770" w14:anchorId="2A1FE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0.5pt" o:ole="">
            <v:imagedata r:id="rId16" o:title=""/>
          </v:shape>
          <o:OLEObject Type="Embed" ProgID="Visio.Drawing.15" ShapeID="_x0000_i1025" DrawAspect="Content" ObjectID="_1742372030" r:id="rId17"/>
        </w:object>
      </w:r>
    </w:p>
    <w:p w14:paraId="63EEF1A1" w14:textId="3D33E89A" w:rsidR="00994A86" w:rsidRDefault="00994A86" w:rsidP="00994A86">
      <w:pPr>
        <w:pStyle w:val="Caption"/>
        <w:jc w:val="center"/>
      </w:pPr>
      <w:r>
        <w:t xml:space="preserve">Figure </w:t>
      </w:r>
      <w:r>
        <w:fldChar w:fldCharType="begin"/>
      </w:r>
      <w:r>
        <w:instrText>SEQ Figure \* ARABIC</w:instrText>
      </w:r>
      <w:r>
        <w:fldChar w:fldCharType="separate"/>
      </w:r>
      <w:r w:rsidR="005B7493">
        <w:rPr>
          <w:noProof/>
        </w:rPr>
        <w:t>3</w:t>
      </w:r>
      <w:r>
        <w:fldChar w:fldCharType="end"/>
      </w:r>
      <w:r>
        <w:t xml:space="preserve">: HARQ ID determination for Alt </w:t>
      </w:r>
      <w:r w:rsidR="00FD4B7B">
        <w:t>1-1</w:t>
      </w:r>
      <w:r w:rsidR="00C84D71">
        <w:t xml:space="preserve"> (X</w:t>
      </w:r>
      <w:r w:rsidR="004814ED">
        <w:t xml:space="preserve"> </w:t>
      </w:r>
      <w:r w:rsidR="00C84D71">
        <w:t>=</w:t>
      </w:r>
      <w:r w:rsidR="004814ED">
        <w:t xml:space="preserve"> </w:t>
      </w:r>
      <w:r w:rsidR="00C84D71">
        <w:t>1)</w:t>
      </w:r>
      <w:r w:rsidR="00FD4B7B">
        <w:t xml:space="preserve"> and </w:t>
      </w:r>
      <w:r w:rsidR="009B4700">
        <w:t xml:space="preserve">Alt </w:t>
      </w:r>
      <w:r w:rsidR="00FD4B7B">
        <w:t>1-2</w:t>
      </w:r>
      <w:r w:rsidR="00C84D71">
        <w:t xml:space="preserve"> (X = number of PUSCHs in CG period)</w:t>
      </w:r>
    </w:p>
    <w:p w14:paraId="20969501" w14:textId="77777777" w:rsidR="00994A86" w:rsidRPr="00D52575" w:rsidRDefault="00994A86" w:rsidP="00E70F39">
      <w:pPr>
        <w:rPr>
          <w:lang w:val="en-US"/>
        </w:rPr>
      </w:pPr>
    </w:p>
    <w:p w14:paraId="501923F7" w14:textId="1E6AA7FA" w:rsidR="001D3572" w:rsidRDefault="003F769F" w:rsidP="00076F85">
      <w:pPr>
        <w:rPr>
          <w:b/>
          <w:bCs/>
          <w:i/>
          <w:iCs/>
        </w:rPr>
      </w:pPr>
      <w:bookmarkStart w:id="8" w:name="p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4</w:t>
      </w:r>
      <w:r w:rsidRPr="00FB409F">
        <w:rPr>
          <w:b/>
          <w:bCs/>
          <w:i/>
          <w:iCs/>
        </w:rPr>
        <w:fldChar w:fldCharType="end"/>
      </w:r>
      <w:r w:rsidRPr="009F01D4">
        <w:rPr>
          <w:b/>
          <w:bCs/>
          <w:i/>
          <w:iCs/>
        </w:rPr>
        <w:t>:</w:t>
      </w:r>
      <w:r>
        <w:rPr>
          <w:b/>
          <w:bCs/>
          <w:i/>
          <w:iCs/>
        </w:rPr>
        <w:t xml:space="preserve"> </w:t>
      </w:r>
      <w:r w:rsidR="00A27005">
        <w:rPr>
          <w:b/>
          <w:bCs/>
          <w:i/>
          <w:iCs/>
        </w:rPr>
        <w:t xml:space="preserve">Support Alt 1-2 for HARQ </w:t>
      </w:r>
      <w:r w:rsidR="00FB2DEE">
        <w:rPr>
          <w:b/>
          <w:bCs/>
          <w:i/>
          <w:iCs/>
        </w:rPr>
        <w:t xml:space="preserve">Process </w:t>
      </w:r>
      <w:r w:rsidR="00A27005">
        <w:rPr>
          <w:b/>
          <w:bCs/>
          <w:i/>
          <w:iCs/>
        </w:rPr>
        <w:t xml:space="preserve">ID determination for multiple </w:t>
      </w:r>
      <w:r w:rsidR="0069185E">
        <w:rPr>
          <w:b/>
          <w:bCs/>
          <w:i/>
          <w:iCs/>
        </w:rPr>
        <w:t>PUSCH occasions in the CG period</w:t>
      </w:r>
    </w:p>
    <w:p w14:paraId="15C51D43" w14:textId="5B9893BF" w:rsidR="000A32CB" w:rsidRPr="00D52575" w:rsidRDefault="00102BB4" w:rsidP="00102BB4">
      <w:pPr>
        <w:pStyle w:val="ListParagraph"/>
        <w:numPr>
          <w:ilvl w:val="0"/>
          <w:numId w:val="43"/>
        </w:numPr>
        <w:rPr>
          <w:b/>
          <w:bCs/>
          <w:i/>
          <w:iCs/>
          <w:lang w:val="en-US"/>
        </w:rPr>
      </w:pPr>
      <w:r w:rsidRPr="00102BB4">
        <w:rPr>
          <w:b/>
          <w:bCs/>
          <w:i/>
          <w:iCs/>
        </w:rPr>
        <w:t xml:space="preserve">HARQ process ID for the first </w:t>
      </w:r>
      <w:r w:rsidRPr="00102BB4">
        <w:rPr>
          <w:b/>
          <w:bCs/>
          <w:i/>
          <w:iCs/>
          <w:lang w:val="en-US"/>
        </w:rPr>
        <w:t>valid</w:t>
      </w:r>
      <w:r w:rsidRPr="00102BB4">
        <w:rPr>
          <w:b/>
          <w:bCs/>
          <w:i/>
          <w:iCs/>
        </w:rPr>
        <w:t xml:space="preserve"> PUSCH in a </w:t>
      </w:r>
      <w:r w:rsidR="000D1851">
        <w:rPr>
          <w:b/>
          <w:bCs/>
          <w:i/>
          <w:iCs/>
        </w:rPr>
        <w:t xml:space="preserve">CG </w:t>
      </w:r>
      <w:r w:rsidRPr="00102BB4">
        <w:rPr>
          <w:b/>
          <w:bCs/>
          <w:i/>
          <w:iCs/>
        </w:rPr>
        <w:t xml:space="preserve">period is determined </w:t>
      </w:r>
      <w:r w:rsidRPr="00102BB4">
        <w:rPr>
          <w:b/>
          <w:bCs/>
          <w:i/>
          <w:iCs/>
          <w:lang w:val="en-US"/>
        </w:rPr>
        <w:t>based on</w:t>
      </w:r>
      <w:r w:rsidRPr="00102BB4">
        <w:rPr>
          <w:b/>
          <w:bCs/>
          <w:i/>
          <w:iCs/>
        </w:rPr>
        <w:t xml:space="preserve"> the legacy CG procedure when cg-RetransmissionTimer is not configured</w:t>
      </w:r>
    </w:p>
    <w:p w14:paraId="00F2EFEC" w14:textId="16E024F1" w:rsidR="00102BB4" w:rsidRPr="00102BB4" w:rsidRDefault="000A32CB" w:rsidP="00102BB4">
      <w:pPr>
        <w:pStyle w:val="ListParagraph"/>
        <w:numPr>
          <w:ilvl w:val="0"/>
          <w:numId w:val="43"/>
        </w:numPr>
        <w:rPr>
          <w:b/>
          <w:bCs/>
          <w:i/>
          <w:iCs/>
          <w:lang w:val="en-US"/>
        </w:rPr>
      </w:pPr>
      <w:r>
        <w:rPr>
          <w:b/>
          <w:bCs/>
          <w:i/>
          <w:iCs/>
        </w:rPr>
        <w:t>A</w:t>
      </w:r>
      <w:r w:rsidR="00102BB4" w:rsidRPr="00102BB4">
        <w:rPr>
          <w:b/>
          <w:bCs/>
          <w:i/>
          <w:iCs/>
        </w:rPr>
        <w:t xml:space="preserve">pply </w:t>
      </w:r>
      <w:r w:rsidR="003B4D4C">
        <w:rPr>
          <w:b/>
          <w:bCs/>
          <w:i/>
          <w:iCs/>
        </w:rPr>
        <w:t>“</w:t>
      </w:r>
      <w:r w:rsidR="00102BB4" w:rsidRPr="00102BB4">
        <w:rPr>
          <w:b/>
          <w:bCs/>
          <w:i/>
          <w:iCs/>
        </w:rPr>
        <w:t xml:space="preserve">the </w:t>
      </w:r>
      <w:r w:rsidR="00621360">
        <w:rPr>
          <w:b/>
          <w:bCs/>
          <w:i/>
          <w:iCs/>
        </w:rPr>
        <w:t xml:space="preserve">CG </w:t>
      </w:r>
      <w:r w:rsidR="00102BB4" w:rsidRPr="00102BB4">
        <w:rPr>
          <w:b/>
          <w:bCs/>
          <w:i/>
          <w:iCs/>
        </w:rPr>
        <w:t xml:space="preserve">period duration divided by </w:t>
      </w:r>
      <w:r w:rsidR="00102BB4" w:rsidRPr="00102BB4">
        <w:rPr>
          <w:b/>
          <w:bCs/>
          <w:i/>
          <w:iCs/>
          <w:lang w:val="en-US"/>
        </w:rPr>
        <w:t>X</w:t>
      </w:r>
      <w:r w:rsidR="000445BB">
        <w:rPr>
          <w:b/>
          <w:bCs/>
          <w:i/>
          <w:iCs/>
          <w:lang w:val="en-US"/>
        </w:rPr>
        <w:t xml:space="preserve"> </w:t>
      </w:r>
      <w:r w:rsidR="00B80652">
        <w:rPr>
          <w:b/>
          <w:bCs/>
          <w:i/>
          <w:iCs/>
          <w:lang w:val="en-US"/>
        </w:rPr>
        <w:t>=</w:t>
      </w:r>
      <w:r w:rsidR="00B80652" w:rsidRPr="00B80652">
        <w:rPr>
          <w:b/>
          <w:bCs/>
          <w:i/>
          <w:iCs/>
        </w:rPr>
        <w:t xml:space="preserve"> </w:t>
      </w:r>
      <w:r w:rsidR="00102BB4" w:rsidRPr="00102BB4">
        <w:rPr>
          <w:b/>
          <w:bCs/>
          <w:i/>
          <w:iCs/>
        </w:rPr>
        <w:t>the number of configured PUSCH</w:t>
      </w:r>
      <w:r w:rsidR="00A16805">
        <w:rPr>
          <w:b/>
          <w:bCs/>
          <w:i/>
          <w:iCs/>
        </w:rPr>
        <w:t xml:space="preserve"> occasion</w:t>
      </w:r>
      <w:r w:rsidR="00102BB4" w:rsidRPr="00102BB4">
        <w:rPr>
          <w:b/>
          <w:bCs/>
          <w:i/>
          <w:iCs/>
        </w:rPr>
        <w:t>s in a</w:t>
      </w:r>
      <w:r w:rsidR="00B3397B">
        <w:rPr>
          <w:b/>
          <w:bCs/>
          <w:i/>
          <w:iCs/>
        </w:rPr>
        <w:t xml:space="preserve"> CG</w:t>
      </w:r>
      <w:r w:rsidR="00102BB4" w:rsidRPr="00102BB4">
        <w:rPr>
          <w:b/>
          <w:bCs/>
          <w:i/>
          <w:iCs/>
        </w:rPr>
        <w:t xml:space="preserve"> period</w:t>
      </w:r>
      <w:r w:rsidR="00492124">
        <w:rPr>
          <w:b/>
          <w:bCs/>
          <w:i/>
          <w:iCs/>
        </w:rPr>
        <w:t>”</w:t>
      </w:r>
      <w:r w:rsidR="00102BB4" w:rsidRPr="00102BB4">
        <w:rPr>
          <w:b/>
          <w:bCs/>
          <w:i/>
          <w:iCs/>
        </w:rPr>
        <w:t xml:space="preserve"> instead of the </w:t>
      </w:r>
      <w:r w:rsidR="00B3397B">
        <w:rPr>
          <w:b/>
          <w:bCs/>
          <w:i/>
          <w:iCs/>
        </w:rPr>
        <w:t xml:space="preserve">CG </w:t>
      </w:r>
      <w:r w:rsidR="005D2D87" w:rsidRPr="00102BB4">
        <w:rPr>
          <w:b/>
          <w:bCs/>
          <w:i/>
          <w:iCs/>
        </w:rPr>
        <w:t>period duration</w:t>
      </w:r>
    </w:p>
    <w:bookmarkEnd w:id="8"/>
    <w:p w14:paraId="047F10D3" w14:textId="77777777" w:rsidR="001B628E" w:rsidRDefault="001B628E" w:rsidP="00076F85"/>
    <w:p w14:paraId="79972830" w14:textId="78895004" w:rsidR="00E16B06" w:rsidRPr="0049042D" w:rsidRDefault="00E16B06" w:rsidP="00E16B06">
      <w:pPr>
        <w:pStyle w:val="Heading2a"/>
        <w:ind w:left="720" w:hanging="720"/>
        <w:rPr>
          <w:lang w:val="en-US"/>
        </w:rPr>
      </w:pPr>
      <w:r>
        <w:t>Other Discussions</w:t>
      </w:r>
      <w:r>
        <w:rPr>
          <w:lang w:val="en-US"/>
        </w:rPr>
        <w:t xml:space="preserve"> </w:t>
      </w:r>
      <w:r w:rsidRPr="0049042D">
        <w:rPr>
          <w:lang w:val="en-US"/>
        </w:rPr>
        <w:t xml:space="preserve"> </w:t>
      </w:r>
    </w:p>
    <w:p w14:paraId="6AE6AF53" w14:textId="268A16CD" w:rsidR="00643EC3" w:rsidRPr="00D52575" w:rsidRDefault="00643EC3" w:rsidP="00643EC3">
      <w:r w:rsidRPr="00D52575">
        <w:t>The</w:t>
      </w:r>
      <w:r>
        <w:t xml:space="preserve"> following proposals were discussed in RAN1 #11</w:t>
      </w:r>
      <w:r w:rsidR="00663EAB">
        <w:t>2</w:t>
      </w:r>
      <w:r>
        <w:t xml:space="preserve"> without conclusion</w:t>
      </w:r>
      <w:r w:rsidR="00AF3B19">
        <w:t>s</w:t>
      </w:r>
      <w:r w:rsidR="00604D7E">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7D4DA0">
        <w:t>.</w:t>
      </w:r>
    </w:p>
    <w:tbl>
      <w:tblPr>
        <w:tblStyle w:val="TableGrid"/>
        <w:tblW w:w="0" w:type="auto"/>
        <w:tblLook w:val="04A0" w:firstRow="1" w:lastRow="0" w:firstColumn="1" w:lastColumn="0" w:noHBand="0" w:noVBand="1"/>
      </w:tblPr>
      <w:tblGrid>
        <w:gridCol w:w="9629"/>
      </w:tblGrid>
      <w:tr w:rsidR="000468DA" w14:paraId="4B74785A" w14:textId="77777777" w:rsidTr="000468DA">
        <w:tc>
          <w:tcPr>
            <w:tcW w:w="9629" w:type="dxa"/>
          </w:tcPr>
          <w:p w14:paraId="3F1CA072" w14:textId="77777777" w:rsidR="000468DA" w:rsidRPr="007740C4" w:rsidRDefault="000468DA" w:rsidP="000468DA">
            <w:pPr>
              <w:rPr>
                <w:rFonts w:cs="Arial"/>
                <w:b/>
                <w:bCs/>
              </w:rPr>
            </w:pPr>
            <w:r w:rsidRPr="007740C4">
              <w:rPr>
                <w:rFonts w:cs="Arial"/>
                <w:b/>
                <w:bCs/>
                <w:highlight w:val="yellow"/>
              </w:rPr>
              <w:t>Proposal 1-5-1:</w:t>
            </w:r>
          </w:p>
          <w:p w14:paraId="48441699" w14:textId="77777777" w:rsidR="000468DA" w:rsidRPr="007740C4" w:rsidRDefault="000468DA" w:rsidP="000468DA">
            <w:pPr>
              <w:rPr>
                <w:rFonts w:cs="Arial"/>
              </w:rPr>
            </w:pPr>
            <w:r w:rsidRPr="007740C4">
              <w:rPr>
                <w:rFonts w:cs="Arial"/>
              </w:rPr>
              <w:t>Support re-transmission of multiple TBs for corresponding initial TBs transmission with configured grants by a dynamic UL grant.</w:t>
            </w:r>
          </w:p>
          <w:p w14:paraId="7723B59C" w14:textId="77777777" w:rsidR="000468DA" w:rsidRPr="007740C4" w:rsidRDefault="000468DA" w:rsidP="000468DA">
            <w:pPr>
              <w:rPr>
                <w:rFonts w:cs="Arial"/>
              </w:rPr>
            </w:pPr>
          </w:p>
          <w:p w14:paraId="2FFB0D32" w14:textId="77777777" w:rsidR="000468DA" w:rsidRPr="007740C4" w:rsidRDefault="000468DA" w:rsidP="000468DA">
            <w:pPr>
              <w:rPr>
                <w:rFonts w:cs="Arial"/>
                <w:b/>
                <w:bCs/>
              </w:rPr>
            </w:pPr>
            <w:r w:rsidRPr="007740C4">
              <w:rPr>
                <w:rFonts w:cs="Arial"/>
                <w:b/>
                <w:bCs/>
                <w:highlight w:val="yellow"/>
              </w:rPr>
              <w:t>Proposal 1-5-2:</w:t>
            </w:r>
          </w:p>
          <w:p w14:paraId="4D3603D1" w14:textId="77777777" w:rsidR="000468DA" w:rsidRPr="007740C4" w:rsidRDefault="000468DA" w:rsidP="000468DA">
            <w:pPr>
              <w:spacing w:before="40"/>
              <w:rPr>
                <w:rFonts w:cs="Arial"/>
              </w:rPr>
            </w:pPr>
            <w:r w:rsidRPr="007740C4">
              <w:rPr>
                <w:rFonts w:cs="Arial"/>
              </w:rPr>
              <w:t xml:space="preserve">Support CBG retransmission based via dynamic grant for multiple CG PUSCHs </w:t>
            </w:r>
          </w:p>
          <w:p w14:paraId="2C3D3BCC" w14:textId="77777777" w:rsidR="000468DA" w:rsidRPr="007740C4" w:rsidRDefault="000468DA" w:rsidP="000468DA">
            <w:pPr>
              <w:pStyle w:val="ListParagraph"/>
              <w:spacing w:before="40"/>
              <w:rPr>
                <w:rFonts w:ascii="Arial" w:hAnsi="Arial" w:cs="Arial"/>
              </w:rPr>
            </w:pPr>
          </w:p>
          <w:p w14:paraId="442BD6E7" w14:textId="77777777" w:rsidR="000468DA" w:rsidRPr="007740C4" w:rsidRDefault="000468DA" w:rsidP="000468DA">
            <w:pPr>
              <w:rPr>
                <w:rFonts w:cs="Arial"/>
                <w:b/>
                <w:bCs/>
              </w:rPr>
            </w:pPr>
            <w:r w:rsidRPr="007740C4">
              <w:rPr>
                <w:rFonts w:cs="Arial"/>
                <w:b/>
                <w:bCs/>
                <w:highlight w:val="yellow"/>
              </w:rPr>
              <w:t>Proposal 1-5-3:</w:t>
            </w:r>
          </w:p>
          <w:p w14:paraId="60E034EE" w14:textId="77777777" w:rsidR="000468DA" w:rsidRPr="007740C4" w:rsidRDefault="000468DA" w:rsidP="000468DA">
            <w:pPr>
              <w:rPr>
                <w:rFonts w:cs="Arial"/>
              </w:rPr>
            </w:pPr>
            <w:r w:rsidRPr="007740C4">
              <w:rPr>
                <w:rFonts w:cs="Arial"/>
              </w:rPr>
              <w:t>Select one of the following alternatives:</w:t>
            </w:r>
          </w:p>
          <w:p w14:paraId="145B8693" w14:textId="77777777" w:rsidR="000468DA" w:rsidRPr="00D52575" w:rsidRDefault="000468DA" w:rsidP="000468DA">
            <w:pPr>
              <w:pStyle w:val="ListParagraph"/>
              <w:numPr>
                <w:ilvl w:val="0"/>
                <w:numId w:val="45"/>
              </w:numPr>
              <w:overflowPunct/>
              <w:autoSpaceDE/>
              <w:autoSpaceDN/>
              <w:adjustRightInd/>
              <w:spacing w:before="40" w:after="0"/>
              <w:contextualSpacing w:val="0"/>
              <w:textAlignment w:val="auto"/>
              <w:rPr>
                <w:lang w:val="en-US"/>
              </w:rPr>
            </w:pPr>
            <w:r w:rsidRPr="00D52575">
              <w:rPr>
                <w:b/>
                <w:bCs/>
                <w:lang w:val="en-US"/>
              </w:rPr>
              <w:t>Alt. 1</w:t>
            </w:r>
            <w:r w:rsidRPr="00D52575">
              <w:rPr>
                <w:lang w:val="en-US"/>
              </w:rPr>
              <w:t xml:space="preserve">: </w:t>
            </w:r>
            <w:r w:rsidRPr="00D52575">
              <w:t>PUSCH repetition is not supported</w:t>
            </w:r>
            <w:r w:rsidRPr="00D52575">
              <w:rPr>
                <w:lang w:val="en-US"/>
              </w:rPr>
              <w:t xml:space="preserve"> for a multi-PUSCHs CG configuration</w:t>
            </w:r>
            <w:r w:rsidRPr="00D52575">
              <w:t xml:space="preserve">, if the </w:t>
            </w:r>
            <w:r w:rsidRPr="00D52575">
              <w:rPr>
                <w:i/>
                <w:iCs/>
              </w:rPr>
              <w:t>MultiPUSCH</w:t>
            </w:r>
            <w:r w:rsidRPr="00D52575">
              <w:t xml:space="preserve"> TDRA </w:t>
            </w:r>
            <w:r w:rsidRPr="00D52575">
              <w:rPr>
                <w:lang w:val="en-US"/>
              </w:rPr>
              <w:t xml:space="preserve">table </w:t>
            </w:r>
            <w:r w:rsidRPr="00D52575">
              <w:t xml:space="preserve">is used for time domain resource allocation of multi-PUSCHs CG.  </w:t>
            </w:r>
          </w:p>
          <w:p w14:paraId="16466F66" w14:textId="77777777" w:rsidR="000468DA" w:rsidRPr="00D52575" w:rsidRDefault="000468DA" w:rsidP="000468DA">
            <w:pPr>
              <w:pStyle w:val="ListParagraph"/>
              <w:numPr>
                <w:ilvl w:val="0"/>
                <w:numId w:val="45"/>
              </w:numPr>
              <w:overflowPunct/>
              <w:autoSpaceDE/>
              <w:autoSpaceDN/>
              <w:adjustRightInd/>
              <w:spacing w:before="40" w:after="0"/>
              <w:contextualSpacing w:val="0"/>
              <w:textAlignment w:val="auto"/>
            </w:pPr>
            <w:r w:rsidRPr="00D52575">
              <w:rPr>
                <w:b/>
                <w:bCs/>
                <w:lang w:val="en-US"/>
              </w:rPr>
              <w:t>Alt 2</w:t>
            </w:r>
            <w:r w:rsidRPr="00D52575">
              <w:rPr>
                <w:lang w:val="en-US"/>
              </w:rPr>
              <w:t xml:space="preserve">: </w:t>
            </w:r>
            <w:r w:rsidRPr="00D52575">
              <w:t>PUSCH repetition is supported</w:t>
            </w:r>
            <w:r w:rsidRPr="00D52575">
              <w:rPr>
                <w:lang w:val="en-US"/>
              </w:rPr>
              <w:t xml:space="preserve"> for multi-PUSCHs CG configuration</w:t>
            </w:r>
            <w:r w:rsidRPr="00D52575">
              <w:t>.</w:t>
            </w:r>
          </w:p>
          <w:p w14:paraId="272C6629" w14:textId="77777777" w:rsidR="000468DA" w:rsidRPr="007740C4" w:rsidRDefault="000468DA" w:rsidP="000468DA">
            <w:pPr>
              <w:pStyle w:val="ListParagraph"/>
              <w:spacing w:before="40"/>
              <w:rPr>
                <w:rFonts w:ascii="Arial" w:hAnsi="Arial" w:cs="Arial"/>
              </w:rPr>
            </w:pPr>
          </w:p>
          <w:p w14:paraId="6D57FF05" w14:textId="77777777" w:rsidR="000468DA" w:rsidRPr="007740C4" w:rsidRDefault="000468DA" w:rsidP="000468DA">
            <w:pPr>
              <w:rPr>
                <w:rFonts w:cs="Arial"/>
                <w:b/>
                <w:bCs/>
              </w:rPr>
            </w:pPr>
            <w:r w:rsidRPr="007740C4">
              <w:rPr>
                <w:rFonts w:cs="Arial"/>
                <w:b/>
                <w:bCs/>
                <w:highlight w:val="yellow"/>
              </w:rPr>
              <w:t>Proposal 1-5-4:</w:t>
            </w:r>
          </w:p>
          <w:p w14:paraId="1AA1C7A3" w14:textId="67344B60" w:rsidR="000468DA" w:rsidRDefault="000468DA" w:rsidP="000468DA">
            <w:r w:rsidRPr="007740C4">
              <w:rPr>
                <w:rFonts w:cs="Arial"/>
              </w:rPr>
              <w:t>Relax the limitation for validation of CG PUSCH activation DCI, if the TDRA field in the activation DCI indicates multiple SLIVs.</w:t>
            </w:r>
          </w:p>
        </w:tc>
      </w:tr>
    </w:tbl>
    <w:p w14:paraId="58E5EEF8" w14:textId="77777777" w:rsidR="00B30603" w:rsidRDefault="00B30603" w:rsidP="00643EC3"/>
    <w:p w14:paraId="7D4D1982" w14:textId="4308C3E2" w:rsidR="00737901" w:rsidRDefault="00737901" w:rsidP="00643EC3">
      <w:r>
        <w:t xml:space="preserve">In general, we think all the proposed </w:t>
      </w:r>
      <w:r w:rsidR="00134490">
        <w:t>enhancements in Proposal 1</w:t>
      </w:r>
      <w:r w:rsidR="0075078F">
        <w:t>-5-1/2/3</w:t>
      </w:r>
      <w:r w:rsidR="0058350D">
        <w:t>/4 are beneficial</w:t>
      </w:r>
      <w:r w:rsidR="001D6B21">
        <w:t xml:space="preserve">. Proposal 1-5-4 is closely related to the TDRA determination and hence can be discussed together. </w:t>
      </w:r>
      <w:r w:rsidR="00794B7C">
        <w:t>D</w:t>
      </w:r>
      <w:r w:rsidR="00117F47">
        <w:t xml:space="preserve">esign details of the activation DCI </w:t>
      </w:r>
      <w:r w:rsidR="00AA3987">
        <w:t xml:space="preserve">for the multi-PUSCH CG configuration can be </w:t>
      </w:r>
      <w:r w:rsidR="00EB70EC">
        <w:t>discussed</w:t>
      </w:r>
      <w:r w:rsidR="00124C35">
        <w:t xml:space="preserve"> after RAN1 agrees on the </w:t>
      </w:r>
      <w:r w:rsidR="00314991">
        <w:t xml:space="preserve">details of the multi-PUSCH CG design (i.e., </w:t>
      </w:r>
      <w:r w:rsidR="00A90933">
        <w:t>TDRA determination, different or same FDRA and MCS).</w:t>
      </w:r>
      <w:r w:rsidR="00072C27">
        <w:t xml:space="preserve"> Proposals 1-5-1/2/3 can be discussed if time permits after the critical aspects, i.e., TDRA and HARQ ID.</w:t>
      </w:r>
    </w:p>
    <w:p w14:paraId="582FDFF1" w14:textId="2F3363A0" w:rsidR="00FD5175" w:rsidRDefault="00FD5175" w:rsidP="00FD5175">
      <w:pPr>
        <w:rPr>
          <w:b/>
          <w:bCs/>
          <w:i/>
          <w:iCs/>
        </w:rPr>
      </w:pPr>
      <w:bookmarkStart w:id="9" w:name="p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5</w:t>
      </w:r>
      <w:r w:rsidRPr="00FB409F">
        <w:rPr>
          <w:b/>
          <w:bCs/>
          <w:i/>
          <w:iCs/>
        </w:rPr>
        <w:fldChar w:fldCharType="end"/>
      </w:r>
      <w:r w:rsidRPr="009F01D4">
        <w:rPr>
          <w:b/>
          <w:bCs/>
          <w:i/>
          <w:iCs/>
        </w:rPr>
        <w:t>:</w:t>
      </w:r>
      <w:r>
        <w:rPr>
          <w:b/>
          <w:bCs/>
          <w:i/>
          <w:iCs/>
        </w:rPr>
        <w:t xml:space="preserve"> Support </w:t>
      </w:r>
      <w:r w:rsidR="0096633C">
        <w:rPr>
          <w:b/>
          <w:bCs/>
          <w:i/>
          <w:iCs/>
        </w:rPr>
        <w:t xml:space="preserve">the following </w:t>
      </w:r>
      <w:r w:rsidR="00B77D9D">
        <w:rPr>
          <w:b/>
          <w:bCs/>
          <w:i/>
          <w:iCs/>
        </w:rPr>
        <w:t>proposals</w:t>
      </w:r>
      <w:r w:rsidR="00CE50E6">
        <w:rPr>
          <w:b/>
          <w:bCs/>
          <w:i/>
          <w:iCs/>
        </w:rPr>
        <w:t>. Discuss</w:t>
      </w:r>
      <w:r w:rsidR="00C06E92">
        <w:rPr>
          <w:b/>
          <w:bCs/>
          <w:i/>
          <w:iCs/>
        </w:rPr>
        <w:t xml:space="preserve"> them in the following order of importance</w:t>
      </w:r>
    </w:p>
    <w:p w14:paraId="77C83943" w14:textId="215527D4" w:rsidR="00F71C74" w:rsidRDefault="00F55AA6" w:rsidP="00F71C74">
      <w:pPr>
        <w:pStyle w:val="ListParagraph"/>
        <w:numPr>
          <w:ilvl w:val="0"/>
          <w:numId w:val="46"/>
        </w:numPr>
        <w:rPr>
          <w:b/>
          <w:bCs/>
          <w:i/>
          <w:iCs/>
        </w:rPr>
      </w:pPr>
      <w:r>
        <w:rPr>
          <w:b/>
          <w:bCs/>
          <w:i/>
          <w:iCs/>
        </w:rPr>
        <w:t>Support a</w:t>
      </w:r>
      <w:r w:rsidR="00682FA0">
        <w:rPr>
          <w:b/>
          <w:bCs/>
          <w:i/>
          <w:iCs/>
        </w:rPr>
        <w:t xml:space="preserve">ctivation DCI for </w:t>
      </w:r>
      <w:r w:rsidR="007F2B19">
        <w:rPr>
          <w:b/>
          <w:bCs/>
          <w:i/>
          <w:iCs/>
        </w:rPr>
        <w:t xml:space="preserve">multi-PUSCH </w:t>
      </w:r>
      <w:r w:rsidR="002D75D7">
        <w:rPr>
          <w:b/>
          <w:bCs/>
          <w:i/>
          <w:iCs/>
        </w:rPr>
        <w:t>CG</w:t>
      </w:r>
      <w:r w:rsidR="00C517DF">
        <w:rPr>
          <w:b/>
          <w:bCs/>
          <w:i/>
          <w:iCs/>
        </w:rPr>
        <w:t xml:space="preserve"> configuration</w:t>
      </w:r>
    </w:p>
    <w:p w14:paraId="19D85897" w14:textId="3FA8F98C" w:rsidR="002D75D7" w:rsidRDefault="00C15F17" w:rsidP="00F71C74">
      <w:pPr>
        <w:pStyle w:val="ListParagraph"/>
        <w:numPr>
          <w:ilvl w:val="0"/>
          <w:numId w:val="46"/>
        </w:numPr>
        <w:rPr>
          <w:b/>
          <w:bCs/>
          <w:i/>
          <w:iCs/>
        </w:rPr>
      </w:pPr>
      <w:r>
        <w:rPr>
          <w:b/>
          <w:bCs/>
          <w:i/>
          <w:iCs/>
        </w:rPr>
        <w:t>Support r</w:t>
      </w:r>
      <w:r w:rsidR="002D75D7">
        <w:rPr>
          <w:b/>
          <w:bCs/>
          <w:i/>
          <w:iCs/>
        </w:rPr>
        <w:t xml:space="preserve">etransmission of TBs </w:t>
      </w:r>
      <w:r w:rsidR="00B52544">
        <w:rPr>
          <w:b/>
          <w:bCs/>
          <w:i/>
          <w:iCs/>
        </w:rPr>
        <w:t>for multi</w:t>
      </w:r>
      <w:r w:rsidR="001F3F96">
        <w:rPr>
          <w:b/>
          <w:bCs/>
          <w:i/>
          <w:iCs/>
        </w:rPr>
        <w:t xml:space="preserve">ple CG </w:t>
      </w:r>
      <w:r w:rsidR="00B52544">
        <w:rPr>
          <w:b/>
          <w:bCs/>
          <w:i/>
          <w:iCs/>
        </w:rPr>
        <w:t>PUSCH</w:t>
      </w:r>
      <w:r w:rsidR="001F3F96">
        <w:rPr>
          <w:b/>
          <w:bCs/>
          <w:i/>
          <w:iCs/>
        </w:rPr>
        <w:t>s</w:t>
      </w:r>
      <w:r w:rsidR="00B52544">
        <w:rPr>
          <w:b/>
          <w:bCs/>
          <w:i/>
          <w:iCs/>
        </w:rPr>
        <w:t xml:space="preserve"> </w:t>
      </w:r>
      <w:r w:rsidR="00051437">
        <w:rPr>
          <w:b/>
          <w:bCs/>
          <w:i/>
          <w:iCs/>
        </w:rPr>
        <w:t xml:space="preserve">by </w:t>
      </w:r>
      <w:r w:rsidR="00B6086A">
        <w:rPr>
          <w:b/>
          <w:bCs/>
          <w:i/>
          <w:iCs/>
        </w:rPr>
        <w:t xml:space="preserve">a </w:t>
      </w:r>
      <w:r w:rsidR="00051437">
        <w:rPr>
          <w:b/>
          <w:bCs/>
          <w:i/>
          <w:iCs/>
        </w:rPr>
        <w:t>dynamic UL grant</w:t>
      </w:r>
    </w:p>
    <w:p w14:paraId="6455F785" w14:textId="3BF04D4F" w:rsidR="00051437" w:rsidRDefault="0047231B" w:rsidP="00F71C74">
      <w:pPr>
        <w:pStyle w:val="ListParagraph"/>
        <w:numPr>
          <w:ilvl w:val="0"/>
          <w:numId w:val="46"/>
        </w:numPr>
        <w:rPr>
          <w:b/>
          <w:bCs/>
          <w:i/>
          <w:iCs/>
        </w:rPr>
      </w:pPr>
      <w:r>
        <w:rPr>
          <w:b/>
          <w:bCs/>
          <w:i/>
          <w:iCs/>
        </w:rPr>
        <w:t xml:space="preserve">Support </w:t>
      </w:r>
      <w:r w:rsidR="00CF679F">
        <w:rPr>
          <w:b/>
          <w:bCs/>
          <w:i/>
          <w:iCs/>
        </w:rPr>
        <w:t>PUSCH repetition for multi</w:t>
      </w:r>
      <w:r w:rsidR="00D97D47">
        <w:rPr>
          <w:b/>
          <w:bCs/>
          <w:i/>
          <w:iCs/>
        </w:rPr>
        <w:t>-</w:t>
      </w:r>
      <w:r w:rsidR="00CF679F">
        <w:rPr>
          <w:b/>
          <w:bCs/>
          <w:i/>
          <w:iCs/>
        </w:rPr>
        <w:t>PUSCH</w:t>
      </w:r>
      <w:r w:rsidR="00D97D47">
        <w:rPr>
          <w:b/>
          <w:bCs/>
          <w:i/>
          <w:iCs/>
        </w:rPr>
        <w:t xml:space="preserve"> CG</w:t>
      </w:r>
    </w:p>
    <w:p w14:paraId="535D574B" w14:textId="4DC4442C" w:rsidR="00D97D47" w:rsidRDefault="0047231B" w:rsidP="00F71C74">
      <w:pPr>
        <w:pStyle w:val="ListParagraph"/>
        <w:numPr>
          <w:ilvl w:val="0"/>
          <w:numId w:val="46"/>
        </w:numPr>
        <w:rPr>
          <w:b/>
          <w:bCs/>
          <w:i/>
          <w:iCs/>
        </w:rPr>
      </w:pPr>
      <w:r>
        <w:rPr>
          <w:b/>
          <w:bCs/>
          <w:i/>
          <w:iCs/>
        </w:rPr>
        <w:t xml:space="preserve">Support </w:t>
      </w:r>
      <w:r w:rsidR="005F473B">
        <w:rPr>
          <w:b/>
          <w:bCs/>
          <w:i/>
          <w:iCs/>
        </w:rPr>
        <w:t xml:space="preserve">CBG </w:t>
      </w:r>
      <w:r w:rsidR="00D0468F">
        <w:rPr>
          <w:b/>
          <w:bCs/>
          <w:i/>
          <w:iCs/>
        </w:rPr>
        <w:t xml:space="preserve">based </w:t>
      </w:r>
      <w:r w:rsidR="005F473B">
        <w:rPr>
          <w:b/>
          <w:bCs/>
          <w:i/>
          <w:iCs/>
        </w:rPr>
        <w:t xml:space="preserve">retransmission </w:t>
      </w:r>
      <w:r w:rsidR="009260DB">
        <w:rPr>
          <w:b/>
          <w:bCs/>
          <w:i/>
          <w:iCs/>
        </w:rPr>
        <w:t>for multiple CG PUSCHs by a dynamic UL grant</w:t>
      </w:r>
    </w:p>
    <w:bookmarkEnd w:id="9"/>
    <w:p w14:paraId="5DC51C7A" w14:textId="6DE251D4" w:rsidR="001E400E" w:rsidRPr="00D52575" w:rsidRDefault="001E400E" w:rsidP="00643EC3"/>
    <w:p w14:paraId="5368C56B" w14:textId="110EB98A" w:rsidR="00056100" w:rsidRPr="00162131" w:rsidRDefault="00AD767E" w:rsidP="00056100">
      <w:pPr>
        <w:pStyle w:val="Heading1"/>
        <w:tabs>
          <w:tab w:val="num" w:pos="720"/>
        </w:tabs>
        <w:ind w:left="720" w:hanging="720"/>
        <w:jc w:val="both"/>
        <w:rPr>
          <w:rFonts w:ascii="Times New Roman" w:hAnsi="Times New Roman"/>
        </w:rPr>
      </w:pPr>
      <w:r>
        <w:rPr>
          <w:rFonts w:ascii="Times New Roman" w:hAnsi="Times New Roman"/>
        </w:rPr>
        <w:t>I</w:t>
      </w:r>
      <w:r w:rsidRPr="00AD767E">
        <w:rPr>
          <w:rFonts w:ascii="Times New Roman" w:hAnsi="Times New Roman"/>
        </w:rPr>
        <w:t xml:space="preserve">ndication of </w:t>
      </w:r>
      <w:r>
        <w:rPr>
          <w:rFonts w:ascii="Times New Roman" w:hAnsi="Times New Roman"/>
        </w:rPr>
        <w:t>U</w:t>
      </w:r>
      <w:r w:rsidRPr="00AD767E">
        <w:rPr>
          <w:rFonts w:ascii="Times New Roman" w:hAnsi="Times New Roman"/>
        </w:rPr>
        <w:t xml:space="preserve">nused CG PUSCH </w:t>
      </w:r>
      <w:r w:rsidR="006342A8">
        <w:rPr>
          <w:rFonts w:ascii="Times New Roman" w:hAnsi="Times New Roman"/>
        </w:rPr>
        <w:t>O</w:t>
      </w:r>
      <w:r w:rsidRPr="00AD767E">
        <w:rPr>
          <w:rFonts w:ascii="Times New Roman" w:hAnsi="Times New Roman"/>
        </w:rPr>
        <w:t>ccasion(s)</w:t>
      </w:r>
    </w:p>
    <w:p w14:paraId="0DB4B4E2" w14:textId="074F3BEE" w:rsidR="008D6CF3" w:rsidRDefault="009A3EC6" w:rsidP="000A4AAE">
      <w:pPr>
        <w:rPr>
          <w:rFonts w:eastAsia="DengXian"/>
          <w:lang w:val="en-US" w:eastAsia="zh-CN"/>
        </w:rPr>
      </w:pPr>
      <w:r w:rsidRPr="009A3EC6">
        <w:rPr>
          <w:rFonts w:eastAsia="DengXian"/>
          <w:lang w:val="en-US" w:eastAsia="zh-CN"/>
        </w:rPr>
        <w:t>The XR UL video frame has</w:t>
      </w:r>
      <w:r>
        <w:rPr>
          <w:rFonts w:eastAsia="DengXian"/>
          <w:lang w:val="en-US" w:eastAsia="zh-CN"/>
        </w:rPr>
        <w:t xml:space="preserve"> a variable size</w:t>
      </w:r>
      <w:r w:rsidR="00410A90">
        <w:rPr>
          <w:rFonts w:eastAsia="DengXian"/>
          <w:lang w:val="en-US" w:eastAsia="zh-CN"/>
        </w:rPr>
        <w:t xml:space="preserve"> which may occupy one or multiple allocated PUSCHs in the CG</w:t>
      </w:r>
      <w:r w:rsidR="00AC75C7">
        <w:rPr>
          <w:rFonts w:eastAsia="DengXian"/>
          <w:lang w:val="en-US" w:eastAsia="zh-CN"/>
        </w:rPr>
        <w:t xml:space="preserve"> period</w:t>
      </w:r>
      <w:r>
        <w:rPr>
          <w:rFonts w:eastAsia="DengXian"/>
          <w:lang w:val="en-US" w:eastAsia="zh-CN"/>
        </w:rPr>
        <w:t xml:space="preserve"> </w:t>
      </w:r>
      <w:r w:rsidR="00475B5D">
        <w:rPr>
          <w:rFonts w:eastAsia="DengXian"/>
          <w:lang w:val="en-US" w:eastAsia="zh-CN"/>
        </w:rPr>
        <w:fldChar w:fldCharType="begin"/>
      </w:r>
      <w:r w:rsidR="00475B5D">
        <w:rPr>
          <w:rFonts w:eastAsia="DengXian"/>
          <w:lang w:val="en-US" w:eastAsia="zh-CN"/>
        </w:rPr>
        <w:instrText xml:space="preserve"> REF _Ref101644981 \r \h </w:instrText>
      </w:r>
      <w:r w:rsidR="00475B5D">
        <w:rPr>
          <w:rFonts w:eastAsia="DengXian"/>
          <w:lang w:val="en-US" w:eastAsia="zh-CN"/>
        </w:rPr>
      </w:r>
      <w:r w:rsidR="00475B5D">
        <w:rPr>
          <w:rFonts w:eastAsia="DengXian"/>
          <w:lang w:val="en-US" w:eastAsia="zh-CN"/>
        </w:rPr>
        <w:fldChar w:fldCharType="separate"/>
      </w:r>
      <w:r w:rsidR="005B7493">
        <w:rPr>
          <w:rFonts w:eastAsia="DengXian"/>
          <w:b/>
          <w:bCs/>
          <w:lang w:val="en-US" w:eastAsia="zh-CN"/>
        </w:rPr>
        <w:t>Error! Reference source not found.</w:t>
      </w:r>
      <w:r w:rsidR="00475B5D">
        <w:rPr>
          <w:rFonts w:eastAsia="DengXian"/>
          <w:lang w:val="en-US" w:eastAsia="zh-CN"/>
        </w:rPr>
        <w:fldChar w:fldCharType="end"/>
      </w:r>
      <w:r w:rsidR="00475B5D">
        <w:rPr>
          <w:rFonts w:eastAsia="DengXian"/>
          <w:lang w:val="en-US" w:eastAsia="zh-CN"/>
        </w:rPr>
        <w:t>.</w:t>
      </w:r>
      <w:r w:rsidR="00410A90">
        <w:rPr>
          <w:rFonts w:eastAsia="DengXian"/>
          <w:lang w:val="en-US" w:eastAsia="zh-CN"/>
        </w:rPr>
        <w:t xml:space="preserve"> The </w:t>
      </w:r>
      <w:r w:rsidR="00CD38F7">
        <w:rPr>
          <w:rFonts w:eastAsia="DengXian"/>
          <w:lang w:val="en-US" w:eastAsia="zh-CN"/>
        </w:rPr>
        <w:t>UCI</w:t>
      </w:r>
      <w:r w:rsidR="00410A90">
        <w:rPr>
          <w:rFonts w:eastAsia="DengXian"/>
          <w:lang w:val="en-US" w:eastAsia="zh-CN"/>
        </w:rPr>
        <w:t xml:space="preserve"> </w:t>
      </w:r>
      <w:r w:rsidR="00CD38F7">
        <w:rPr>
          <w:rFonts w:eastAsia="DengXian"/>
          <w:lang w:val="en-US" w:eastAsia="zh-CN"/>
        </w:rPr>
        <w:t>indicating</w:t>
      </w:r>
      <w:r w:rsidR="00410A90">
        <w:rPr>
          <w:rFonts w:eastAsia="DengXian"/>
          <w:lang w:val="en-US" w:eastAsia="zh-CN"/>
        </w:rPr>
        <w:t xml:space="preserve"> unused PUSCH occasions </w:t>
      </w:r>
      <w:r w:rsidR="007760B3">
        <w:rPr>
          <w:rFonts w:eastAsia="DengXian"/>
          <w:lang w:val="en-US" w:eastAsia="zh-CN"/>
        </w:rPr>
        <w:t xml:space="preserve">can help the gNB reallocate the unused PUSCH </w:t>
      </w:r>
      <w:r w:rsidR="00505DBF">
        <w:rPr>
          <w:rFonts w:eastAsia="DengXian"/>
          <w:lang w:val="en-US" w:eastAsia="zh-CN"/>
        </w:rPr>
        <w:t>resources</w:t>
      </w:r>
      <w:r w:rsidR="007760B3">
        <w:rPr>
          <w:rFonts w:eastAsia="DengXian"/>
          <w:lang w:val="en-US" w:eastAsia="zh-CN"/>
        </w:rPr>
        <w:t xml:space="preserve"> for the same UE or </w:t>
      </w:r>
      <w:r w:rsidR="00E35D8F">
        <w:rPr>
          <w:rFonts w:eastAsia="DengXian"/>
          <w:lang w:val="en-US" w:eastAsia="zh-CN"/>
        </w:rPr>
        <w:t>other UEs’ DL and UL transmission.</w:t>
      </w:r>
      <w:r w:rsidR="000F21C9">
        <w:rPr>
          <w:rFonts w:eastAsia="DengXian"/>
          <w:lang w:val="en-US" w:eastAsia="zh-CN"/>
        </w:rPr>
        <w:t xml:space="preserve"> </w:t>
      </w:r>
      <w:r w:rsidR="00BA5A89">
        <w:rPr>
          <w:rFonts w:eastAsia="DengXian"/>
          <w:lang w:val="en-US" w:eastAsia="zh-CN"/>
        </w:rPr>
        <w:t xml:space="preserve">When </w:t>
      </w:r>
      <w:r w:rsidR="00FD6CF7">
        <w:rPr>
          <w:rFonts w:eastAsia="DengXian"/>
          <w:lang w:val="en-US" w:eastAsia="zh-CN"/>
        </w:rPr>
        <w:t xml:space="preserve">the UE </w:t>
      </w:r>
      <w:r w:rsidR="001B4371">
        <w:rPr>
          <w:rFonts w:eastAsia="DengXian"/>
          <w:lang w:val="en-US" w:eastAsia="zh-CN"/>
        </w:rPr>
        <w:t>is allowed</w:t>
      </w:r>
      <w:r w:rsidR="00F7541C">
        <w:rPr>
          <w:rFonts w:eastAsia="DengXian"/>
          <w:lang w:val="en-US" w:eastAsia="zh-CN"/>
        </w:rPr>
        <w:t xml:space="preserve"> to</w:t>
      </w:r>
      <w:r w:rsidR="001B4371">
        <w:rPr>
          <w:rFonts w:eastAsia="DengXian"/>
          <w:lang w:val="en-US" w:eastAsia="zh-CN"/>
        </w:rPr>
        <w:t xml:space="preserve"> </w:t>
      </w:r>
      <w:r w:rsidR="00FD6CF7">
        <w:rPr>
          <w:rFonts w:eastAsia="DengXian"/>
          <w:lang w:val="en-US" w:eastAsia="zh-CN"/>
        </w:rPr>
        <w:t xml:space="preserve">select </w:t>
      </w:r>
      <w:r w:rsidR="00B62C0E">
        <w:rPr>
          <w:rFonts w:eastAsia="DengXian"/>
          <w:lang w:val="en-US" w:eastAsia="zh-CN"/>
        </w:rPr>
        <w:t xml:space="preserve">the PUSCH </w:t>
      </w:r>
      <w:r w:rsidR="00513D5F">
        <w:rPr>
          <w:rFonts w:eastAsia="DengXian"/>
          <w:lang w:val="en-US" w:eastAsia="zh-CN"/>
        </w:rPr>
        <w:t>resource</w:t>
      </w:r>
      <w:r w:rsidR="00B62C0E">
        <w:rPr>
          <w:rFonts w:eastAsia="DengXian"/>
          <w:lang w:val="en-US" w:eastAsia="zh-CN"/>
        </w:rPr>
        <w:t xml:space="preserve"> among configured </w:t>
      </w:r>
      <w:r w:rsidR="00513D5F">
        <w:rPr>
          <w:rFonts w:eastAsia="DengXian"/>
          <w:lang w:val="en-US" w:eastAsia="zh-CN"/>
        </w:rPr>
        <w:t>resources</w:t>
      </w:r>
      <w:r w:rsidR="00B62C0E">
        <w:rPr>
          <w:rFonts w:eastAsia="DengXian"/>
          <w:lang w:val="en-US" w:eastAsia="zh-CN"/>
        </w:rPr>
        <w:t xml:space="preserve"> that fits its UL data size best, the UE also saves power </w:t>
      </w:r>
      <w:r w:rsidR="00152E39">
        <w:rPr>
          <w:rFonts w:eastAsia="DengXian"/>
          <w:lang w:val="en-US" w:eastAsia="zh-CN"/>
        </w:rPr>
        <w:t>that otherwise is used to transmit</w:t>
      </w:r>
      <w:r w:rsidR="00E77077">
        <w:rPr>
          <w:rFonts w:eastAsia="DengXian"/>
          <w:lang w:val="en-US" w:eastAsia="zh-CN"/>
        </w:rPr>
        <w:t xml:space="preserve"> excessive</w:t>
      </w:r>
      <w:r w:rsidR="00152E39">
        <w:rPr>
          <w:rFonts w:eastAsia="DengXian"/>
          <w:lang w:val="en-US" w:eastAsia="zh-CN"/>
        </w:rPr>
        <w:t xml:space="preserve"> padding bits</w:t>
      </w:r>
      <w:r w:rsidR="000F21C9">
        <w:rPr>
          <w:rFonts w:eastAsia="DengXian"/>
          <w:lang w:val="en-US" w:eastAsia="zh-CN"/>
        </w:rPr>
        <w:t>.</w:t>
      </w:r>
      <w:r w:rsidR="00E35D8F">
        <w:rPr>
          <w:rFonts w:eastAsia="DengXian"/>
          <w:lang w:val="en-US" w:eastAsia="zh-CN"/>
        </w:rPr>
        <w:t xml:space="preserve"> In addition, </w:t>
      </w:r>
      <w:r w:rsidR="00FE4EEF">
        <w:rPr>
          <w:rFonts w:eastAsia="DengXian"/>
          <w:lang w:val="en-US" w:eastAsia="zh-CN"/>
        </w:rPr>
        <w:t>the UCI</w:t>
      </w:r>
      <w:r w:rsidR="00E35D8F">
        <w:rPr>
          <w:rFonts w:eastAsia="DengXian"/>
          <w:lang w:val="en-US" w:eastAsia="zh-CN"/>
        </w:rPr>
        <w:t xml:space="preserve"> saves gNB’s power in blindly detecting </w:t>
      </w:r>
      <w:r w:rsidR="00520C7B">
        <w:rPr>
          <w:rFonts w:eastAsia="DengXian"/>
          <w:lang w:val="en-US" w:eastAsia="zh-CN"/>
        </w:rPr>
        <w:t xml:space="preserve">potential PUSCH transmission on the unused PUSCH occasions. </w:t>
      </w:r>
    </w:p>
    <w:p w14:paraId="155690E5" w14:textId="6C8F0AD4" w:rsidR="002A2A2A" w:rsidRDefault="001A7433" w:rsidP="000A4AAE">
      <w:pPr>
        <w:rPr>
          <w:b/>
          <w:bCs/>
          <w:i/>
          <w:iCs/>
        </w:rPr>
      </w:pPr>
      <w:bookmarkStart w:id="10"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B7493">
        <w:rPr>
          <w:b/>
          <w:bCs/>
          <w:i/>
          <w:iCs/>
          <w:noProof/>
        </w:rPr>
        <w:t>1</w:t>
      </w:r>
      <w:r w:rsidRPr="00F64EC3">
        <w:rPr>
          <w:b/>
          <w:bCs/>
          <w:i/>
          <w:iCs/>
        </w:rPr>
        <w:fldChar w:fldCharType="end"/>
      </w:r>
      <w:r w:rsidRPr="0009097A">
        <w:rPr>
          <w:b/>
          <w:bCs/>
          <w:i/>
          <w:iCs/>
        </w:rPr>
        <w:t>:</w:t>
      </w:r>
      <w:r>
        <w:rPr>
          <w:b/>
          <w:bCs/>
          <w:i/>
          <w:iCs/>
        </w:rPr>
        <w:t xml:space="preserve"> The </w:t>
      </w:r>
      <w:r w:rsidR="00002E2B">
        <w:rPr>
          <w:b/>
          <w:bCs/>
          <w:i/>
          <w:iCs/>
        </w:rPr>
        <w:t>UCI indicating</w:t>
      </w:r>
      <w:r w:rsidR="00610F72" w:rsidRPr="00610F72">
        <w:rPr>
          <w:b/>
          <w:bCs/>
          <w:i/>
          <w:iCs/>
        </w:rPr>
        <w:t xml:space="preserve"> unused CG PUSCH occasion(s)</w:t>
      </w:r>
      <w:r w:rsidR="00610F72">
        <w:rPr>
          <w:b/>
          <w:bCs/>
          <w:i/>
          <w:iCs/>
        </w:rPr>
        <w:t xml:space="preserve"> is beneficial </w:t>
      </w:r>
      <w:r w:rsidR="00CB3439">
        <w:rPr>
          <w:b/>
          <w:bCs/>
          <w:i/>
          <w:iCs/>
        </w:rPr>
        <w:t>because</w:t>
      </w:r>
    </w:p>
    <w:p w14:paraId="51C23EA0" w14:textId="75054D8F" w:rsidR="00E5309D" w:rsidRPr="0070137C" w:rsidRDefault="004D25E2" w:rsidP="0070137C">
      <w:pPr>
        <w:pStyle w:val="ListParagraph"/>
        <w:numPr>
          <w:ilvl w:val="0"/>
          <w:numId w:val="25"/>
        </w:numPr>
        <w:rPr>
          <w:b/>
          <w:bCs/>
          <w:i/>
          <w:iCs/>
        </w:rPr>
      </w:pPr>
      <w:r>
        <w:rPr>
          <w:b/>
          <w:bCs/>
          <w:i/>
          <w:iCs/>
        </w:rPr>
        <w:t xml:space="preserve">gNB can </w:t>
      </w:r>
      <w:r w:rsidR="001B7C94">
        <w:rPr>
          <w:b/>
          <w:bCs/>
          <w:i/>
          <w:iCs/>
        </w:rPr>
        <w:t>re</w:t>
      </w:r>
      <w:r>
        <w:rPr>
          <w:b/>
          <w:bCs/>
          <w:i/>
          <w:iCs/>
        </w:rPr>
        <w:t>allocate resource</w:t>
      </w:r>
      <w:r w:rsidR="00DB5B61">
        <w:rPr>
          <w:b/>
          <w:bCs/>
          <w:i/>
          <w:iCs/>
        </w:rPr>
        <w:t>s</w:t>
      </w:r>
      <w:r>
        <w:rPr>
          <w:b/>
          <w:bCs/>
          <w:i/>
          <w:iCs/>
        </w:rPr>
        <w:t xml:space="preserve"> </w:t>
      </w:r>
      <w:r w:rsidR="00BD4018">
        <w:rPr>
          <w:b/>
          <w:bCs/>
          <w:i/>
          <w:iCs/>
        </w:rPr>
        <w:t>of</w:t>
      </w:r>
      <w:r>
        <w:rPr>
          <w:b/>
          <w:bCs/>
          <w:i/>
          <w:iCs/>
        </w:rPr>
        <w:t xml:space="preserve"> the unused PUSCH occasion</w:t>
      </w:r>
      <w:r w:rsidR="00BD4018">
        <w:rPr>
          <w:b/>
          <w:bCs/>
          <w:i/>
          <w:iCs/>
        </w:rPr>
        <w:t xml:space="preserve"> to other UEs</w:t>
      </w:r>
    </w:p>
    <w:p w14:paraId="7B3EDE29" w14:textId="5019D930" w:rsidR="00EF083A" w:rsidRDefault="00EF083A" w:rsidP="0070137C">
      <w:pPr>
        <w:pStyle w:val="ListParagraph"/>
        <w:numPr>
          <w:ilvl w:val="0"/>
          <w:numId w:val="25"/>
        </w:numPr>
        <w:rPr>
          <w:b/>
          <w:bCs/>
          <w:i/>
          <w:iCs/>
        </w:rPr>
      </w:pPr>
      <w:r>
        <w:rPr>
          <w:b/>
          <w:bCs/>
          <w:i/>
          <w:iCs/>
        </w:rPr>
        <w:t xml:space="preserve">UE can save power by </w:t>
      </w:r>
      <w:r w:rsidR="006479BD">
        <w:rPr>
          <w:b/>
          <w:bCs/>
          <w:i/>
          <w:iCs/>
        </w:rPr>
        <w:t>selecting</w:t>
      </w:r>
      <w:r w:rsidR="00F90DEB">
        <w:rPr>
          <w:b/>
          <w:bCs/>
          <w:i/>
          <w:iCs/>
        </w:rPr>
        <w:t xml:space="preserve"> a proper amount of</w:t>
      </w:r>
      <w:r w:rsidR="006F341C">
        <w:rPr>
          <w:b/>
          <w:bCs/>
          <w:i/>
          <w:iCs/>
        </w:rPr>
        <w:t xml:space="preserve"> resources for PUSCH transmission</w:t>
      </w:r>
    </w:p>
    <w:p w14:paraId="0AADECA5" w14:textId="355CAD8D" w:rsidR="000F21C9" w:rsidRPr="000F21C9" w:rsidRDefault="000F21C9" w:rsidP="008E1233">
      <w:pPr>
        <w:pStyle w:val="ListParagraph"/>
        <w:numPr>
          <w:ilvl w:val="0"/>
          <w:numId w:val="25"/>
        </w:numPr>
        <w:rPr>
          <w:b/>
          <w:bCs/>
          <w:i/>
          <w:iCs/>
        </w:rPr>
      </w:pPr>
      <w:r w:rsidRPr="000F21C9">
        <w:rPr>
          <w:b/>
          <w:bCs/>
          <w:i/>
          <w:iCs/>
        </w:rPr>
        <w:t xml:space="preserve">gNB can save power by skipping PUSCH blind detection on the unused PUSCH occasion </w:t>
      </w:r>
    </w:p>
    <w:bookmarkEnd w:id="10"/>
    <w:p w14:paraId="06795085" w14:textId="77777777" w:rsidR="00963F8C" w:rsidRDefault="00963F8C" w:rsidP="005D2E13"/>
    <w:p w14:paraId="6227762D" w14:textId="0DD24EC3" w:rsidR="00A53583" w:rsidRPr="0049042D" w:rsidRDefault="00677162" w:rsidP="00A53583">
      <w:pPr>
        <w:pStyle w:val="Heading2a"/>
        <w:ind w:left="720" w:hanging="720"/>
        <w:rPr>
          <w:lang w:val="en-US"/>
        </w:rPr>
      </w:pPr>
      <w:r>
        <w:rPr>
          <w:lang w:val="en-US"/>
        </w:rPr>
        <w:t>UCI Signaling</w:t>
      </w:r>
      <w:r w:rsidR="00A93C1F">
        <w:rPr>
          <w:lang w:val="en-US"/>
        </w:rPr>
        <w:t xml:space="preserve"> </w:t>
      </w:r>
      <w:r>
        <w:rPr>
          <w:lang w:val="en-US"/>
        </w:rPr>
        <w:t>for</w:t>
      </w:r>
      <w:r w:rsidR="00A93C1F">
        <w:rPr>
          <w:lang w:val="en-US"/>
        </w:rPr>
        <w:t xml:space="preserve"> Unused CG PUSCH Occasion(s)</w:t>
      </w:r>
    </w:p>
    <w:p w14:paraId="6BE08BC7" w14:textId="3BD28022" w:rsidR="00A53583" w:rsidRDefault="00F351E7" w:rsidP="005D2E13">
      <w:r>
        <w:t>Th</w:t>
      </w:r>
      <w:r w:rsidR="00D93B5C">
        <w:t>ree</w:t>
      </w:r>
      <w:r>
        <w:t xml:space="preserve"> alternatives were discussed in RAN1 #112 for the signaling design of the UCI indicating unused CG PUSCH occasion(s)</w:t>
      </w:r>
    </w:p>
    <w:p w14:paraId="1494D140" w14:textId="77777777" w:rsidR="00F351E7" w:rsidRDefault="00F351E7" w:rsidP="00D52575">
      <w:pPr>
        <w:pStyle w:val="ListParagraph"/>
        <w:numPr>
          <w:ilvl w:val="0"/>
          <w:numId w:val="47"/>
        </w:numPr>
      </w:pPr>
      <w:r>
        <w:t xml:space="preserve">Alt. 1: “The UCI that provides information about unused CG PUSCH transmission occasions” is defined as a new UCI. </w:t>
      </w:r>
    </w:p>
    <w:p w14:paraId="38684079" w14:textId="77777777" w:rsidR="00F351E7" w:rsidRDefault="00F351E7" w:rsidP="00D52575">
      <w:pPr>
        <w:pStyle w:val="ListParagraph"/>
        <w:numPr>
          <w:ilvl w:val="0"/>
          <w:numId w:val="47"/>
        </w:numPr>
      </w:pPr>
      <w:r>
        <w:t>Alt. 2: “The UCI that provides information about unused CG PUSCH transmission occasions” is added as new field(s) to the CG-UCI.</w:t>
      </w:r>
    </w:p>
    <w:p w14:paraId="74D89612" w14:textId="110224B0" w:rsidR="00F351E7" w:rsidRDefault="00F351E7" w:rsidP="00D52575">
      <w:pPr>
        <w:pStyle w:val="ListParagraph"/>
        <w:numPr>
          <w:ilvl w:val="0"/>
          <w:numId w:val="47"/>
        </w:numPr>
      </w:pPr>
      <w:r>
        <w:t>Alt. 3: “The UCI that provides information about unused CG PUSCH transmission occasions” replaces/re-purposes some field(s) of the CG-UCI.</w:t>
      </w:r>
    </w:p>
    <w:p w14:paraId="21B25F25" w14:textId="4C5C9DFC" w:rsidR="00F84D92" w:rsidRDefault="002B0FBD" w:rsidP="005D2E13">
      <w:r>
        <w:t>RAN1 has</w:t>
      </w:r>
      <w:r w:rsidR="00D57AD3">
        <w:t xml:space="preserve"> </w:t>
      </w:r>
      <w:r>
        <w:t>already</w:t>
      </w:r>
      <w:r w:rsidR="00D57AD3">
        <w:t xml:space="preserve"> agreed that </w:t>
      </w:r>
      <w:r w:rsidR="005817DE">
        <w:t>e</w:t>
      </w:r>
      <w:r w:rsidR="00D57AD3" w:rsidRPr="00D57AD3">
        <w:t xml:space="preserve">ncoding and multiplexing for </w:t>
      </w:r>
      <w:r w:rsidR="002E556F">
        <w:t>the</w:t>
      </w:r>
      <w:r w:rsidR="005817DE">
        <w:t xml:space="preserve"> UCI follows the design for</w:t>
      </w:r>
      <w:r w:rsidR="00D57AD3" w:rsidRPr="00D57AD3">
        <w:t xml:space="preserve"> </w:t>
      </w:r>
      <w:r w:rsidR="005817DE">
        <w:t>the</w:t>
      </w:r>
      <w:r w:rsidR="00D57AD3" w:rsidRPr="00D57AD3">
        <w:t xml:space="preserve"> CG-UCI.</w:t>
      </w:r>
      <w:r w:rsidR="005817DE">
        <w:t xml:space="preserve"> Then, it is convenient to </w:t>
      </w:r>
      <w:r w:rsidR="002C2494">
        <w:t xml:space="preserve">add </w:t>
      </w:r>
      <w:r w:rsidR="00A462EA">
        <w:t xml:space="preserve">the indication of UCI indicating unused CG PUSCH occasion(s) as additional field in </w:t>
      </w:r>
      <w:r w:rsidR="004B1CED">
        <w:t xml:space="preserve">the </w:t>
      </w:r>
      <w:r w:rsidR="00A462EA">
        <w:t xml:space="preserve">CG-UCI when the UE is configured to transmit the CG-UCI. Otherwise, a new UCI should be transmitted for </w:t>
      </w:r>
      <w:r w:rsidR="00B80867">
        <w:t>the indication of unused CG PUSCH occasion(s).</w:t>
      </w:r>
    </w:p>
    <w:p w14:paraId="778B51CD" w14:textId="39A895A9" w:rsidR="00B80867" w:rsidRDefault="008556D4" w:rsidP="005D2E13">
      <w:pPr>
        <w:rPr>
          <w:b/>
          <w:bCs/>
          <w:i/>
          <w:iCs/>
        </w:rPr>
      </w:pPr>
      <w:bookmarkStart w:id="11" w:name="p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6</w:t>
      </w:r>
      <w:r w:rsidRPr="00FB409F">
        <w:rPr>
          <w:b/>
          <w:bCs/>
          <w:i/>
          <w:iCs/>
        </w:rPr>
        <w:fldChar w:fldCharType="end"/>
      </w:r>
      <w:r w:rsidRPr="009F01D4">
        <w:rPr>
          <w:b/>
          <w:bCs/>
          <w:i/>
          <w:iCs/>
        </w:rPr>
        <w:t>:</w:t>
      </w:r>
      <w:r w:rsidR="008F3980">
        <w:rPr>
          <w:b/>
          <w:bCs/>
          <w:i/>
          <w:iCs/>
        </w:rPr>
        <w:t xml:space="preserve"> </w:t>
      </w:r>
      <w:r w:rsidR="00E14195">
        <w:rPr>
          <w:b/>
          <w:bCs/>
          <w:i/>
          <w:iCs/>
        </w:rPr>
        <w:t>F</w:t>
      </w:r>
      <w:r w:rsidR="00E14195" w:rsidRPr="00E14195">
        <w:rPr>
          <w:b/>
          <w:bCs/>
          <w:i/>
          <w:iCs/>
        </w:rPr>
        <w:t xml:space="preserve">or the UCI that provides information </w:t>
      </w:r>
      <w:r w:rsidR="00EA023E">
        <w:rPr>
          <w:b/>
          <w:bCs/>
          <w:i/>
          <w:iCs/>
        </w:rPr>
        <w:t>of</w:t>
      </w:r>
      <w:r w:rsidR="00E14195" w:rsidRPr="00E14195">
        <w:rPr>
          <w:b/>
          <w:bCs/>
          <w:i/>
          <w:iCs/>
        </w:rPr>
        <w:t xml:space="preserve"> unused CG PUSCH transmission occasion</w:t>
      </w:r>
      <w:r w:rsidR="00C64842">
        <w:rPr>
          <w:b/>
          <w:bCs/>
          <w:i/>
          <w:iCs/>
        </w:rPr>
        <w:t>(</w:t>
      </w:r>
      <w:r w:rsidR="00E14195" w:rsidRPr="00E14195">
        <w:rPr>
          <w:b/>
          <w:bCs/>
          <w:i/>
          <w:iCs/>
        </w:rPr>
        <w:t>s</w:t>
      </w:r>
      <w:r w:rsidR="00C64842">
        <w:rPr>
          <w:b/>
          <w:bCs/>
          <w:i/>
          <w:iCs/>
        </w:rPr>
        <w:t>)</w:t>
      </w:r>
    </w:p>
    <w:p w14:paraId="579A53F8" w14:textId="4172261E" w:rsidR="00E14195" w:rsidRDefault="00E14195" w:rsidP="00E14195">
      <w:pPr>
        <w:pStyle w:val="ListParagraph"/>
        <w:numPr>
          <w:ilvl w:val="0"/>
          <w:numId w:val="48"/>
        </w:numPr>
        <w:rPr>
          <w:b/>
          <w:bCs/>
          <w:i/>
          <w:iCs/>
        </w:rPr>
      </w:pPr>
      <w:r w:rsidRPr="008B4A0F">
        <w:rPr>
          <w:b/>
          <w:bCs/>
          <w:i/>
          <w:iCs/>
        </w:rPr>
        <w:t xml:space="preserve">When the UE is configured to transmit the CG-UCI, </w:t>
      </w:r>
      <w:r w:rsidR="008B4A0F">
        <w:rPr>
          <w:b/>
          <w:bCs/>
          <w:i/>
          <w:iCs/>
        </w:rPr>
        <w:t>t</w:t>
      </w:r>
      <w:r w:rsidR="008B4A0F" w:rsidRPr="00D52575">
        <w:rPr>
          <w:b/>
          <w:bCs/>
          <w:i/>
          <w:iCs/>
        </w:rPr>
        <w:t xml:space="preserve">he UCI is added as new field(s) </w:t>
      </w:r>
      <w:r w:rsidR="0096784F">
        <w:rPr>
          <w:b/>
          <w:bCs/>
          <w:i/>
          <w:iCs/>
        </w:rPr>
        <w:t>in</w:t>
      </w:r>
      <w:r w:rsidR="008B4A0F" w:rsidRPr="00D52575">
        <w:rPr>
          <w:b/>
          <w:bCs/>
          <w:i/>
          <w:iCs/>
        </w:rPr>
        <w:t>to the CG-UCI</w:t>
      </w:r>
    </w:p>
    <w:p w14:paraId="62FE6FEE" w14:textId="6181C87D" w:rsidR="005817DE" w:rsidRPr="00E9727C" w:rsidRDefault="008B4A0F" w:rsidP="00EE543A">
      <w:pPr>
        <w:pStyle w:val="ListParagraph"/>
        <w:numPr>
          <w:ilvl w:val="0"/>
          <w:numId w:val="48"/>
        </w:numPr>
      </w:pPr>
      <w:r w:rsidRPr="0093422C">
        <w:rPr>
          <w:b/>
          <w:bCs/>
          <w:i/>
          <w:iCs/>
        </w:rPr>
        <w:t xml:space="preserve">Otherwise, </w:t>
      </w:r>
      <w:r w:rsidR="008E0FEE">
        <w:rPr>
          <w:b/>
          <w:bCs/>
          <w:i/>
          <w:iCs/>
        </w:rPr>
        <w:t>it</w:t>
      </w:r>
      <w:r w:rsidRPr="00D52575">
        <w:rPr>
          <w:b/>
          <w:bCs/>
          <w:i/>
          <w:iCs/>
        </w:rPr>
        <w:t xml:space="preserve"> is transmitted in a new UCI</w:t>
      </w:r>
    </w:p>
    <w:bookmarkEnd w:id="11"/>
    <w:p w14:paraId="5C2C80D7" w14:textId="77777777" w:rsidR="00AC270F" w:rsidRDefault="00AC270F" w:rsidP="00AC270F"/>
    <w:p w14:paraId="73350402" w14:textId="6BA94CD6" w:rsidR="00A53583" w:rsidRPr="0049042D" w:rsidRDefault="00677162" w:rsidP="00A53583">
      <w:pPr>
        <w:pStyle w:val="Heading2a"/>
        <w:ind w:left="720" w:hanging="720"/>
        <w:rPr>
          <w:lang w:val="en-US"/>
        </w:rPr>
      </w:pPr>
      <w:bookmarkStart w:id="12" w:name="_Ref131670161"/>
      <w:r>
        <w:rPr>
          <w:lang w:val="en-US"/>
        </w:rPr>
        <w:t>Transmission Occasion</w:t>
      </w:r>
      <w:r w:rsidR="008D07C6">
        <w:rPr>
          <w:lang w:val="en-US"/>
        </w:rPr>
        <w:t>s</w:t>
      </w:r>
      <w:r w:rsidR="002279AA">
        <w:rPr>
          <w:lang w:val="en-US"/>
        </w:rPr>
        <w:t xml:space="preserve"> of the UCI</w:t>
      </w:r>
      <w:bookmarkEnd w:id="12"/>
    </w:p>
    <w:p w14:paraId="1B10BC11" w14:textId="2D1FCECF" w:rsidR="000F02E9" w:rsidRDefault="007868D9" w:rsidP="000F02E9">
      <w:r>
        <w:t>In RAN1 #112, the following f</w:t>
      </w:r>
      <w:r w:rsidR="000F02E9">
        <w:t>our options were discussed for transmission occasions of the UCI indicating unused CG PUSCH occasion(s)</w:t>
      </w:r>
    </w:p>
    <w:p w14:paraId="52FDDE3B" w14:textId="77777777" w:rsidR="000F02E9" w:rsidRPr="00D52575" w:rsidRDefault="000F02E9" w:rsidP="00EE543A">
      <w:pPr>
        <w:pStyle w:val="ListParagraph"/>
        <w:numPr>
          <w:ilvl w:val="0"/>
          <w:numId w:val="49"/>
        </w:numPr>
        <w:rPr>
          <w:lang w:val="en-US"/>
        </w:rPr>
      </w:pPr>
      <w:r w:rsidRPr="00D52575">
        <w:t>Option 1:</w:t>
      </w:r>
      <w:r w:rsidRPr="001B18E8">
        <w:t xml:space="preserve"> </w:t>
      </w:r>
      <w:r w:rsidRPr="001B18E8">
        <w:rPr>
          <w:lang w:val="en-US"/>
        </w:rPr>
        <w:t>A</w:t>
      </w:r>
      <w:r w:rsidRPr="001B18E8">
        <w:t xml:space="preserve"> transmitted </w:t>
      </w:r>
      <w:r w:rsidRPr="001B18E8">
        <w:rPr>
          <w:lang w:val="en-US"/>
        </w:rPr>
        <w:t>CG</w:t>
      </w:r>
      <w:r w:rsidRPr="001B18E8">
        <w:t xml:space="preserve"> PUSCH, include</w:t>
      </w:r>
      <w:r w:rsidRPr="001B18E8">
        <w:rPr>
          <w:lang w:val="en-US"/>
        </w:rPr>
        <w:t>s the UCI</w:t>
      </w:r>
      <w:r w:rsidRPr="001B18E8">
        <w:t>.</w:t>
      </w:r>
    </w:p>
    <w:p w14:paraId="06F1DBB3" w14:textId="77777777" w:rsidR="000F02E9" w:rsidRPr="00D52575" w:rsidRDefault="000F02E9" w:rsidP="00EE543A">
      <w:pPr>
        <w:pStyle w:val="ListParagraph"/>
        <w:numPr>
          <w:ilvl w:val="0"/>
          <w:numId w:val="49"/>
        </w:numPr>
        <w:rPr>
          <w:lang w:val="en-US"/>
        </w:rPr>
      </w:pPr>
      <w:r w:rsidRPr="00D52575">
        <w:rPr>
          <w:rFonts w:eastAsia="Times New Roman"/>
        </w:rPr>
        <w:t>Option 2:</w:t>
      </w:r>
      <w:r w:rsidRPr="001B18E8">
        <w:rPr>
          <w:rFonts w:eastAsia="Times New Roman"/>
        </w:rPr>
        <w:t xml:space="preserve"> </w:t>
      </w:r>
      <w:r w:rsidRPr="001B18E8">
        <w:rPr>
          <w:rFonts w:eastAsia="Times New Roman"/>
          <w:lang w:val="en-US"/>
        </w:rPr>
        <w:t>A</w:t>
      </w:r>
      <w:r w:rsidRPr="001B18E8">
        <w:rPr>
          <w:rFonts w:eastAsia="Times New Roman"/>
        </w:rPr>
        <w:t xml:space="preserve"> transmitted </w:t>
      </w:r>
      <w:r w:rsidRPr="001B18E8">
        <w:rPr>
          <w:rFonts w:eastAsia="Times New Roman"/>
          <w:lang w:val="en-US"/>
        </w:rPr>
        <w:t>CG</w:t>
      </w:r>
      <w:r w:rsidRPr="001B18E8">
        <w:rPr>
          <w:rFonts w:eastAsia="Times New Roman"/>
        </w:rPr>
        <w:t xml:space="preserve"> PUSCH include</w:t>
      </w:r>
      <w:r w:rsidRPr="001B18E8">
        <w:rPr>
          <w:rFonts w:eastAsia="Times New Roman"/>
          <w:lang w:val="en-US"/>
        </w:rPr>
        <w:t>s the UCI</w:t>
      </w:r>
      <w:r w:rsidRPr="001B18E8">
        <w:rPr>
          <w:rFonts w:eastAsia="Times New Roman"/>
        </w:rPr>
        <w:t xml:space="preserve">, if </w:t>
      </w:r>
      <w:r w:rsidRPr="001B18E8">
        <w:rPr>
          <w:rFonts w:eastAsia="Times New Roman"/>
          <w:lang w:val="en-US"/>
        </w:rPr>
        <w:t>it is</w:t>
      </w:r>
      <w:r w:rsidRPr="001B18E8">
        <w:rPr>
          <w:rFonts w:eastAsia="Times New Roman"/>
        </w:rPr>
        <w:t xml:space="preserve"> transmitted in </w:t>
      </w:r>
      <w:r w:rsidRPr="001B18E8">
        <w:rPr>
          <w:rFonts w:eastAsia="Times New Roman"/>
          <w:lang w:val="en-US"/>
        </w:rPr>
        <w:t xml:space="preserve">an </w:t>
      </w:r>
      <w:r w:rsidRPr="001B18E8">
        <w:rPr>
          <w:rFonts w:eastAsia="Times New Roman"/>
        </w:rPr>
        <w:t xml:space="preserve">occasion </w:t>
      </w:r>
      <w:r w:rsidRPr="00D52575">
        <w:rPr>
          <w:rFonts w:eastAsia="Times New Roman"/>
        </w:rPr>
        <w:t>determined</w:t>
      </w:r>
      <w:r w:rsidRPr="001B18E8">
        <w:rPr>
          <w:rFonts w:eastAsia="Times New Roman"/>
        </w:rPr>
        <w:t xml:space="preserve"> by RRC.</w:t>
      </w:r>
    </w:p>
    <w:p w14:paraId="692EF056" w14:textId="77777777" w:rsidR="000F02E9" w:rsidRPr="00D52575" w:rsidRDefault="000F02E9" w:rsidP="00EE543A">
      <w:pPr>
        <w:pStyle w:val="ListParagraph"/>
        <w:numPr>
          <w:ilvl w:val="0"/>
          <w:numId w:val="49"/>
        </w:numPr>
        <w:rPr>
          <w:lang w:val="en-US"/>
        </w:rPr>
      </w:pPr>
      <w:r w:rsidRPr="00D52575">
        <w:rPr>
          <w:rFonts w:eastAsia="Times New Roman"/>
        </w:rPr>
        <w:t>Option 3:</w:t>
      </w:r>
      <w:r w:rsidRPr="001B18E8">
        <w:rPr>
          <w:rFonts w:eastAsia="Times New Roman"/>
        </w:rPr>
        <w:t xml:space="preserve"> </w:t>
      </w:r>
      <w:r w:rsidRPr="001B18E8">
        <w:rPr>
          <w:rFonts w:eastAsia="Times New Roman"/>
          <w:lang w:val="en-US"/>
        </w:rPr>
        <w:t xml:space="preserve">A </w:t>
      </w:r>
      <w:r w:rsidRPr="001B18E8">
        <w:rPr>
          <w:rFonts w:eastAsia="Times New Roman"/>
        </w:rPr>
        <w:t xml:space="preserve">transmitted </w:t>
      </w:r>
      <w:r w:rsidRPr="001B18E8">
        <w:rPr>
          <w:rFonts w:eastAsia="Times New Roman"/>
          <w:lang w:val="en-US"/>
        </w:rPr>
        <w:t>CG</w:t>
      </w:r>
      <w:r w:rsidRPr="001B18E8">
        <w:rPr>
          <w:rFonts w:eastAsia="Times New Roman"/>
        </w:rPr>
        <w:t xml:space="preserve"> PUSCH include</w:t>
      </w:r>
      <w:r w:rsidRPr="001B18E8">
        <w:rPr>
          <w:rFonts w:eastAsia="Times New Roman"/>
          <w:lang w:val="en-US"/>
        </w:rPr>
        <w:t>s the UCI</w:t>
      </w:r>
      <w:r w:rsidRPr="001B18E8">
        <w:rPr>
          <w:rFonts w:eastAsia="Times New Roman"/>
        </w:rPr>
        <w:t xml:space="preserve">, if </w:t>
      </w:r>
      <w:r w:rsidRPr="001B18E8">
        <w:rPr>
          <w:rFonts w:eastAsia="Times New Roman"/>
          <w:lang w:val="en-US"/>
        </w:rPr>
        <w:t>it is</w:t>
      </w:r>
      <w:r w:rsidRPr="001B18E8">
        <w:rPr>
          <w:rFonts w:eastAsia="Times New Roman"/>
        </w:rPr>
        <w:t xml:space="preserve"> transmitted in </w:t>
      </w:r>
      <w:r w:rsidRPr="001B18E8">
        <w:rPr>
          <w:rFonts w:eastAsia="Times New Roman"/>
          <w:lang w:val="en-US"/>
        </w:rPr>
        <w:t xml:space="preserve">a </w:t>
      </w:r>
      <w:r w:rsidRPr="00D52575">
        <w:rPr>
          <w:rFonts w:eastAsia="Times New Roman"/>
          <w:lang w:val="en-US"/>
        </w:rPr>
        <w:t>pre-defined</w:t>
      </w:r>
      <w:r w:rsidRPr="001B18E8">
        <w:rPr>
          <w:rFonts w:eastAsia="Times New Roman"/>
          <w:lang w:val="en-US"/>
        </w:rPr>
        <w:t xml:space="preserve"> transmission </w:t>
      </w:r>
      <w:r w:rsidRPr="001B18E8">
        <w:rPr>
          <w:rFonts w:eastAsia="Times New Roman"/>
        </w:rPr>
        <w:t>occasion</w:t>
      </w:r>
      <w:r w:rsidRPr="001B18E8">
        <w:rPr>
          <w:rFonts w:eastAsia="Times New Roman"/>
          <w:lang w:val="en-US"/>
        </w:rPr>
        <w:t>.</w:t>
      </w:r>
    </w:p>
    <w:p w14:paraId="1CEA7725" w14:textId="1F10F90B" w:rsidR="000F02E9" w:rsidRPr="001B18E8" w:rsidRDefault="000F02E9" w:rsidP="00D52575">
      <w:pPr>
        <w:pStyle w:val="ListParagraph"/>
        <w:numPr>
          <w:ilvl w:val="0"/>
          <w:numId w:val="49"/>
        </w:numPr>
        <w:rPr>
          <w:lang w:val="en-US"/>
        </w:rPr>
      </w:pPr>
      <w:r w:rsidRPr="00D52575">
        <w:rPr>
          <w:rFonts w:eastAsia="Times New Roman"/>
        </w:rPr>
        <w:t>Option 4:</w:t>
      </w:r>
      <w:r w:rsidRPr="001B18E8">
        <w:rPr>
          <w:rFonts w:eastAsia="Times New Roman"/>
        </w:rPr>
        <w:t xml:space="preserve"> </w:t>
      </w:r>
      <w:r w:rsidRPr="001B18E8">
        <w:rPr>
          <w:rFonts w:eastAsia="Times New Roman"/>
          <w:lang w:val="en-US"/>
        </w:rPr>
        <w:t>A</w:t>
      </w:r>
      <w:r w:rsidRPr="001B18E8">
        <w:rPr>
          <w:rFonts w:eastAsia="Times New Roman"/>
        </w:rPr>
        <w:t xml:space="preserve"> </w:t>
      </w:r>
      <w:r w:rsidRPr="00D52575">
        <w:rPr>
          <w:rFonts w:eastAsia="Times New Roman"/>
        </w:rPr>
        <w:t>transmitted</w:t>
      </w:r>
      <w:r w:rsidRPr="001B18E8">
        <w:rPr>
          <w:rFonts w:eastAsia="Times New Roman"/>
        </w:rPr>
        <w:t xml:space="preserve"> </w:t>
      </w:r>
      <w:r w:rsidRPr="001B18E8">
        <w:rPr>
          <w:rFonts w:eastAsia="Times New Roman"/>
          <w:lang w:val="en-US"/>
        </w:rPr>
        <w:t>CG</w:t>
      </w:r>
      <w:r w:rsidRPr="001B18E8">
        <w:rPr>
          <w:rFonts w:eastAsia="Times New Roman"/>
        </w:rPr>
        <w:t xml:space="preserve"> PUSCH include</w:t>
      </w:r>
      <w:r w:rsidRPr="001B18E8">
        <w:rPr>
          <w:rFonts w:eastAsia="Times New Roman"/>
          <w:lang w:val="en-US"/>
        </w:rPr>
        <w:t xml:space="preserve">s the </w:t>
      </w:r>
      <w:r w:rsidRPr="001B18E8">
        <w:rPr>
          <w:rFonts w:eastAsia="Times New Roman"/>
        </w:rPr>
        <w:t xml:space="preserve">UCI, if </w:t>
      </w:r>
      <w:r w:rsidRPr="001B18E8">
        <w:rPr>
          <w:rFonts w:eastAsia="Times New Roman"/>
          <w:lang w:val="en-US"/>
        </w:rPr>
        <w:t>it is</w:t>
      </w:r>
      <w:r w:rsidRPr="001B18E8">
        <w:rPr>
          <w:rFonts w:eastAsia="Times New Roman"/>
        </w:rPr>
        <w:t xml:space="preserve"> transmitted in</w:t>
      </w:r>
      <w:r w:rsidRPr="001B18E8">
        <w:rPr>
          <w:rFonts w:eastAsia="Times New Roman"/>
          <w:lang w:val="en-US"/>
        </w:rPr>
        <w:t xml:space="preserve"> a transmission </w:t>
      </w:r>
      <w:r w:rsidRPr="001B18E8">
        <w:rPr>
          <w:rFonts w:eastAsia="Times New Roman"/>
        </w:rPr>
        <w:t xml:space="preserve">occasion determined </w:t>
      </w:r>
      <w:r w:rsidRPr="001B18E8">
        <w:rPr>
          <w:rFonts w:eastAsia="Times New Roman"/>
          <w:lang w:val="en-US"/>
        </w:rPr>
        <w:t>satisfying given condition(s)</w:t>
      </w:r>
      <w:r w:rsidRPr="001B18E8">
        <w:rPr>
          <w:rFonts w:eastAsia="Times New Roman"/>
        </w:rPr>
        <w:t>.</w:t>
      </w:r>
    </w:p>
    <w:p w14:paraId="64A5EB3C" w14:textId="24312F63" w:rsidR="000F02E9" w:rsidRDefault="00E9202E" w:rsidP="005D2E13">
      <w:pPr>
        <w:rPr>
          <w:lang w:val="en-US"/>
        </w:rPr>
      </w:pPr>
      <w:r>
        <w:rPr>
          <w:lang w:val="en-US"/>
        </w:rPr>
        <w:t>I</w:t>
      </w:r>
      <w:r w:rsidR="00543897" w:rsidRPr="00543897">
        <w:rPr>
          <w:lang w:val="en-US"/>
        </w:rPr>
        <w:t>t is understood that the UCI should be transmitted as early as possible</w:t>
      </w:r>
      <w:r w:rsidR="00596474">
        <w:rPr>
          <w:lang w:val="en-US"/>
        </w:rPr>
        <w:t xml:space="preserve"> so that the gNB can use the UCI to skip PUSCH detection </w:t>
      </w:r>
      <w:r w:rsidR="00EC3F92">
        <w:rPr>
          <w:lang w:val="en-US"/>
        </w:rPr>
        <w:t xml:space="preserve">and reallocate the </w:t>
      </w:r>
      <w:r w:rsidR="00643629">
        <w:rPr>
          <w:lang w:val="en-US"/>
        </w:rPr>
        <w:t>UL resources for the unused PUSCH occasions.</w:t>
      </w:r>
      <w:r w:rsidR="00BD747D">
        <w:rPr>
          <w:lang w:val="en-US"/>
        </w:rPr>
        <w:t xml:space="preserve"> </w:t>
      </w:r>
      <w:r w:rsidR="00543897" w:rsidRPr="00543897">
        <w:rPr>
          <w:lang w:val="en-US"/>
        </w:rPr>
        <w:t xml:space="preserve">Given the small size of the UCI, signaling overhead may not be an issue </w:t>
      </w:r>
      <w:r w:rsidR="008122E6">
        <w:rPr>
          <w:lang w:val="en-US"/>
        </w:rPr>
        <w:t xml:space="preserve">when the UCI is always </w:t>
      </w:r>
      <w:r w:rsidR="00D0264F">
        <w:rPr>
          <w:lang w:val="en-US"/>
        </w:rPr>
        <w:t>included</w:t>
      </w:r>
      <w:r w:rsidR="008122E6">
        <w:rPr>
          <w:lang w:val="en-US"/>
        </w:rPr>
        <w:t xml:space="preserve"> in a </w:t>
      </w:r>
      <w:r w:rsidR="00D0264F">
        <w:rPr>
          <w:lang w:val="en-US"/>
        </w:rPr>
        <w:t xml:space="preserve">transmitted CG PUSCH </w:t>
      </w:r>
      <w:r w:rsidR="00543897" w:rsidRPr="00543897">
        <w:rPr>
          <w:lang w:val="en-US"/>
        </w:rPr>
        <w:t xml:space="preserve">for </w:t>
      </w:r>
      <w:r w:rsidR="00F74417">
        <w:rPr>
          <w:lang w:val="en-US"/>
        </w:rPr>
        <w:t>O</w:t>
      </w:r>
      <w:r w:rsidR="00543897" w:rsidRPr="00543897">
        <w:rPr>
          <w:lang w:val="en-US"/>
        </w:rPr>
        <w:t>ption 1</w:t>
      </w:r>
      <w:r w:rsidR="00F74417">
        <w:rPr>
          <w:lang w:val="en-US"/>
        </w:rPr>
        <w:t xml:space="preserve">. </w:t>
      </w:r>
      <w:r w:rsidR="00543897" w:rsidRPr="00543897">
        <w:rPr>
          <w:lang w:val="en-US"/>
        </w:rPr>
        <w:t xml:space="preserve">For </w:t>
      </w:r>
      <w:r w:rsidR="00EF48B6">
        <w:rPr>
          <w:lang w:val="en-US"/>
        </w:rPr>
        <w:t>O</w:t>
      </w:r>
      <w:r w:rsidR="00543897" w:rsidRPr="00543897">
        <w:rPr>
          <w:lang w:val="en-US"/>
        </w:rPr>
        <w:t>ption</w:t>
      </w:r>
      <w:r w:rsidR="00EF48B6">
        <w:rPr>
          <w:lang w:val="en-US"/>
        </w:rPr>
        <w:t>s</w:t>
      </w:r>
      <w:r w:rsidR="00543897" w:rsidRPr="00543897">
        <w:rPr>
          <w:lang w:val="en-US"/>
        </w:rPr>
        <w:t xml:space="preserve"> 2</w:t>
      </w:r>
      <w:r w:rsidR="008D6F2C">
        <w:rPr>
          <w:lang w:val="en-US"/>
        </w:rPr>
        <w:t xml:space="preserve">, </w:t>
      </w:r>
      <w:r w:rsidR="00543897" w:rsidRPr="00543897">
        <w:rPr>
          <w:lang w:val="en-US"/>
        </w:rPr>
        <w:t>3</w:t>
      </w:r>
      <w:r w:rsidR="008D6F2C">
        <w:rPr>
          <w:lang w:val="en-US"/>
        </w:rPr>
        <w:t xml:space="preserve"> and 4</w:t>
      </w:r>
      <w:r w:rsidR="00543897" w:rsidRPr="00543897">
        <w:rPr>
          <w:lang w:val="en-US"/>
        </w:rPr>
        <w:t xml:space="preserve">, if the </w:t>
      </w:r>
      <w:r w:rsidR="00AA0CF2">
        <w:rPr>
          <w:lang w:val="en-US"/>
        </w:rPr>
        <w:t xml:space="preserve">determined or configured </w:t>
      </w:r>
      <w:r w:rsidR="00543897" w:rsidRPr="00543897">
        <w:rPr>
          <w:lang w:val="en-US"/>
        </w:rPr>
        <w:t xml:space="preserve">CG PUSCH is not transmitted, e.g., </w:t>
      </w:r>
      <w:r w:rsidR="00BF4FBA">
        <w:rPr>
          <w:lang w:val="en-US"/>
        </w:rPr>
        <w:t xml:space="preserve">due to </w:t>
      </w:r>
      <w:r w:rsidR="00C654FF" w:rsidRPr="00543897">
        <w:rPr>
          <w:lang w:val="en-US"/>
        </w:rPr>
        <w:t>colli</w:t>
      </w:r>
      <w:r w:rsidR="00C654FF">
        <w:rPr>
          <w:lang w:val="en-US"/>
        </w:rPr>
        <w:t>sion</w:t>
      </w:r>
      <w:r w:rsidR="00543897" w:rsidRPr="00543897">
        <w:rPr>
          <w:lang w:val="en-US"/>
        </w:rPr>
        <w:t xml:space="preserve"> with SSB, the UCI </w:t>
      </w:r>
      <w:r w:rsidR="00C073FF">
        <w:rPr>
          <w:lang w:val="en-US"/>
        </w:rPr>
        <w:t>will</w:t>
      </w:r>
      <w:r w:rsidR="00F27B00">
        <w:rPr>
          <w:lang w:val="en-US"/>
        </w:rPr>
        <w:t xml:space="preserve"> </w:t>
      </w:r>
      <w:r w:rsidR="00543897" w:rsidRPr="00543897">
        <w:rPr>
          <w:lang w:val="en-US"/>
        </w:rPr>
        <w:t xml:space="preserve">not </w:t>
      </w:r>
      <w:r w:rsidR="00F27B00">
        <w:rPr>
          <w:lang w:val="en-US"/>
        </w:rPr>
        <w:t xml:space="preserve">be </w:t>
      </w:r>
      <w:r w:rsidR="00543897" w:rsidRPr="00543897">
        <w:rPr>
          <w:lang w:val="en-US"/>
        </w:rPr>
        <w:t>transmitted</w:t>
      </w:r>
      <w:r w:rsidR="00C654FF">
        <w:rPr>
          <w:lang w:val="en-US"/>
        </w:rPr>
        <w:t xml:space="preserve"> too. </w:t>
      </w:r>
      <w:r w:rsidR="00EF48B6">
        <w:rPr>
          <w:lang w:val="en-US"/>
        </w:rPr>
        <w:t>O</w:t>
      </w:r>
      <w:r w:rsidR="00543897" w:rsidRPr="00543897">
        <w:rPr>
          <w:lang w:val="en-US"/>
        </w:rPr>
        <w:t xml:space="preserve">ption 1 </w:t>
      </w:r>
      <w:r w:rsidR="002672EB">
        <w:rPr>
          <w:lang w:val="en-US"/>
        </w:rPr>
        <w:t>ensure</w:t>
      </w:r>
      <w:r w:rsidR="002D7E97">
        <w:rPr>
          <w:lang w:val="en-US"/>
        </w:rPr>
        <w:t>s</w:t>
      </w:r>
      <w:r w:rsidR="00543897" w:rsidRPr="00543897">
        <w:rPr>
          <w:lang w:val="en-US"/>
        </w:rPr>
        <w:t xml:space="preserve"> that UCI will be always transmitted</w:t>
      </w:r>
      <w:r w:rsidR="00EF48B6">
        <w:rPr>
          <w:lang w:val="en-US"/>
        </w:rPr>
        <w:t xml:space="preserve"> as long as the PUSCH is transmitted on any CG PUSCH occasion.</w:t>
      </w:r>
      <w:r w:rsidR="00A05AE8">
        <w:rPr>
          <w:lang w:val="en-US"/>
        </w:rPr>
        <w:t xml:space="preserve"> </w:t>
      </w:r>
      <w:r w:rsidR="004B1F40">
        <w:rPr>
          <w:lang w:val="en-US"/>
        </w:rPr>
        <w:t xml:space="preserve">Option 1 has the additional benefit that it allows the UE to update the </w:t>
      </w:r>
      <w:r w:rsidR="00203B7D">
        <w:rPr>
          <w:lang w:val="en-US"/>
        </w:rPr>
        <w:t>UCI</w:t>
      </w:r>
      <w:r w:rsidR="006C7BAC">
        <w:rPr>
          <w:lang w:val="en-US"/>
        </w:rPr>
        <w:t>, e.g., to indicate more PUSCH occasions are unused</w:t>
      </w:r>
      <w:r w:rsidR="00967701">
        <w:rPr>
          <w:lang w:val="en-US"/>
        </w:rPr>
        <w:t xml:space="preserve"> if the UE </w:t>
      </w:r>
      <w:r w:rsidR="00A0299F">
        <w:rPr>
          <w:lang w:val="en-US"/>
        </w:rPr>
        <w:t>is more certain that no</w:t>
      </w:r>
      <w:r w:rsidR="00967701">
        <w:rPr>
          <w:lang w:val="en-US"/>
        </w:rPr>
        <w:t xml:space="preserve"> </w:t>
      </w:r>
      <w:r w:rsidR="00A0299F">
        <w:rPr>
          <w:lang w:val="en-US"/>
        </w:rPr>
        <w:t xml:space="preserve">new data </w:t>
      </w:r>
      <w:r w:rsidR="00A71239">
        <w:rPr>
          <w:lang w:val="en-US"/>
        </w:rPr>
        <w:t>will be</w:t>
      </w:r>
      <w:r w:rsidR="00A0299F">
        <w:rPr>
          <w:lang w:val="en-US"/>
        </w:rPr>
        <w:t xml:space="preserve"> generated </w:t>
      </w:r>
      <w:r w:rsidR="00E458F8">
        <w:rPr>
          <w:lang w:val="en-US"/>
        </w:rPr>
        <w:t>from its application</w:t>
      </w:r>
      <w:r w:rsidR="009204E5">
        <w:rPr>
          <w:lang w:val="en-US"/>
        </w:rPr>
        <w:t xml:space="preserve"> later</w:t>
      </w:r>
      <w:r w:rsidR="00967701">
        <w:rPr>
          <w:lang w:val="en-US"/>
        </w:rPr>
        <w:t>.</w:t>
      </w:r>
    </w:p>
    <w:p w14:paraId="58B7E7A4" w14:textId="046B71EA" w:rsidR="00EE543A" w:rsidRDefault="00EE543A" w:rsidP="005D2E13">
      <w:pPr>
        <w:rPr>
          <w:b/>
          <w:bCs/>
          <w:i/>
          <w:iCs/>
        </w:rPr>
      </w:pPr>
      <w:bookmarkStart w:id="13" w:name="p7"/>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7</w:t>
      </w:r>
      <w:r w:rsidRPr="00FB409F">
        <w:rPr>
          <w:b/>
          <w:bCs/>
          <w:i/>
          <w:iCs/>
        </w:rPr>
        <w:fldChar w:fldCharType="end"/>
      </w:r>
      <w:r w:rsidRPr="009F01D4">
        <w:rPr>
          <w:b/>
          <w:bCs/>
          <w:i/>
          <w:iCs/>
        </w:rPr>
        <w:t>:</w:t>
      </w:r>
      <w:r w:rsidR="00316C44">
        <w:rPr>
          <w:b/>
          <w:bCs/>
          <w:i/>
          <w:iCs/>
        </w:rPr>
        <w:t xml:space="preserve"> For transmission occasions of the UCI indicating unused CG PUSCH occasion(s)</w:t>
      </w:r>
    </w:p>
    <w:p w14:paraId="4FFA5472" w14:textId="4AF55BAB" w:rsidR="00316C44" w:rsidRPr="00D52575" w:rsidRDefault="00316C44" w:rsidP="00316C44">
      <w:pPr>
        <w:pStyle w:val="ListParagraph"/>
        <w:numPr>
          <w:ilvl w:val="0"/>
          <w:numId w:val="51"/>
        </w:numPr>
        <w:rPr>
          <w:b/>
          <w:bCs/>
          <w:i/>
          <w:iCs/>
        </w:rPr>
      </w:pPr>
      <w:r w:rsidRPr="00D52575">
        <w:rPr>
          <w:b/>
          <w:bCs/>
          <w:i/>
          <w:iCs/>
        </w:rPr>
        <w:t xml:space="preserve">Support Option 1: </w:t>
      </w:r>
      <w:r w:rsidRPr="00D52575">
        <w:rPr>
          <w:b/>
          <w:bCs/>
          <w:i/>
          <w:iCs/>
          <w:lang w:val="en-US"/>
        </w:rPr>
        <w:t>A</w:t>
      </w:r>
      <w:r w:rsidRPr="00D52575">
        <w:rPr>
          <w:b/>
          <w:bCs/>
          <w:i/>
          <w:iCs/>
        </w:rPr>
        <w:t xml:space="preserve"> transmitted </w:t>
      </w:r>
      <w:r w:rsidRPr="00D52575">
        <w:rPr>
          <w:b/>
          <w:bCs/>
          <w:i/>
          <w:iCs/>
          <w:lang w:val="en-US"/>
        </w:rPr>
        <w:t>CG</w:t>
      </w:r>
      <w:r w:rsidRPr="00D52575">
        <w:rPr>
          <w:b/>
          <w:bCs/>
          <w:i/>
          <w:iCs/>
        </w:rPr>
        <w:t xml:space="preserve"> PUSCH include</w:t>
      </w:r>
      <w:r w:rsidRPr="00D52575">
        <w:rPr>
          <w:b/>
          <w:bCs/>
          <w:i/>
          <w:iCs/>
          <w:lang w:val="en-US"/>
        </w:rPr>
        <w:t>s the UCI</w:t>
      </w:r>
    </w:p>
    <w:p w14:paraId="79932918" w14:textId="41CA9D6A" w:rsidR="00E46EBC" w:rsidRPr="00D52575" w:rsidRDefault="00E46EBC" w:rsidP="00D52575">
      <w:pPr>
        <w:pStyle w:val="ListParagraph"/>
        <w:numPr>
          <w:ilvl w:val="0"/>
          <w:numId w:val="51"/>
        </w:numPr>
        <w:rPr>
          <w:b/>
          <w:bCs/>
          <w:i/>
          <w:iCs/>
        </w:rPr>
      </w:pPr>
      <w:r w:rsidRPr="00D52575">
        <w:rPr>
          <w:b/>
          <w:bCs/>
          <w:i/>
          <w:iCs/>
          <w:lang w:val="en-US"/>
        </w:rPr>
        <w:t xml:space="preserve">FFS: </w:t>
      </w:r>
      <w:r w:rsidR="00E215BE">
        <w:rPr>
          <w:b/>
          <w:bCs/>
          <w:i/>
          <w:iCs/>
          <w:lang w:val="en-US"/>
        </w:rPr>
        <w:t>The first</w:t>
      </w:r>
      <w:r w:rsidRPr="00D52575">
        <w:rPr>
          <w:rFonts w:eastAsia="Times New Roman"/>
          <w:b/>
          <w:bCs/>
          <w:i/>
          <w:iCs/>
        </w:rPr>
        <w:t xml:space="preserve"> transmitted PUSCH</w:t>
      </w:r>
      <w:r w:rsidR="00CE4DBC">
        <w:rPr>
          <w:rFonts w:eastAsia="Times New Roman"/>
          <w:b/>
          <w:bCs/>
          <w:i/>
          <w:iCs/>
        </w:rPr>
        <w:t xml:space="preserve"> </w:t>
      </w:r>
      <w:r w:rsidR="00AD01E1">
        <w:rPr>
          <w:rFonts w:eastAsia="Times New Roman"/>
          <w:b/>
          <w:bCs/>
          <w:i/>
          <w:iCs/>
        </w:rPr>
        <w:t>over</w:t>
      </w:r>
      <w:r w:rsidR="00CE4DBC">
        <w:rPr>
          <w:rFonts w:eastAsia="Times New Roman"/>
          <w:b/>
          <w:bCs/>
          <w:i/>
          <w:iCs/>
        </w:rPr>
        <w:t xml:space="preserve"> CG PUSCH occasions indicated by the same UCI</w:t>
      </w:r>
      <w:r w:rsidRPr="00D52575">
        <w:rPr>
          <w:rFonts w:eastAsia="Times New Roman"/>
          <w:b/>
          <w:bCs/>
          <w:i/>
          <w:iCs/>
        </w:rPr>
        <w:t xml:space="preserve"> include</w:t>
      </w:r>
      <w:r w:rsidRPr="00D52575">
        <w:rPr>
          <w:rFonts w:eastAsia="Times New Roman"/>
          <w:b/>
          <w:bCs/>
          <w:i/>
          <w:iCs/>
          <w:lang w:val="en-US"/>
        </w:rPr>
        <w:t xml:space="preserve">s the </w:t>
      </w:r>
      <w:r w:rsidRPr="00D52575">
        <w:rPr>
          <w:rFonts w:eastAsia="Times New Roman"/>
          <w:b/>
          <w:bCs/>
          <w:i/>
          <w:iCs/>
        </w:rPr>
        <w:t>UCI</w:t>
      </w:r>
    </w:p>
    <w:bookmarkEnd w:id="13"/>
    <w:p w14:paraId="130CEFFC" w14:textId="48E0DB8C" w:rsidR="00381878" w:rsidRDefault="00D00BE1" w:rsidP="005D2E13">
      <w:r w:rsidRPr="00D00BE1">
        <w:lastRenderedPageBreak/>
        <w:t xml:space="preserve"> </w:t>
      </w:r>
      <w:r>
        <w:object w:dxaOrig="15311" w:dyaOrig="5281" w14:anchorId="56D0D1DB">
          <v:shape id="_x0000_i1026" type="#_x0000_t75" style="width:481.5pt;height:166pt" o:ole="">
            <v:imagedata r:id="rId18" o:title=""/>
          </v:shape>
          <o:OLEObject Type="Embed" ProgID="Visio.Drawing.15" ShapeID="_x0000_i1026" DrawAspect="Content" ObjectID="_1742372031" r:id="rId19"/>
        </w:object>
      </w:r>
    </w:p>
    <w:p w14:paraId="12CF103B" w14:textId="4342C18C" w:rsidR="007D0254" w:rsidRDefault="007D0254" w:rsidP="007D0254">
      <w:pPr>
        <w:pStyle w:val="Caption"/>
        <w:jc w:val="center"/>
      </w:pPr>
      <w:r>
        <w:t xml:space="preserve">Figure </w:t>
      </w:r>
      <w:r>
        <w:fldChar w:fldCharType="begin"/>
      </w:r>
      <w:r>
        <w:instrText>SEQ Figure \* ARABIC</w:instrText>
      </w:r>
      <w:r>
        <w:fldChar w:fldCharType="separate"/>
      </w:r>
      <w:r w:rsidR="005B7493">
        <w:rPr>
          <w:noProof/>
        </w:rPr>
        <w:t>4</w:t>
      </w:r>
      <w:r>
        <w:fldChar w:fldCharType="end"/>
      </w:r>
      <w:r>
        <w:t xml:space="preserve">: </w:t>
      </w:r>
      <w:r w:rsidR="00BB4C7F">
        <w:t>Transmission occasions for the UCI</w:t>
      </w:r>
    </w:p>
    <w:p w14:paraId="0DB556FE" w14:textId="7602CC7E" w:rsidR="00381878" w:rsidRDefault="00381878" w:rsidP="005D2E13">
      <w:pPr>
        <w:rPr>
          <w:lang w:val="en-US"/>
        </w:rPr>
      </w:pPr>
    </w:p>
    <w:p w14:paraId="0416955F" w14:textId="7904CFB1" w:rsidR="009C5AB1" w:rsidRPr="0049042D" w:rsidRDefault="00AA18F6" w:rsidP="009C5AB1">
      <w:pPr>
        <w:pStyle w:val="Heading2a"/>
        <w:ind w:left="720" w:hanging="720"/>
        <w:rPr>
          <w:lang w:val="en-US"/>
        </w:rPr>
      </w:pPr>
      <w:bookmarkStart w:id="14" w:name="_Ref131664877"/>
      <w:r>
        <w:rPr>
          <w:lang w:val="en-US"/>
        </w:rPr>
        <w:t>Overlapping</w:t>
      </w:r>
      <w:r w:rsidR="009C5AB1">
        <w:rPr>
          <w:lang w:val="en-US"/>
        </w:rPr>
        <w:t xml:space="preserve"> PUSCH Occasions</w:t>
      </w:r>
      <w:bookmarkEnd w:id="14"/>
    </w:p>
    <w:p w14:paraId="434A96A6" w14:textId="36FF3FF8" w:rsidR="003E1D49" w:rsidRDefault="003E1D49" w:rsidP="003E1D49">
      <w:r>
        <w:t xml:space="preserve">Because the allocated PUSCH occasions in the CG period are not necessarily always used, they can be either non-overlapping or overlapping in time. It can be more resource efficient if the allocated PUSCH occasions are allowed to be overlapping especially if PUSCHs of multiple CG configurations with different resource allocation overlap in time. Then the UE can use the agreed indication of unused PUSCH occasion(s) to select the one among the overlapping PUSCH occasions that best fits the size of buffered data and set the other ones as unused. </w:t>
      </w:r>
      <w:r w:rsidRPr="00A8097A">
        <w:rPr>
          <w:color w:val="000000" w:themeColor="text1"/>
        </w:rPr>
        <w:t>The UE may choose one of the grants with minimal resource allocation to transmit its data with least unnecessary padding</w:t>
      </w:r>
      <w:r>
        <w:rPr>
          <w:color w:val="000000" w:themeColor="text1"/>
        </w:rPr>
        <w:t xml:space="preserve">. </w:t>
      </w:r>
      <w:r>
        <w:t xml:space="preserve">This can provide UE power saving gains as the UE does not need to zero pad to the largest size of </w:t>
      </w:r>
      <w:r w:rsidR="00C8793D" w:rsidRPr="00FA4A25">
        <w:rPr>
          <w:lang w:val="en-US"/>
        </w:rPr>
        <w:t>CG</w:t>
      </w:r>
      <w:r w:rsidR="00C8793D">
        <w:rPr>
          <w:lang w:val="en-US"/>
        </w:rPr>
        <w:t xml:space="preserve"> </w:t>
      </w:r>
      <w:r w:rsidR="00C8793D" w:rsidRPr="00FA4A25">
        <w:rPr>
          <w:lang w:val="en-US"/>
        </w:rPr>
        <w:t xml:space="preserve">PUSCH </w:t>
      </w:r>
      <w:r>
        <w:t xml:space="preserve">occasion if the buffered data requires only fewer resource blocks RBs. Indication of which of the overlapping </w:t>
      </w:r>
      <w:r w:rsidR="00C8793D" w:rsidRPr="00FA4A25">
        <w:rPr>
          <w:lang w:val="en-US"/>
        </w:rPr>
        <w:t>CG</w:t>
      </w:r>
      <w:r w:rsidR="00C8793D">
        <w:rPr>
          <w:lang w:val="en-US"/>
        </w:rPr>
        <w:t xml:space="preserve"> </w:t>
      </w:r>
      <w:r w:rsidR="00C8793D" w:rsidRPr="00FA4A25">
        <w:rPr>
          <w:lang w:val="en-US"/>
        </w:rPr>
        <w:t xml:space="preserve">PUSCH </w:t>
      </w:r>
      <w:r>
        <w:t xml:space="preserve">occasions skipped or utilized is also useful for gNB implementation since currently a UE can be granted multiple overlapping </w:t>
      </w:r>
      <w:r w:rsidR="00C8793D" w:rsidRPr="00FA4A25">
        <w:rPr>
          <w:lang w:val="en-US"/>
        </w:rPr>
        <w:t>CG</w:t>
      </w:r>
      <w:r w:rsidR="00C8793D">
        <w:rPr>
          <w:lang w:val="en-US"/>
        </w:rPr>
        <w:t xml:space="preserve"> </w:t>
      </w:r>
      <w:r w:rsidR="00C8793D" w:rsidRPr="00FA4A25">
        <w:rPr>
          <w:lang w:val="en-US"/>
        </w:rPr>
        <w:t xml:space="preserve">PUSCH </w:t>
      </w:r>
      <w:r>
        <w:t xml:space="preserve">occasions but the gNB has to blind detect to figure out which of the </w:t>
      </w:r>
      <w:r w:rsidR="00C8793D" w:rsidRPr="00FA4A25">
        <w:rPr>
          <w:lang w:val="en-US"/>
        </w:rPr>
        <w:t>CG</w:t>
      </w:r>
      <w:r w:rsidR="00C8793D">
        <w:rPr>
          <w:lang w:val="en-US"/>
        </w:rPr>
        <w:t xml:space="preserve"> </w:t>
      </w:r>
      <w:r w:rsidR="00C8793D" w:rsidRPr="00FA4A25">
        <w:rPr>
          <w:lang w:val="en-US"/>
        </w:rPr>
        <w:t xml:space="preserve">PUSCH </w:t>
      </w:r>
      <w:r>
        <w:t>occasions have been utilized by the UE for UL transmission.</w:t>
      </w:r>
    </w:p>
    <w:p w14:paraId="1F82317A" w14:textId="44B2C235" w:rsidR="003E1D49" w:rsidRDefault="003E1D49" w:rsidP="003E1D49">
      <w:pPr>
        <w:rPr>
          <w:b/>
          <w:bCs/>
          <w:i/>
          <w:iCs/>
        </w:rPr>
      </w:pPr>
      <w:bookmarkStart w:id="15"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B7493">
        <w:rPr>
          <w:b/>
          <w:bCs/>
          <w:i/>
          <w:iCs/>
          <w:noProof/>
        </w:rPr>
        <w:t>2</w:t>
      </w:r>
      <w:r w:rsidRPr="00F64EC3">
        <w:rPr>
          <w:b/>
          <w:bCs/>
          <w:i/>
          <w:iCs/>
        </w:rPr>
        <w:fldChar w:fldCharType="end"/>
      </w:r>
      <w:r w:rsidRPr="0009097A">
        <w:rPr>
          <w:b/>
          <w:bCs/>
          <w:i/>
          <w:iCs/>
        </w:rPr>
        <w:t>:</w:t>
      </w:r>
      <w:r>
        <w:rPr>
          <w:b/>
          <w:bCs/>
          <w:i/>
          <w:iCs/>
        </w:rPr>
        <w:t xml:space="preserve"> It is possible to configure the UE with multiple overlapping C</w:t>
      </w:r>
      <w:r w:rsidR="00C8793D">
        <w:rPr>
          <w:b/>
          <w:bCs/>
          <w:i/>
          <w:iCs/>
        </w:rPr>
        <w:t xml:space="preserve">G </w:t>
      </w:r>
      <w:r>
        <w:rPr>
          <w:b/>
          <w:bCs/>
          <w:i/>
          <w:iCs/>
        </w:rPr>
        <w:t>PUSCH occasions in current specs but the gNB has to blind detect the PUSCH</w:t>
      </w:r>
    </w:p>
    <w:p w14:paraId="60B0E09F" w14:textId="18D13270" w:rsidR="003E1D49" w:rsidRDefault="003E1D49" w:rsidP="003E1D49">
      <w:pPr>
        <w:rPr>
          <w:b/>
          <w:bCs/>
          <w:i/>
          <w:iCs/>
        </w:rPr>
      </w:pPr>
      <w:bookmarkStart w:id="16" w:name="o3"/>
      <w:bookmarkEnd w:id="1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B7493">
        <w:rPr>
          <w:b/>
          <w:bCs/>
          <w:i/>
          <w:iCs/>
          <w:noProof/>
        </w:rPr>
        <w:t>3</w:t>
      </w:r>
      <w:r w:rsidRPr="00F64EC3">
        <w:rPr>
          <w:b/>
          <w:bCs/>
          <w:i/>
          <w:iCs/>
        </w:rPr>
        <w:fldChar w:fldCharType="end"/>
      </w:r>
      <w:r w:rsidRPr="0009097A">
        <w:rPr>
          <w:b/>
          <w:bCs/>
          <w:i/>
          <w:iCs/>
        </w:rPr>
        <w:t>:</w:t>
      </w:r>
      <w:r>
        <w:rPr>
          <w:b/>
          <w:bCs/>
          <w:i/>
          <w:iCs/>
        </w:rPr>
        <w:t xml:space="preserve"> Indication of unused CG</w:t>
      </w:r>
      <w:r w:rsidR="00C8793D">
        <w:rPr>
          <w:b/>
          <w:bCs/>
          <w:i/>
          <w:iCs/>
        </w:rPr>
        <w:t xml:space="preserve"> </w:t>
      </w:r>
      <w:r>
        <w:rPr>
          <w:b/>
          <w:bCs/>
          <w:i/>
          <w:iCs/>
        </w:rPr>
        <w:t>PUSCH occasion(s) of multiple overlapping PUSCH occasions is useful for UE power savings and for reducing blind decoding at gNB (network energy savings)</w:t>
      </w:r>
    </w:p>
    <w:p w14:paraId="7CA622A7" w14:textId="149185F2" w:rsidR="003E1D49" w:rsidRDefault="00877384" w:rsidP="003E1D49">
      <w:pPr>
        <w:rPr>
          <w:b/>
          <w:i/>
        </w:rPr>
      </w:pPr>
      <w:bookmarkStart w:id="17" w:name="p8"/>
      <w:bookmarkEnd w:id="1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8</w:t>
      </w:r>
      <w:r w:rsidRPr="00FB409F">
        <w:rPr>
          <w:b/>
          <w:bCs/>
          <w:i/>
          <w:iCs/>
        </w:rPr>
        <w:fldChar w:fldCharType="end"/>
      </w:r>
      <w:r w:rsidR="003E1D49" w:rsidRPr="00D52575">
        <w:rPr>
          <w:b/>
          <w:i/>
        </w:rPr>
        <w:t xml:space="preserve">: </w:t>
      </w:r>
      <w:r w:rsidR="003E1D49">
        <w:rPr>
          <w:b/>
          <w:bCs/>
          <w:i/>
          <w:iCs/>
        </w:rPr>
        <w:t>For multiple overlapping PUSCH occasions, a</w:t>
      </w:r>
      <w:r w:rsidR="003E1D49" w:rsidRPr="00D52575">
        <w:rPr>
          <w:b/>
          <w:i/>
        </w:rPr>
        <w:t xml:space="preserve"> UE is allowed to utilize the CG</w:t>
      </w:r>
      <w:r w:rsidR="00C8793D">
        <w:rPr>
          <w:b/>
          <w:bCs/>
          <w:i/>
          <w:iCs/>
        </w:rPr>
        <w:t xml:space="preserve"> </w:t>
      </w:r>
      <w:r w:rsidR="003E1D49">
        <w:rPr>
          <w:b/>
          <w:bCs/>
          <w:i/>
          <w:iCs/>
        </w:rPr>
        <w:t>PUSCH occasion</w:t>
      </w:r>
      <w:r w:rsidR="003E1D49" w:rsidRPr="00D52575">
        <w:rPr>
          <w:b/>
          <w:i/>
        </w:rPr>
        <w:t xml:space="preserve"> with the smallest RB allocation</w:t>
      </w:r>
      <w:r w:rsidR="003E1D49">
        <w:rPr>
          <w:b/>
          <w:i/>
        </w:rPr>
        <w:t xml:space="preserve"> </w:t>
      </w:r>
      <w:r w:rsidR="003E1D49">
        <w:rPr>
          <w:b/>
          <w:bCs/>
          <w:i/>
          <w:iCs/>
        </w:rPr>
        <w:t>that best fits</w:t>
      </w:r>
      <w:r w:rsidR="003E1D49">
        <w:rPr>
          <w:b/>
          <w:i/>
        </w:rPr>
        <w:t xml:space="preserve"> the </w:t>
      </w:r>
      <w:r w:rsidR="003E1D49" w:rsidRPr="00D52575">
        <w:rPr>
          <w:b/>
          <w:i/>
        </w:rPr>
        <w:t>size of its buffered data</w:t>
      </w:r>
    </w:p>
    <w:p w14:paraId="6291C1B3" w14:textId="2DCC5295" w:rsidR="004A6753" w:rsidRDefault="004A6753" w:rsidP="004A6753">
      <w:pPr>
        <w:rPr>
          <w:b/>
          <w:bCs/>
          <w:i/>
          <w:iCs/>
        </w:rPr>
      </w:pPr>
      <w:bookmarkStart w:id="18" w:name="o4"/>
      <w:bookmarkEnd w:id="1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B7493">
        <w:rPr>
          <w:b/>
          <w:bCs/>
          <w:i/>
          <w:iCs/>
          <w:noProof/>
        </w:rPr>
        <w:t>4</w:t>
      </w:r>
      <w:r w:rsidRPr="00F64EC3">
        <w:rPr>
          <w:b/>
          <w:bCs/>
          <w:i/>
          <w:iCs/>
        </w:rPr>
        <w:fldChar w:fldCharType="end"/>
      </w:r>
      <w:r w:rsidRPr="0009097A">
        <w:rPr>
          <w:b/>
          <w:bCs/>
          <w:i/>
          <w:iCs/>
        </w:rPr>
        <w:t>:</w:t>
      </w:r>
      <w:r>
        <w:rPr>
          <w:b/>
          <w:bCs/>
          <w:i/>
          <w:iCs/>
        </w:rPr>
        <w:t xml:space="preserve"> For the </w:t>
      </w:r>
      <w:r w:rsidRPr="001F6E40">
        <w:rPr>
          <w:b/>
          <w:bCs/>
          <w:i/>
          <w:iCs/>
        </w:rPr>
        <w:t xml:space="preserve">dynamic indication of the unused CG PUSCH occasion(s) </w:t>
      </w:r>
      <w:r>
        <w:rPr>
          <w:b/>
          <w:bCs/>
          <w:i/>
          <w:iCs/>
        </w:rPr>
        <w:t>among a set of PUSCH occasions, the CG PUSCH occasions can be overlapping in time. The overlapping PUSCH occasions allow for higher resource efficiency</w:t>
      </w:r>
    </w:p>
    <w:p w14:paraId="545C57DC" w14:textId="28AF7885" w:rsidR="002667C6" w:rsidRDefault="002667C6" w:rsidP="002667C6">
      <w:pPr>
        <w:rPr>
          <w:b/>
          <w:bCs/>
          <w:i/>
          <w:iCs/>
        </w:rPr>
      </w:pPr>
      <w:bookmarkStart w:id="19" w:name="p9"/>
      <w:bookmarkEnd w:id="18"/>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9</w:t>
      </w:r>
      <w:r w:rsidRPr="00FB409F">
        <w:rPr>
          <w:b/>
          <w:bCs/>
          <w:i/>
          <w:iCs/>
        </w:rPr>
        <w:fldChar w:fldCharType="end"/>
      </w:r>
      <w:r w:rsidRPr="009F01D4">
        <w:rPr>
          <w:b/>
          <w:bCs/>
          <w:i/>
          <w:iCs/>
        </w:rPr>
        <w:t>:</w:t>
      </w:r>
      <w:r>
        <w:rPr>
          <w:b/>
          <w:bCs/>
          <w:i/>
          <w:iCs/>
        </w:rPr>
        <w:t xml:space="preserve"> For the </w:t>
      </w:r>
      <w:r w:rsidRPr="001F6E40">
        <w:rPr>
          <w:b/>
          <w:bCs/>
          <w:i/>
          <w:iCs/>
        </w:rPr>
        <w:t>dynamic indication of unused CG PUSCH occasion(s)</w:t>
      </w:r>
      <w:r>
        <w:rPr>
          <w:b/>
          <w:bCs/>
          <w:i/>
          <w:iCs/>
        </w:rPr>
        <w:t>, RAN1 should consider the case that multiple PUSCH occasions overlap in time. The UE indicates at most one of the overlapping PUSCH occasions is not unused</w:t>
      </w:r>
    </w:p>
    <w:bookmarkEnd w:id="19"/>
    <w:p w14:paraId="01AC91A7" w14:textId="77777777" w:rsidR="002667C6" w:rsidRDefault="002667C6" w:rsidP="004A6753">
      <w:pPr>
        <w:rPr>
          <w:b/>
          <w:bCs/>
          <w:i/>
          <w:iCs/>
        </w:rPr>
      </w:pPr>
    </w:p>
    <w:p w14:paraId="17D1B176" w14:textId="77777777" w:rsidR="004A6753" w:rsidRDefault="004A6753" w:rsidP="003E1D49">
      <w:pPr>
        <w:rPr>
          <w:b/>
          <w:i/>
        </w:rPr>
      </w:pPr>
    </w:p>
    <w:p w14:paraId="1F874E98" w14:textId="77777777" w:rsidR="0066347A" w:rsidRDefault="0066347A" w:rsidP="0066347A">
      <w:pPr>
        <w:jc w:val="center"/>
        <w:rPr>
          <w:b/>
          <w:bCs/>
          <w:i/>
          <w:iCs/>
        </w:rPr>
      </w:pPr>
      <w:r w:rsidRPr="000F0C55">
        <w:rPr>
          <w:b/>
          <w:bCs/>
          <w:i/>
          <w:iCs/>
          <w:noProof/>
        </w:rPr>
        <w:lastRenderedPageBreak/>
        <w:drawing>
          <wp:inline distT="0" distB="0" distL="0" distR="0" wp14:anchorId="15CA8DE1" wp14:editId="16B1A531">
            <wp:extent cx="2221992" cy="2377440"/>
            <wp:effectExtent l="0" t="0" r="6985" b="3810"/>
            <wp:docPr id="2" name="Picture 2" descr="Chart&#10;&#10;Description automatically generated">
              <a:extLst xmlns:a="http://schemas.openxmlformats.org/drawingml/2006/main">
                <a:ext uri="{FF2B5EF4-FFF2-40B4-BE49-F238E27FC236}">
                  <a16:creationId xmlns:a16="http://schemas.microsoft.com/office/drawing/2014/main" id="{D64892A7-7B58-F0C8-ED04-331ED9F9FF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Chart&#10;&#10;Description automatically generated">
                      <a:extLst>
                        <a:ext uri="{FF2B5EF4-FFF2-40B4-BE49-F238E27FC236}">
                          <a16:creationId xmlns:a16="http://schemas.microsoft.com/office/drawing/2014/main" id="{D64892A7-7B58-F0C8-ED04-331ED9F9FFEB}"/>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21992" cy="2377440"/>
                    </a:xfrm>
                    <a:prstGeom prst="rect">
                      <a:avLst/>
                    </a:prstGeom>
                    <a:noFill/>
                  </pic:spPr>
                </pic:pic>
              </a:graphicData>
            </a:graphic>
          </wp:inline>
        </w:drawing>
      </w:r>
    </w:p>
    <w:p w14:paraId="24DEE381" w14:textId="55518AB4" w:rsidR="0066347A" w:rsidRDefault="0066347A" w:rsidP="0066347A">
      <w:pPr>
        <w:pStyle w:val="Caption"/>
        <w:jc w:val="center"/>
      </w:pPr>
      <w:r>
        <w:t xml:space="preserve">Figure </w:t>
      </w:r>
      <w:r>
        <w:fldChar w:fldCharType="begin"/>
      </w:r>
      <w:r>
        <w:instrText>SEQ Figure \* ARABIC</w:instrText>
      </w:r>
      <w:r>
        <w:fldChar w:fldCharType="separate"/>
      </w:r>
      <w:r w:rsidR="005B7493">
        <w:rPr>
          <w:noProof/>
        </w:rPr>
        <w:t>5</w:t>
      </w:r>
      <w:r>
        <w:fldChar w:fldCharType="end"/>
      </w:r>
      <w:r>
        <w:t>: UE can indicate a PUSCH occasion of multiple overlapping PUSCH occasions is used</w:t>
      </w:r>
    </w:p>
    <w:p w14:paraId="4FB64BD0" w14:textId="6AADF18D" w:rsidR="0066347A" w:rsidRDefault="0066347A" w:rsidP="00A149D7">
      <w:pPr>
        <w:rPr>
          <w:lang w:val="en-US"/>
        </w:rPr>
      </w:pPr>
    </w:p>
    <w:p w14:paraId="2E188DAF" w14:textId="7E3E7F05" w:rsidR="009265BE" w:rsidRPr="00A149D7" w:rsidRDefault="0071081D" w:rsidP="00A149D7">
      <w:pPr>
        <w:rPr>
          <w:lang w:val="en-US"/>
        </w:rPr>
      </w:pPr>
      <w:r>
        <w:rPr>
          <w:lang w:val="en-US"/>
        </w:rPr>
        <w:t>O</w:t>
      </w:r>
      <w:r w:rsidR="00E05E64" w:rsidRPr="00E05E64">
        <w:rPr>
          <w:lang w:val="en-US"/>
        </w:rPr>
        <w:t xml:space="preserve">verlapping PUSCH occasions </w:t>
      </w:r>
      <w:r w:rsidR="00276D85">
        <w:rPr>
          <w:lang w:val="en-US"/>
        </w:rPr>
        <w:t>can be configured by</w:t>
      </w:r>
      <w:r w:rsidR="00E05E64" w:rsidRPr="00E05E64">
        <w:rPr>
          <w:lang w:val="en-US"/>
        </w:rPr>
        <w:t xml:space="preserve"> two different CG configurations,</w:t>
      </w:r>
      <w:r w:rsidR="00276D85">
        <w:rPr>
          <w:lang w:val="en-US"/>
        </w:rPr>
        <w:t xml:space="preserve"> e.g., </w:t>
      </w:r>
      <w:r w:rsidR="00A7755A">
        <w:rPr>
          <w:lang w:val="en-US"/>
        </w:rPr>
        <w:t>with</w:t>
      </w:r>
      <w:r w:rsidR="00E05E64" w:rsidRPr="00E05E64">
        <w:rPr>
          <w:lang w:val="en-US"/>
        </w:rPr>
        <w:t xml:space="preserve"> </w:t>
      </w:r>
      <w:r w:rsidR="00E02032">
        <w:rPr>
          <w:lang w:val="en-US"/>
        </w:rPr>
        <w:t xml:space="preserve">the </w:t>
      </w:r>
      <w:r w:rsidR="00E05E64" w:rsidRPr="00E05E64">
        <w:rPr>
          <w:lang w:val="en-US"/>
        </w:rPr>
        <w:t>same SLIV and different FDRA</w:t>
      </w:r>
      <w:r w:rsidR="009E1367">
        <w:rPr>
          <w:lang w:val="en-US"/>
        </w:rPr>
        <w:t xml:space="preserve"> (see </w:t>
      </w:r>
      <w:r w:rsidR="002468C3">
        <w:rPr>
          <w:lang w:val="en-US"/>
        </w:rPr>
        <w:fldChar w:fldCharType="begin"/>
      </w:r>
      <w:r w:rsidR="002468C3">
        <w:rPr>
          <w:lang w:val="en-US"/>
        </w:rPr>
        <w:instrText xml:space="preserve"> REF _Ref131669141 \h </w:instrText>
      </w:r>
      <w:r w:rsidR="002468C3">
        <w:rPr>
          <w:lang w:val="en-US"/>
        </w:rPr>
      </w:r>
      <w:r w:rsidR="002468C3">
        <w:rPr>
          <w:lang w:val="en-US"/>
        </w:rPr>
        <w:fldChar w:fldCharType="separate"/>
      </w:r>
      <w:r w:rsidR="005B7493">
        <w:t xml:space="preserve">Figure </w:t>
      </w:r>
      <w:r w:rsidR="005B7493">
        <w:rPr>
          <w:noProof/>
        </w:rPr>
        <w:t>6</w:t>
      </w:r>
      <w:r w:rsidR="002468C3">
        <w:rPr>
          <w:lang w:val="en-US"/>
        </w:rPr>
        <w:fldChar w:fldCharType="end"/>
      </w:r>
      <w:r w:rsidR="002468C3">
        <w:rPr>
          <w:lang w:val="en-US"/>
        </w:rPr>
        <w:t xml:space="preserve"> (a)</w:t>
      </w:r>
      <w:r w:rsidR="009E1367">
        <w:rPr>
          <w:lang w:val="en-US"/>
        </w:rPr>
        <w:t>)</w:t>
      </w:r>
      <w:r w:rsidR="00E05E64">
        <w:rPr>
          <w:lang w:val="en-US"/>
        </w:rPr>
        <w:t xml:space="preserve">. </w:t>
      </w:r>
      <w:r w:rsidR="00F323DE">
        <w:rPr>
          <w:lang w:val="en-US"/>
        </w:rPr>
        <w:t>Overlapping</w:t>
      </w:r>
      <w:r w:rsidR="00E05E64" w:rsidRPr="00E05E64">
        <w:t xml:space="preserve"> PUSCH occasions </w:t>
      </w:r>
      <w:r w:rsidR="00266581">
        <w:t>may also be configured</w:t>
      </w:r>
      <w:r w:rsidR="00E05E64" w:rsidRPr="00E05E64">
        <w:t xml:space="preserve"> from the same CG configuration, </w:t>
      </w:r>
      <w:r w:rsidR="00C72FBA">
        <w:t xml:space="preserve">e.g., </w:t>
      </w:r>
      <w:r w:rsidR="00A7755A">
        <w:t>with</w:t>
      </w:r>
      <w:r w:rsidR="00E05E64" w:rsidRPr="00E05E64">
        <w:t xml:space="preserve"> different </w:t>
      </w:r>
      <w:r w:rsidR="003755EA">
        <w:t>SLIV</w:t>
      </w:r>
      <w:r w:rsidR="00A7755A">
        <w:t xml:space="preserve"> </w:t>
      </w:r>
      <w:r w:rsidR="002B701F">
        <w:t>a</w:t>
      </w:r>
      <w:r w:rsidR="00E05E64" w:rsidRPr="00E05E64">
        <w:t>nd same FDRA</w:t>
      </w:r>
      <w:r w:rsidR="002468C3">
        <w:t xml:space="preserve"> </w:t>
      </w:r>
      <w:r w:rsidR="002468C3">
        <w:rPr>
          <w:lang w:val="en-US"/>
        </w:rPr>
        <w:t xml:space="preserve">(see </w:t>
      </w:r>
      <w:r w:rsidR="002468C3">
        <w:rPr>
          <w:lang w:val="en-US"/>
        </w:rPr>
        <w:fldChar w:fldCharType="begin"/>
      </w:r>
      <w:r w:rsidR="002468C3">
        <w:rPr>
          <w:lang w:val="en-US"/>
        </w:rPr>
        <w:instrText xml:space="preserve"> REF _Ref131669141 \h </w:instrText>
      </w:r>
      <w:r w:rsidR="002468C3">
        <w:rPr>
          <w:lang w:val="en-US"/>
        </w:rPr>
      </w:r>
      <w:r w:rsidR="002468C3">
        <w:rPr>
          <w:lang w:val="en-US"/>
        </w:rPr>
        <w:fldChar w:fldCharType="separate"/>
      </w:r>
      <w:r w:rsidR="005B7493">
        <w:t xml:space="preserve">Figure </w:t>
      </w:r>
      <w:r w:rsidR="005B7493">
        <w:rPr>
          <w:noProof/>
        </w:rPr>
        <w:t>6</w:t>
      </w:r>
      <w:r w:rsidR="002468C3">
        <w:rPr>
          <w:lang w:val="en-US"/>
        </w:rPr>
        <w:fldChar w:fldCharType="end"/>
      </w:r>
      <w:r w:rsidR="002468C3">
        <w:rPr>
          <w:lang w:val="en-US"/>
        </w:rPr>
        <w:t xml:space="preserve"> (b)).</w:t>
      </w:r>
    </w:p>
    <w:p w14:paraId="646BEA31" w14:textId="77777777" w:rsidR="009C5AB1" w:rsidRDefault="009C5AB1" w:rsidP="005D2E13">
      <w:pPr>
        <w:rPr>
          <w:lang w:val="en-US"/>
        </w:rPr>
      </w:pPr>
    </w:p>
    <w:p w14:paraId="4BE079F4" w14:textId="08D23954" w:rsidR="009C5AB1" w:rsidRDefault="007F1C38" w:rsidP="007F1C38">
      <w:pPr>
        <w:jc w:val="center"/>
      </w:pPr>
      <w:r>
        <w:object w:dxaOrig="6651" w:dyaOrig="1791" w14:anchorId="7CCBE713">
          <v:shape id="_x0000_i1027" type="#_x0000_t75" style="width:332.5pt;height:89.5pt" o:ole="">
            <v:imagedata r:id="rId21" o:title=""/>
          </v:shape>
          <o:OLEObject Type="Embed" ProgID="Visio.Drawing.15" ShapeID="_x0000_i1027" DrawAspect="Content" ObjectID="_1742372032" r:id="rId22"/>
        </w:object>
      </w:r>
    </w:p>
    <w:p w14:paraId="03EE0DA3" w14:textId="5E13690F" w:rsidR="00E07439" w:rsidRPr="00E07439" w:rsidRDefault="00E07439" w:rsidP="00E07439">
      <w:pPr>
        <w:jc w:val="center"/>
      </w:pPr>
      <w:r>
        <w:t xml:space="preserve">(a) </w:t>
      </w:r>
      <w:r w:rsidRPr="00E07439">
        <w:t>Overlapping PUSCH occasions between different CG configurations</w:t>
      </w:r>
    </w:p>
    <w:p w14:paraId="21C255AD" w14:textId="45F72746" w:rsidR="007F1C38" w:rsidRDefault="00E07439" w:rsidP="007F1C38">
      <w:pPr>
        <w:jc w:val="center"/>
      </w:pPr>
      <w:r>
        <w:object w:dxaOrig="6601" w:dyaOrig="1501" w14:anchorId="0268821E">
          <v:shape id="_x0000_i1028" type="#_x0000_t75" style="width:330pt;height:75pt" o:ole="">
            <v:imagedata r:id="rId23" o:title=""/>
          </v:shape>
          <o:OLEObject Type="Embed" ProgID="Visio.Drawing.15" ShapeID="_x0000_i1028" DrawAspect="Content" ObjectID="_1742372033" r:id="rId24"/>
        </w:object>
      </w:r>
    </w:p>
    <w:p w14:paraId="6962C217" w14:textId="0B3DE23F" w:rsidR="00E07439" w:rsidRDefault="00E07439" w:rsidP="00E07439">
      <w:pPr>
        <w:ind w:left="360"/>
        <w:jc w:val="center"/>
      </w:pPr>
      <w:r>
        <w:t xml:space="preserve">(b) Overlapping PUSCH occasions </w:t>
      </w:r>
      <w:r w:rsidR="001D072D">
        <w:t>of the same</w:t>
      </w:r>
      <w:r>
        <w:t xml:space="preserve"> CG configuration</w:t>
      </w:r>
    </w:p>
    <w:p w14:paraId="70D3E024" w14:textId="4624394B" w:rsidR="00E72DD7" w:rsidRDefault="00E72DD7" w:rsidP="00E72DD7">
      <w:pPr>
        <w:pStyle w:val="Caption"/>
        <w:jc w:val="center"/>
      </w:pPr>
      <w:bookmarkStart w:id="20" w:name="_Ref131669141"/>
      <w:r>
        <w:t xml:space="preserve">Figure </w:t>
      </w:r>
      <w:r>
        <w:fldChar w:fldCharType="begin"/>
      </w:r>
      <w:r>
        <w:instrText>SEQ Figure \* ARABIC</w:instrText>
      </w:r>
      <w:r>
        <w:fldChar w:fldCharType="separate"/>
      </w:r>
      <w:r w:rsidR="005B7493">
        <w:rPr>
          <w:noProof/>
        </w:rPr>
        <w:t>6</w:t>
      </w:r>
      <w:r>
        <w:fldChar w:fldCharType="end"/>
      </w:r>
      <w:bookmarkEnd w:id="20"/>
      <w:r>
        <w:t xml:space="preserve">: </w:t>
      </w:r>
      <w:r w:rsidR="000C13D0">
        <w:t>O</w:t>
      </w:r>
      <w:r>
        <w:t xml:space="preserve">verlapping PUSCH occasions </w:t>
      </w:r>
      <w:r w:rsidR="000C13D0">
        <w:t>in same or different CG configurations</w:t>
      </w:r>
    </w:p>
    <w:p w14:paraId="35AA82A5" w14:textId="77777777" w:rsidR="00E07439" w:rsidRPr="00E72DD7" w:rsidRDefault="00E07439" w:rsidP="007F1C38">
      <w:pPr>
        <w:jc w:val="center"/>
        <w:rPr>
          <w:lang w:val="en-US"/>
        </w:rPr>
      </w:pPr>
    </w:p>
    <w:p w14:paraId="004C43D0" w14:textId="77777777" w:rsidR="00E07439" w:rsidRPr="00D52575" w:rsidRDefault="00E07439" w:rsidP="007F1C38">
      <w:pPr>
        <w:jc w:val="center"/>
        <w:rPr>
          <w:lang w:val="en-US"/>
        </w:rPr>
      </w:pPr>
    </w:p>
    <w:p w14:paraId="01373EAD" w14:textId="69AD8FAF" w:rsidR="00A53583" w:rsidRPr="0049042D" w:rsidRDefault="007A5B64" w:rsidP="00A53583">
      <w:pPr>
        <w:pStyle w:val="Heading2a"/>
        <w:ind w:left="720" w:hanging="720"/>
        <w:rPr>
          <w:lang w:val="en-US"/>
        </w:rPr>
      </w:pPr>
      <w:r>
        <w:rPr>
          <w:lang w:val="en-US"/>
        </w:rPr>
        <w:t xml:space="preserve">Indication of </w:t>
      </w:r>
      <w:r w:rsidR="00381A22">
        <w:rPr>
          <w:lang w:val="en-US"/>
        </w:rPr>
        <w:t>PUSCH Occasions</w:t>
      </w:r>
    </w:p>
    <w:p w14:paraId="7824D389" w14:textId="39FD38C9" w:rsidR="00A53583" w:rsidRPr="00005DB4" w:rsidRDefault="00B112A9" w:rsidP="00005DB4">
      <w:r>
        <w:t>In RAN1 # 112, t</w:t>
      </w:r>
      <w:r w:rsidR="007A5B64">
        <w:t xml:space="preserve">he following options were identified for </w:t>
      </w:r>
      <w:r w:rsidR="00BA1C9F">
        <w:t xml:space="preserve">information </w:t>
      </w:r>
      <w:r w:rsidR="007A5B64">
        <w:t>of</w:t>
      </w:r>
      <w:r w:rsidR="00BB3F61">
        <w:t xml:space="preserve"> CG</w:t>
      </w:r>
      <w:r w:rsidR="007A5B64">
        <w:t xml:space="preserve"> </w:t>
      </w:r>
      <w:r w:rsidR="00051CC7">
        <w:t xml:space="preserve">PUSCH occasions </w:t>
      </w:r>
      <w:r w:rsidR="00BA1C9F">
        <w:t xml:space="preserve">provided </w:t>
      </w:r>
      <w:r w:rsidR="00051CC7">
        <w:t xml:space="preserve">by the UCI. </w:t>
      </w:r>
      <w:r w:rsidR="00C75CAC">
        <w:t>T</w:t>
      </w:r>
      <w:r w:rsidR="00051CC7">
        <w:t xml:space="preserve">he other options are not </w:t>
      </w:r>
      <w:r w:rsidR="00051CC7" w:rsidRPr="00005DB4">
        <w:t>precluded:</w:t>
      </w:r>
    </w:p>
    <w:p w14:paraId="66F8D053" w14:textId="314BB4D3" w:rsidR="00005DB4" w:rsidRDefault="00005DB4" w:rsidP="00D52575">
      <w:pPr>
        <w:pStyle w:val="ListParagraph"/>
        <w:numPr>
          <w:ilvl w:val="0"/>
          <w:numId w:val="53"/>
        </w:numPr>
      </w:pPr>
      <w:r>
        <w:t xml:space="preserve">Option 1: The UCI determines the consecutive CG PUSCH TO(s) that are indicated as “unused” </w:t>
      </w:r>
    </w:p>
    <w:p w14:paraId="725CDD5C" w14:textId="14F2F075" w:rsidR="00005DB4" w:rsidRDefault="00005DB4" w:rsidP="00D52575">
      <w:pPr>
        <w:pStyle w:val="ListParagraph"/>
        <w:numPr>
          <w:ilvl w:val="1"/>
          <w:numId w:val="53"/>
        </w:numPr>
      </w:pPr>
      <w:r>
        <w:t xml:space="preserve">Option 1-1: The UCI provides the number of consecutive TO(s) in time domain. </w:t>
      </w:r>
    </w:p>
    <w:p w14:paraId="6FA5111F" w14:textId="00BDBB39" w:rsidR="00005DB4" w:rsidRDefault="00005DB4" w:rsidP="00D52575">
      <w:pPr>
        <w:pStyle w:val="ListParagraph"/>
        <w:numPr>
          <w:ilvl w:val="1"/>
          <w:numId w:val="53"/>
        </w:numPr>
      </w:pPr>
      <w:r>
        <w:t xml:space="preserve">Option 1-2: The UCI provides a time duration/range that includes the consecutive TO(s) in time domain. </w:t>
      </w:r>
    </w:p>
    <w:p w14:paraId="2A8ED876" w14:textId="5497F44B" w:rsidR="00005DB4" w:rsidRDefault="00005DB4" w:rsidP="00D52575">
      <w:pPr>
        <w:pStyle w:val="ListParagraph"/>
        <w:numPr>
          <w:ilvl w:val="0"/>
          <w:numId w:val="53"/>
        </w:numPr>
      </w:pPr>
      <w:r>
        <w:t>Option 2: The UCI determines the CG PUSCH TO(s) that are indicated as “unused” (consecutive/non-consecutive TO(s) in time domain)</w:t>
      </w:r>
    </w:p>
    <w:p w14:paraId="4512E6A2" w14:textId="08415A7A" w:rsidR="00005DB4" w:rsidRDefault="00005DB4" w:rsidP="00D52575">
      <w:pPr>
        <w:pStyle w:val="ListParagraph"/>
        <w:numPr>
          <w:ilvl w:val="1"/>
          <w:numId w:val="53"/>
        </w:numPr>
      </w:pPr>
      <w:r>
        <w:lastRenderedPageBreak/>
        <w:t>Option 2-1: The UCI provides a bitmap where a bit corresponds to a TO within a time duration/range. The bit indicates whether the TO is “unused”.</w:t>
      </w:r>
    </w:p>
    <w:p w14:paraId="67B926A8" w14:textId="16BC17B9" w:rsidR="00E47F04" w:rsidRPr="00005DB4" w:rsidRDefault="00005DB4" w:rsidP="00D52575">
      <w:pPr>
        <w:pStyle w:val="ListParagraph"/>
        <w:numPr>
          <w:ilvl w:val="1"/>
          <w:numId w:val="53"/>
        </w:numPr>
      </w:pPr>
      <w:r>
        <w:t>Option 2-2: The UCI provides a bitmap where a bit corresponds to TOs within a time duration/range. The bit indicates whether all TOs within the time duration/range are “unused”.</w:t>
      </w:r>
    </w:p>
    <w:p w14:paraId="321954A3" w14:textId="725F37C5" w:rsidR="00E47F04" w:rsidRDefault="00E33388" w:rsidP="00005DB4">
      <w:r>
        <w:t xml:space="preserve">Option 2 </w:t>
      </w:r>
      <w:r w:rsidR="00B3016A">
        <w:t xml:space="preserve">allows for </w:t>
      </w:r>
      <w:r w:rsidR="00BA5A67">
        <w:t xml:space="preserve">both consecutive and </w:t>
      </w:r>
      <w:r w:rsidR="00822190">
        <w:t xml:space="preserve">non-consecutive </w:t>
      </w:r>
      <w:r w:rsidR="00447D2B">
        <w:t>PUSCH occasion</w:t>
      </w:r>
      <w:r w:rsidR="00B15D78">
        <w:t>s</w:t>
      </w:r>
      <w:r w:rsidR="00822190">
        <w:t xml:space="preserve"> to be indicated by the </w:t>
      </w:r>
      <w:r w:rsidR="007209E8">
        <w:t>UCI</w:t>
      </w:r>
      <w:r w:rsidR="00822190">
        <w:t xml:space="preserve"> and hence</w:t>
      </w:r>
      <w:r>
        <w:t xml:space="preserve"> </w:t>
      </w:r>
      <w:r w:rsidR="007306B9">
        <w:t>is more</w:t>
      </w:r>
      <w:r>
        <w:t xml:space="preserve"> </w:t>
      </w:r>
      <w:r w:rsidR="00B95948">
        <w:t>flexibil</w:t>
      </w:r>
      <w:r w:rsidR="007306B9">
        <w:t>e</w:t>
      </w:r>
      <w:r w:rsidR="00B95948">
        <w:t xml:space="preserve"> than </w:t>
      </w:r>
      <w:r w:rsidR="003D446E">
        <w:t>O</w:t>
      </w:r>
      <w:r w:rsidR="00B95948">
        <w:t>ption 1</w:t>
      </w:r>
      <w:r w:rsidR="00B3016A">
        <w:t>.</w:t>
      </w:r>
      <w:r w:rsidR="001866F5">
        <w:t xml:space="preserve"> Option 2-</w:t>
      </w:r>
      <w:r w:rsidR="005B0434">
        <w:t>1</w:t>
      </w:r>
      <w:r w:rsidR="001866F5">
        <w:t xml:space="preserve"> </w:t>
      </w:r>
      <w:r w:rsidR="005B0434">
        <w:t>provides better resource granularity than O</w:t>
      </w:r>
      <w:r w:rsidR="001866F5">
        <w:t>ption 2-1</w:t>
      </w:r>
      <w:r w:rsidR="008617D1">
        <w:t xml:space="preserve"> and the UCI signaling saving of Option 2-1 is negligible (also see </w:t>
      </w:r>
      <w:r w:rsidR="00D22F4E">
        <w:t xml:space="preserve">discussions in </w:t>
      </w:r>
      <w:r w:rsidR="00B654AD">
        <w:t xml:space="preserve">Section </w:t>
      </w:r>
      <w:r w:rsidR="00D22F4E">
        <w:fldChar w:fldCharType="begin"/>
      </w:r>
      <w:r w:rsidR="00D22F4E">
        <w:instrText xml:space="preserve"> REF _Ref131670161 \r \h </w:instrText>
      </w:r>
      <w:r w:rsidR="00D22F4E">
        <w:fldChar w:fldCharType="separate"/>
      </w:r>
      <w:r w:rsidR="005B7493">
        <w:t>3.2</w:t>
      </w:r>
      <w:r w:rsidR="00D22F4E">
        <w:fldChar w:fldCharType="end"/>
      </w:r>
      <w:r w:rsidR="008617D1">
        <w:t>)</w:t>
      </w:r>
      <w:r w:rsidR="00520B18">
        <w:t xml:space="preserve">. Based on these, we prefer to have </w:t>
      </w:r>
      <w:r w:rsidR="006D21C0">
        <w:t>O</w:t>
      </w:r>
      <w:r w:rsidR="00520B18">
        <w:t>ption 2-</w:t>
      </w:r>
      <w:r w:rsidR="006D21C0">
        <w:t>1</w:t>
      </w:r>
      <w:r w:rsidR="004F2B4E">
        <w:t xml:space="preserve"> as the indication of CG PUSCH occasions</w:t>
      </w:r>
      <w:r w:rsidR="00AC230D">
        <w:t>.</w:t>
      </w:r>
    </w:p>
    <w:p w14:paraId="62610473" w14:textId="2AA3410B" w:rsidR="00D817EF" w:rsidRDefault="00E65A34" w:rsidP="00005DB4">
      <w:pPr>
        <w:rPr>
          <w:b/>
          <w:bCs/>
          <w:i/>
          <w:iCs/>
        </w:rPr>
      </w:pPr>
      <w:bookmarkStart w:id="21" w:name="p10"/>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10</w:t>
      </w:r>
      <w:r w:rsidRPr="00FB409F">
        <w:rPr>
          <w:b/>
          <w:bCs/>
          <w:i/>
          <w:iCs/>
        </w:rPr>
        <w:fldChar w:fldCharType="end"/>
      </w:r>
      <w:r w:rsidRPr="009F01D4">
        <w:rPr>
          <w:b/>
          <w:bCs/>
          <w:i/>
          <w:iCs/>
        </w:rPr>
        <w:t>:</w:t>
      </w:r>
      <w:r>
        <w:rPr>
          <w:b/>
          <w:bCs/>
          <w:i/>
          <w:iCs/>
        </w:rPr>
        <w:t xml:space="preserve"> </w:t>
      </w:r>
      <w:r w:rsidR="000067AD">
        <w:rPr>
          <w:b/>
          <w:bCs/>
          <w:i/>
          <w:iCs/>
        </w:rPr>
        <w:t>Support Option 2</w:t>
      </w:r>
      <w:r w:rsidR="00170C11">
        <w:rPr>
          <w:b/>
          <w:bCs/>
          <w:i/>
          <w:iCs/>
        </w:rPr>
        <w:t>-1</w:t>
      </w:r>
      <w:r w:rsidR="001A3CEB">
        <w:rPr>
          <w:b/>
          <w:bCs/>
          <w:i/>
          <w:iCs/>
        </w:rPr>
        <w:t xml:space="preserve"> that </w:t>
      </w:r>
      <w:r w:rsidR="002E04D1" w:rsidRPr="002E04D1">
        <w:rPr>
          <w:b/>
          <w:bCs/>
          <w:i/>
          <w:iCs/>
        </w:rPr>
        <w:t xml:space="preserve">the UCI provides a bitmap where a bit corresponds to a TO within a time duration/range. The bit indicates whether the TO is “unused” </w:t>
      </w:r>
      <w:r w:rsidR="001A3CEB" w:rsidRPr="00D52575">
        <w:rPr>
          <w:b/>
          <w:bCs/>
          <w:i/>
          <w:iCs/>
        </w:rPr>
        <w:t>(consecutive/non-consecutive in time domain)</w:t>
      </w:r>
    </w:p>
    <w:bookmarkEnd w:id="21"/>
    <w:p w14:paraId="3A1708E7" w14:textId="77777777" w:rsidR="00E33388" w:rsidRDefault="00E33388" w:rsidP="00005DB4">
      <w:pPr>
        <w:rPr>
          <w:lang w:val="en-US"/>
        </w:rPr>
      </w:pPr>
    </w:p>
    <w:p w14:paraId="0A46E6FF" w14:textId="4718D8B8" w:rsidR="00AF5D87" w:rsidRPr="0049042D" w:rsidRDefault="00AF5D87" w:rsidP="00AF5D87">
      <w:pPr>
        <w:pStyle w:val="Heading2a"/>
        <w:ind w:left="720" w:hanging="720"/>
        <w:rPr>
          <w:lang w:val="en-US"/>
        </w:rPr>
      </w:pPr>
      <w:r>
        <w:rPr>
          <w:lang w:val="en-US"/>
        </w:rPr>
        <w:t>Timeline Requirements</w:t>
      </w:r>
    </w:p>
    <w:p w14:paraId="5ADB75B9" w14:textId="6319958F" w:rsidR="004F10BC" w:rsidRDefault="00122FB3" w:rsidP="00005DB4">
      <w:pPr>
        <w:rPr>
          <w:lang w:val="en-US"/>
        </w:rPr>
      </w:pPr>
      <w:r>
        <w:rPr>
          <w:lang w:val="en-US"/>
        </w:rPr>
        <w:t>T</w:t>
      </w:r>
      <w:r w:rsidR="005D7976">
        <w:rPr>
          <w:lang w:val="en-US"/>
        </w:rPr>
        <w:t xml:space="preserve">his </w:t>
      </w:r>
      <w:r w:rsidR="0080235E">
        <w:rPr>
          <w:lang w:val="en-US"/>
        </w:rPr>
        <w:t xml:space="preserve">section </w:t>
      </w:r>
      <w:r w:rsidR="000A3B51">
        <w:rPr>
          <w:lang w:val="en-US"/>
        </w:rPr>
        <w:t>discusses</w:t>
      </w:r>
      <w:r w:rsidR="005D7976">
        <w:rPr>
          <w:lang w:val="en-US"/>
        </w:rPr>
        <w:t xml:space="preserve"> the following </w:t>
      </w:r>
      <w:r w:rsidR="00EB3ABB">
        <w:rPr>
          <w:lang w:val="en-US"/>
        </w:rPr>
        <w:t>t</w:t>
      </w:r>
      <w:r w:rsidR="00AD56E0">
        <w:rPr>
          <w:lang w:val="en-US"/>
        </w:rPr>
        <w:t xml:space="preserve">opic </w:t>
      </w:r>
      <w:r w:rsidR="00EB3ABB">
        <w:rPr>
          <w:lang w:val="en-US"/>
        </w:rPr>
        <w:t xml:space="preserve">and corresponding proposal </w:t>
      </w:r>
      <w:r w:rsidR="00AD56E0">
        <w:rPr>
          <w:lang w:val="en-US"/>
        </w:rPr>
        <w:t>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507472" w14:paraId="5AEF2506" w14:textId="77777777" w:rsidTr="00507472">
        <w:tc>
          <w:tcPr>
            <w:tcW w:w="9629" w:type="dxa"/>
          </w:tcPr>
          <w:p w14:paraId="0BA369CF" w14:textId="77777777" w:rsidR="00507472" w:rsidRDefault="00507472" w:rsidP="00507472">
            <w:pPr>
              <w:spacing w:after="0" w:line="259" w:lineRule="auto"/>
              <w:rPr>
                <w:lang w:eastAsia="ja-JP"/>
              </w:rPr>
            </w:pPr>
            <w:r w:rsidRPr="00EB3ABB">
              <w:rPr>
                <w:b/>
                <w:bCs/>
                <w:lang w:eastAsia="ja-JP"/>
              </w:rPr>
              <w:t>Topic 1)</w:t>
            </w:r>
            <w:r>
              <w:rPr>
                <w:lang w:eastAsia="ja-JP"/>
              </w:rPr>
              <w:t xml:space="preserve"> </w:t>
            </w:r>
            <w:r w:rsidRPr="000A6901">
              <w:rPr>
                <w:lang w:eastAsia="ja-JP"/>
              </w:rPr>
              <w:t>Timeline requirements for indication of unused CG PUSCH</w:t>
            </w:r>
          </w:p>
          <w:p w14:paraId="171EDCC7" w14:textId="77777777" w:rsidR="00507472" w:rsidRPr="00DB1393" w:rsidRDefault="00507472" w:rsidP="00507472">
            <w:pPr>
              <w:rPr>
                <w:b/>
                <w:bCs/>
              </w:rPr>
            </w:pPr>
            <w:r w:rsidRPr="00DB1393">
              <w:rPr>
                <w:b/>
                <w:bCs/>
              </w:rPr>
              <w:t>Proposal 2-5-1:</w:t>
            </w:r>
          </w:p>
          <w:p w14:paraId="2266C062" w14:textId="5A0E1A7D" w:rsidR="00507472" w:rsidRDefault="00507472" w:rsidP="00D52575">
            <w:pPr>
              <w:pStyle w:val="ListParagraph"/>
              <w:numPr>
                <w:ilvl w:val="0"/>
                <w:numId w:val="58"/>
              </w:numPr>
            </w:pPr>
            <w:r>
              <w:t>Further study whether/how to apply timeline requirements for indication of unused CG PUSCH TOs.</w:t>
            </w:r>
          </w:p>
        </w:tc>
      </w:tr>
    </w:tbl>
    <w:p w14:paraId="43C30DD8" w14:textId="4E998507" w:rsidR="00507472" w:rsidRDefault="00507472" w:rsidP="00A56F53"/>
    <w:p w14:paraId="07E3AFCA" w14:textId="663C698C" w:rsidR="000B2BAD" w:rsidRPr="00FA4A25" w:rsidRDefault="000B2BAD" w:rsidP="000B2BAD">
      <w:pPr>
        <w:rPr>
          <w:lang w:val="en-US"/>
        </w:rPr>
      </w:pPr>
      <w:r w:rsidRPr="00FA4A25">
        <w:rPr>
          <w:lang w:val="en-US"/>
        </w:rPr>
        <w:t xml:space="preserve">In the last RAN1 meeting, some companies discussed whether timeline requirements for indication of unused CG PUSCH needs to be specified. More precisely, the timeline between the indication and the unused CG PUSCH transmission occasion(s). In our views such an </w:t>
      </w:r>
      <w:r w:rsidRPr="00FA4A25">
        <w:rPr>
          <w:rFonts w:eastAsia="DengXian"/>
          <w:lang w:eastAsia="zh-CN"/>
        </w:rPr>
        <w:t>explicit timeline requirement</w:t>
      </w:r>
      <w:r w:rsidRPr="00FA4A25">
        <w:rPr>
          <w:lang w:val="en-US"/>
        </w:rPr>
        <w:t xml:space="preserve"> is </w:t>
      </w:r>
      <w:r w:rsidRPr="00FA4A25">
        <w:t>not necessary and if the gNB does not receive the indication early enough it can always do blind detection of PUSCH. The explicit timeline requires spec changes and UE implementation complicated</w:t>
      </w:r>
      <w:r w:rsidRPr="00FA4A25">
        <w:rPr>
          <w:lang w:val="en-US"/>
        </w:rPr>
        <w:t>. Moreover, if such a timeline is introduced then further spec discussions are needed when it comes to Rel-15 legacy UL skipping. With UL skipping, a UE can skip CG</w:t>
      </w:r>
      <w:r w:rsidR="00C8793D">
        <w:rPr>
          <w:lang w:val="en-US"/>
        </w:rPr>
        <w:t xml:space="preserve"> </w:t>
      </w:r>
      <w:r w:rsidRPr="00FA4A25">
        <w:rPr>
          <w:lang w:val="en-US"/>
        </w:rPr>
        <w:t>PUSCH and the gNB can detect whether the CG</w:t>
      </w:r>
      <w:r w:rsidR="00C8793D">
        <w:rPr>
          <w:lang w:val="en-US"/>
        </w:rPr>
        <w:t xml:space="preserve"> </w:t>
      </w:r>
      <w:r w:rsidRPr="00FA4A25">
        <w:rPr>
          <w:lang w:val="en-US"/>
        </w:rPr>
        <w:t>PUSCH is skipped or not. By introducing a timeline this legacy understanding may be affected. That is, whether the UE can still skip the CG</w:t>
      </w:r>
      <w:r w:rsidR="00C8793D">
        <w:rPr>
          <w:lang w:val="en-US"/>
        </w:rPr>
        <w:t xml:space="preserve"> </w:t>
      </w:r>
      <w:r w:rsidRPr="00FA4A25">
        <w:rPr>
          <w:lang w:val="en-US"/>
        </w:rPr>
        <w:t>PUSCH if it cannot indicate the skipping based on a required gNB timeline. In our views, it’s up to UE implementation on how soon it can indicate the skipping indication from a unused PUSCH. If it happens that the indication can be transmitted at a time where gNB can use this side information just in time to allocate to other UEs, th</w:t>
      </w:r>
      <w:r w:rsidR="0029669E">
        <w:rPr>
          <w:lang w:val="en-US"/>
        </w:rPr>
        <w:t>e</w:t>
      </w:r>
      <w:r w:rsidRPr="00FA4A25">
        <w:rPr>
          <w:lang w:val="en-US"/>
        </w:rPr>
        <w:t>n gNB can schedule UEs on skipped PUSCHs</w:t>
      </w:r>
      <w:r w:rsidR="00D266B0">
        <w:rPr>
          <w:lang w:val="en-US"/>
        </w:rPr>
        <w:t>. O</w:t>
      </w:r>
      <w:r w:rsidRPr="00FA4A25">
        <w:rPr>
          <w:lang w:val="en-US"/>
        </w:rPr>
        <w:t>therwise</w:t>
      </w:r>
      <w:r w:rsidR="003351AF">
        <w:rPr>
          <w:lang w:val="en-US"/>
        </w:rPr>
        <w:t>,</w:t>
      </w:r>
      <w:r w:rsidRPr="00FA4A25">
        <w:rPr>
          <w:lang w:val="en-US"/>
        </w:rPr>
        <w:t xml:space="preserve"> UE can still skip </w:t>
      </w:r>
      <w:r w:rsidR="0014523E">
        <w:rPr>
          <w:lang w:val="en-US"/>
        </w:rPr>
        <w:t xml:space="preserve">the </w:t>
      </w:r>
      <w:r w:rsidRPr="00FA4A25">
        <w:rPr>
          <w:lang w:val="en-US"/>
        </w:rPr>
        <w:t>CG</w:t>
      </w:r>
      <w:r w:rsidR="006B2100">
        <w:rPr>
          <w:lang w:val="en-US"/>
        </w:rPr>
        <w:t xml:space="preserve"> </w:t>
      </w:r>
      <w:r w:rsidRPr="00FA4A25">
        <w:rPr>
          <w:lang w:val="en-US"/>
        </w:rPr>
        <w:t>PUSCH for its own power savings.</w:t>
      </w:r>
    </w:p>
    <w:p w14:paraId="44DB83C4" w14:textId="4E2FC9E8" w:rsidR="000B2BAD" w:rsidRDefault="00BC3F1C" w:rsidP="000B2BAD">
      <w:pPr>
        <w:rPr>
          <w:b/>
          <w:bCs/>
          <w:i/>
          <w:iCs/>
        </w:rPr>
      </w:pPr>
      <w:bookmarkStart w:id="22"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B7493">
        <w:rPr>
          <w:b/>
          <w:bCs/>
          <w:i/>
          <w:iCs/>
          <w:noProof/>
        </w:rPr>
        <w:t>5</w:t>
      </w:r>
      <w:r w:rsidRPr="00F64EC3">
        <w:rPr>
          <w:b/>
          <w:bCs/>
          <w:i/>
          <w:iCs/>
        </w:rPr>
        <w:fldChar w:fldCharType="end"/>
      </w:r>
      <w:r w:rsidR="000B2BAD" w:rsidRPr="009F01D4">
        <w:rPr>
          <w:b/>
          <w:bCs/>
          <w:i/>
          <w:iCs/>
        </w:rPr>
        <w:t>:</w:t>
      </w:r>
      <w:r w:rsidR="000B2BAD" w:rsidRPr="00D52575">
        <w:rPr>
          <w:b/>
          <w:bCs/>
          <w:i/>
          <w:iCs/>
        </w:rPr>
        <w:t xml:space="preserve"> </w:t>
      </w:r>
      <w:r w:rsidR="007E204E">
        <w:rPr>
          <w:b/>
          <w:bCs/>
          <w:i/>
          <w:iCs/>
        </w:rPr>
        <w:t>I</w:t>
      </w:r>
      <w:r w:rsidR="000B2BAD" w:rsidRPr="00D52575">
        <w:rPr>
          <w:b/>
          <w:bCs/>
          <w:i/>
          <w:iCs/>
        </w:rPr>
        <w:t>f the gNB does not receive the indication</w:t>
      </w:r>
      <w:r w:rsidR="00584E34">
        <w:rPr>
          <w:b/>
          <w:bCs/>
          <w:i/>
          <w:iCs/>
        </w:rPr>
        <w:t xml:space="preserve"> of unused CG PUSCH occasion(s)</w:t>
      </w:r>
      <w:r w:rsidR="000B2BAD" w:rsidRPr="00D52575">
        <w:rPr>
          <w:b/>
          <w:bCs/>
          <w:i/>
          <w:iCs/>
        </w:rPr>
        <w:t xml:space="preserve"> early enough it can always do blind detection of PUSCH. The explicit timeline makes the spec and UE implementation </w:t>
      </w:r>
      <w:r w:rsidR="000B2BAD" w:rsidRPr="00ED6C56">
        <w:rPr>
          <w:b/>
          <w:i/>
        </w:rPr>
        <w:t>complicated</w:t>
      </w:r>
      <w:r w:rsidR="000B2BAD" w:rsidRPr="00ED6C56">
        <w:rPr>
          <w:b/>
          <w:bCs/>
          <w:i/>
          <w:iCs/>
        </w:rPr>
        <w:t>.</w:t>
      </w:r>
    </w:p>
    <w:p w14:paraId="345AD690" w14:textId="1FC91750" w:rsidR="000B2BAD" w:rsidRPr="00D52575" w:rsidRDefault="000B2BAD" w:rsidP="000B2BAD">
      <w:pPr>
        <w:rPr>
          <w:b/>
          <w:i/>
        </w:rPr>
      </w:pPr>
      <w:bookmarkStart w:id="23" w:name="p11"/>
      <w:bookmarkEnd w:id="2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B71E1">
        <w:rPr>
          <w:b/>
          <w:bCs/>
          <w:i/>
          <w:iCs/>
          <w:noProof/>
        </w:rPr>
        <w:t>11</w:t>
      </w:r>
      <w:r w:rsidRPr="00FB409F">
        <w:rPr>
          <w:b/>
          <w:bCs/>
          <w:i/>
          <w:iCs/>
        </w:rPr>
        <w:fldChar w:fldCharType="end"/>
      </w:r>
      <w:r w:rsidRPr="009F01D4">
        <w:rPr>
          <w:b/>
          <w:bCs/>
          <w:i/>
          <w:iCs/>
        </w:rPr>
        <w:t>:</w:t>
      </w:r>
      <w:r>
        <w:rPr>
          <w:b/>
          <w:bCs/>
          <w:i/>
          <w:iCs/>
        </w:rPr>
        <w:t xml:space="preserve"> An</w:t>
      </w:r>
      <w:r w:rsidRPr="00D52575">
        <w:rPr>
          <w:b/>
          <w:i/>
        </w:rPr>
        <w:t xml:space="preserve"> explicit timeline</w:t>
      </w:r>
      <w:r>
        <w:rPr>
          <w:b/>
          <w:i/>
        </w:rPr>
        <w:t xml:space="preserve"> </w:t>
      </w:r>
      <w:r>
        <w:rPr>
          <w:b/>
          <w:bCs/>
          <w:i/>
          <w:iCs/>
        </w:rPr>
        <w:t xml:space="preserve">between the indication and the </w:t>
      </w:r>
      <w:r w:rsidR="001E031F">
        <w:rPr>
          <w:b/>
          <w:bCs/>
          <w:i/>
          <w:iCs/>
        </w:rPr>
        <w:t xml:space="preserve">indicated </w:t>
      </w:r>
      <w:r>
        <w:rPr>
          <w:b/>
          <w:bCs/>
          <w:i/>
          <w:iCs/>
        </w:rPr>
        <w:t>unused</w:t>
      </w:r>
      <w:r>
        <w:rPr>
          <w:b/>
          <w:i/>
        </w:rPr>
        <w:t xml:space="preserve"> </w:t>
      </w:r>
      <w:r>
        <w:rPr>
          <w:b/>
          <w:bCs/>
          <w:i/>
          <w:iCs/>
        </w:rPr>
        <w:t>CG</w:t>
      </w:r>
      <w:r w:rsidR="00DB4691">
        <w:rPr>
          <w:b/>
          <w:bCs/>
          <w:i/>
          <w:iCs/>
        </w:rPr>
        <w:t xml:space="preserve"> </w:t>
      </w:r>
      <w:r>
        <w:rPr>
          <w:b/>
          <w:bCs/>
          <w:i/>
          <w:iCs/>
        </w:rPr>
        <w:t>PUSCH occasion(s)</w:t>
      </w:r>
      <w:r w:rsidRPr="00D52575">
        <w:rPr>
          <w:b/>
          <w:bCs/>
          <w:i/>
          <w:iCs/>
        </w:rPr>
        <w:t xml:space="preserve"> </w:t>
      </w:r>
      <w:r w:rsidRPr="00D52575">
        <w:rPr>
          <w:b/>
          <w:i/>
        </w:rPr>
        <w:t xml:space="preserve">is not </w:t>
      </w:r>
      <w:r w:rsidR="00F17C44">
        <w:rPr>
          <w:b/>
          <w:bCs/>
          <w:i/>
          <w:iCs/>
        </w:rPr>
        <w:t>needed for the UE to transmit the indication</w:t>
      </w:r>
    </w:p>
    <w:bookmarkEnd w:id="23"/>
    <w:p w14:paraId="6F0821A9" w14:textId="77777777" w:rsidR="002A5DCA" w:rsidRPr="00D52575" w:rsidRDefault="002A5DCA" w:rsidP="00A56F53"/>
    <w:p w14:paraId="14722468" w14:textId="6A3243F1" w:rsidR="0041505C" w:rsidRDefault="00532071" w:rsidP="00532071">
      <w:pPr>
        <w:pStyle w:val="Heading2a"/>
        <w:ind w:left="720" w:hanging="720"/>
        <w:rPr>
          <w:lang w:val="en-US"/>
        </w:rPr>
      </w:pPr>
      <w:r w:rsidRPr="00D52575">
        <w:rPr>
          <w:lang w:val="en-US"/>
        </w:rPr>
        <w:t xml:space="preserve">CG PUSCH </w:t>
      </w:r>
      <w:r>
        <w:rPr>
          <w:lang w:val="en-US"/>
        </w:rPr>
        <w:t>S</w:t>
      </w:r>
      <w:r w:rsidRPr="00D52575">
        <w:rPr>
          <w:lang w:val="en-US"/>
        </w:rPr>
        <w:t>kipping</w:t>
      </w:r>
    </w:p>
    <w:p w14:paraId="2E99A7A9" w14:textId="4D99455D" w:rsidR="00392D36" w:rsidRDefault="00392D36" w:rsidP="00392D36">
      <w:pPr>
        <w:rPr>
          <w:lang w:val="en-US"/>
        </w:rPr>
      </w:pPr>
      <w:r>
        <w:rPr>
          <w:lang w:val="en-US"/>
        </w:rPr>
        <w:t>This section discusses the following topic and corresponding proposal 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A77926" w14:paraId="18A2AFF0" w14:textId="77777777" w:rsidTr="00A77926">
        <w:tc>
          <w:tcPr>
            <w:tcW w:w="9629" w:type="dxa"/>
          </w:tcPr>
          <w:p w14:paraId="14FF13AE" w14:textId="1F5CDD78" w:rsidR="00A77926" w:rsidRDefault="00A77926" w:rsidP="00D52575">
            <w:pPr>
              <w:spacing w:after="0" w:line="360" w:lineRule="auto"/>
            </w:pPr>
            <w:r w:rsidRPr="003357E8">
              <w:rPr>
                <w:b/>
                <w:bCs/>
                <w:lang w:eastAsia="ja-JP"/>
              </w:rPr>
              <w:t>Topic 2)</w:t>
            </w:r>
            <w:r>
              <w:rPr>
                <w:lang w:eastAsia="ja-JP"/>
              </w:rPr>
              <w:t xml:space="preserve"> </w:t>
            </w:r>
            <w:r w:rsidRPr="000A6901">
              <w:rPr>
                <w:lang w:eastAsia="ja-JP"/>
              </w:rPr>
              <w:t xml:space="preserve">Interaction with CG PUSCH skipping </w:t>
            </w:r>
          </w:p>
        </w:tc>
      </w:tr>
    </w:tbl>
    <w:p w14:paraId="40C520A7" w14:textId="77777777" w:rsidR="007314EE" w:rsidRPr="00680718" w:rsidRDefault="007314EE" w:rsidP="00680718"/>
    <w:p w14:paraId="28C4A6CD" w14:textId="7568DE8F" w:rsidR="00F63F0D" w:rsidRDefault="00F63F0D" w:rsidP="00F63F0D">
      <w:r>
        <w:t xml:space="preserve">In </w:t>
      </w:r>
      <w:r w:rsidR="00470CB0">
        <w:t xml:space="preserve">the </w:t>
      </w:r>
      <w:r>
        <w:t xml:space="preserve">NR specification, </w:t>
      </w:r>
      <w:r w:rsidR="0095089F">
        <w:t xml:space="preserve">the UE is required to skip </w:t>
      </w:r>
      <w:r>
        <w:t>a CG PUSCH if it collides with</w:t>
      </w:r>
    </w:p>
    <w:p w14:paraId="1B3FC1F8" w14:textId="77777777" w:rsidR="00F63F0D" w:rsidRDefault="00F63F0D" w:rsidP="00F63F0D">
      <w:pPr>
        <w:pStyle w:val="ListParagraph"/>
        <w:numPr>
          <w:ilvl w:val="0"/>
          <w:numId w:val="26"/>
        </w:numPr>
      </w:pPr>
      <w:r>
        <w:t xml:space="preserve">Semi-static configuration including </w:t>
      </w:r>
    </w:p>
    <w:p w14:paraId="7801031C" w14:textId="77777777" w:rsidR="00F63F0D" w:rsidRDefault="00F63F0D" w:rsidP="00F63F0D">
      <w:pPr>
        <w:pStyle w:val="ListParagraph"/>
        <w:numPr>
          <w:ilvl w:val="1"/>
          <w:numId w:val="26"/>
        </w:numPr>
      </w:pPr>
      <w:r>
        <w:t>DL symbol in semi-static TDD UL-DL configuration (</w:t>
      </w:r>
      <w:r w:rsidRPr="0075208E">
        <w:rPr>
          <w:i/>
          <w:iCs/>
        </w:rPr>
        <w:t>tdd-UL-DL-ConfigurationCommon</w:t>
      </w:r>
      <w:r>
        <w:t xml:space="preserve"> or </w:t>
      </w:r>
      <w:r w:rsidRPr="0075208E">
        <w:rPr>
          <w:i/>
          <w:iCs/>
        </w:rPr>
        <w:t>tdd-UL-DL-ConfigurationDedicated</w:t>
      </w:r>
      <w:r>
        <w:t>)</w:t>
      </w:r>
    </w:p>
    <w:p w14:paraId="59E135F7" w14:textId="77777777" w:rsidR="00F63F0D" w:rsidRDefault="00F63F0D" w:rsidP="00F63F0D">
      <w:pPr>
        <w:pStyle w:val="ListParagraph"/>
        <w:numPr>
          <w:ilvl w:val="1"/>
          <w:numId w:val="26"/>
        </w:numPr>
      </w:pPr>
      <w:r>
        <w:t xml:space="preserve">SSB symbol(s) indicated by </w:t>
      </w:r>
      <w:r w:rsidRPr="0075208E">
        <w:rPr>
          <w:i/>
          <w:iCs/>
        </w:rPr>
        <w:t>ssb-PositionsInBurst</w:t>
      </w:r>
    </w:p>
    <w:p w14:paraId="2FE03B0B" w14:textId="77777777" w:rsidR="00F63F0D" w:rsidRDefault="00F63F0D" w:rsidP="00F63F0D">
      <w:pPr>
        <w:pStyle w:val="ListParagraph"/>
        <w:numPr>
          <w:ilvl w:val="1"/>
          <w:numId w:val="26"/>
        </w:numPr>
      </w:pPr>
      <w:r>
        <w:t xml:space="preserve">Symbol(s) indicated by </w:t>
      </w:r>
      <w:r w:rsidRPr="0075208E">
        <w:rPr>
          <w:i/>
          <w:iCs/>
        </w:rPr>
        <w:t>pdcch-ConfigSIB1</w:t>
      </w:r>
      <w:r>
        <w:t xml:space="preserve"> in MIB for a CORESET for Type0-PDCCH CSS set </w:t>
      </w:r>
    </w:p>
    <w:p w14:paraId="4845E791" w14:textId="77777777" w:rsidR="00F63F0D" w:rsidRDefault="00F63F0D" w:rsidP="00F63F0D">
      <w:pPr>
        <w:pStyle w:val="ListParagraph"/>
        <w:numPr>
          <w:ilvl w:val="1"/>
          <w:numId w:val="26"/>
        </w:numPr>
      </w:pPr>
      <w:r>
        <w:t>Crosslink interference measurement resource</w:t>
      </w:r>
    </w:p>
    <w:p w14:paraId="3CD185F6" w14:textId="77777777" w:rsidR="00F63F0D" w:rsidRDefault="00F63F0D" w:rsidP="00F63F0D">
      <w:pPr>
        <w:pStyle w:val="ListParagraph"/>
        <w:numPr>
          <w:ilvl w:val="0"/>
          <w:numId w:val="26"/>
        </w:numPr>
      </w:pPr>
      <w:r>
        <w:t>Dynamic indication or transmission including</w:t>
      </w:r>
    </w:p>
    <w:p w14:paraId="4D0CF181" w14:textId="77777777" w:rsidR="00F63F0D" w:rsidRDefault="00F63F0D" w:rsidP="00F63F0D">
      <w:pPr>
        <w:pStyle w:val="ListParagraph"/>
        <w:numPr>
          <w:ilvl w:val="1"/>
          <w:numId w:val="26"/>
        </w:numPr>
      </w:pPr>
      <w:r>
        <w:t>DL reception scheduled by dynamic grant</w:t>
      </w:r>
    </w:p>
    <w:p w14:paraId="0499B21E" w14:textId="77777777" w:rsidR="00F63F0D" w:rsidRDefault="00F63F0D" w:rsidP="00F63F0D">
      <w:pPr>
        <w:pStyle w:val="ListParagraph"/>
        <w:numPr>
          <w:ilvl w:val="1"/>
          <w:numId w:val="26"/>
        </w:numPr>
      </w:pPr>
      <w:r>
        <w:lastRenderedPageBreak/>
        <w:t xml:space="preserve">DL or flexible symbol indicated by SFI DCI </w:t>
      </w:r>
    </w:p>
    <w:p w14:paraId="1752CA9E" w14:textId="77777777" w:rsidR="00F63F0D" w:rsidRDefault="00F63F0D" w:rsidP="00F63F0D">
      <w:pPr>
        <w:pStyle w:val="ListParagraph"/>
        <w:numPr>
          <w:ilvl w:val="1"/>
          <w:numId w:val="26"/>
        </w:numPr>
      </w:pPr>
      <w:r>
        <w:t>CG PUSCH follows in semi-static flexible symbols and UE did not receive a SFI DCI indicating format for the slot containing the symbols</w:t>
      </w:r>
    </w:p>
    <w:p w14:paraId="5E33DF32" w14:textId="77777777" w:rsidR="00F63F0D" w:rsidRDefault="00F63F0D" w:rsidP="00F63F0D">
      <w:pPr>
        <w:pStyle w:val="ListParagraph"/>
        <w:numPr>
          <w:ilvl w:val="1"/>
          <w:numId w:val="26"/>
        </w:numPr>
      </w:pPr>
      <w:r>
        <w:t>UL cancellation indication</w:t>
      </w:r>
    </w:p>
    <w:p w14:paraId="07066C2A" w14:textId="77777777" w:rsidR="00F63F0D" w:rsidRDefault="00F63F0D" w:rsidP="00F63F0D">
      <w:pPr>
        <w:pStyle w:val="ListParagraph"/>
        <w:numPr>
          <w:ilvl w:val="1"/>
          <w:numId w:val="26"/>
        </w:numPr>
      </w:pPr>
      <w:r>
        <w:t>Other higher priority UL transmission</w:t>
      </w:r>
    </w:p>
    <w:p w14:paraId="1C70496C" w14:textId="1B18301D" w:rsidR="00F63F0D" w:rsidRDefault="009A6AFA" w:rsidP="00D57E17">
      <w:r>
        <w:t xml:space="preserve">The multi-PUSCH CG configuration </w:t>
      </w:r>
      <w:r w:rsidR="00345B3C">
        <w:t>can be considered as</w:t>
      </w:r>
      <w:r>
        <w:t xml:space="preserve"> </w:t>
      </w:r>
      <w:r w:rsidR="00320926">
        <w:t xml:space="preserve">an </w:t>
      </w:r>
      <w:r>
        <w:t xml:space="preserve">equivalent </w:t>
      </w:r>
      <w:r w:rsidR="00345B3C">
        <w:t xml:space="preserve">design </w:t>
      </w:r>
      <w:r>
        <w:t xml:space="preserve">to multiple active </w:t>
      </w:r>
      <w:r w:rsidR="00F15672">
        <w:t xml:space="preserve">legacy </w:t>
      </w:r>
      <w:r>
        <w:t>CG configurations with shared parameter</w:t>
      </w:r>
      <w:r w:rsidR="00BC27DB">
        <w:t xml:space="preserve">s </w:t>
      </w:r>
      <w:r w:rsidR="00AE1DBA">
        <w:t>across</w:t>
      </w:r>
      <w:r w:rsidR="00BC27DB">
        <w:t xml:space="preserve"> the</w:t>
      </w:r>
      <w:r w:rsidR="002517E8">
        <w:t>se</w:t>
      </w:r>
      <w:r w:rsidR="00BC27DB">
        <w:t xml:space="preserve"> CG configurations</w:t>
      </w:r>
      <w:r>
        <w:t xml:space="preserve">. </w:t>
      </w:r>
      <w:r w:rsidR="007C2486">
        <w:t xml:space="preserve">For this, a new </w:t>
      </w:r>
      <w:r w:rsidR="00123DBE">
        <w:t xml:space="preserve">CG PUSCH skipping </w:t>
      </w:r>
      <w:r w:rsidR="007C2486">
        <w:t xml:space="preserve">rule </w:t>
      </w:r>
      <w:r w:rsidR="00986FE2">
        <w:t>does not seem</w:t>
      </w:r>
      <w:r w:rsidR="007C2486">
        <w:t xml:space="preserve"> necessary</w:t>
      </w:r>
      <w:r w:rsidR="00B40360">
        <w:t xml:space="preserve"> for the multi-PUSCH CG configuration</w:t>
      </w:r>
      <w:r w:rsidR="00583F79">
        <w:t>. W</w:t>
      </w:r>
      <w:r w:rsidR="008F0AD9">
        <w:t xml:space="preserve">hether a not “unused” CG </w:t>
      </w:r>
      <w:r w:rsidR="00211FA1">
        <w:t xml:space="preserve">PUSCH occasion </w:t>
      </w:r>
      <w:r w:rsidR="00EE357D">
        <w:t xml:space="preserve">has transmitted PUSCH </w:t>
      </w:r>
      <w:r w:rsidR="00DE3A6E">
        <w:t>may just</w:t>
      </w:r>
      <w:r w:rsidR="009A4AC5">
        <w:t xml:space="preserve"> </w:t>
      </w:r>
      <w:r w:rsidR="00EE357D">
        <w:t xml:space="preserve">follow </w:t>
      </w:r>
      <w:r w:rsidR="00EB4C66">
        <w:t>existing CG PUSCH skipping rules.</w:t>
      </w:r>
      <w:r w:rsidR="00B10BD0">
        <w:t xml:space="preserve"> </w:t>
      </w:r>
    </w:p>
    <w:p w14:paraId="1ABD76A0" w14:textId="7AFB0006" w:rsidR="00F63F0D" w:rsidRDefault="00F63F0D" w:rsidP="00F63F0D">
      <w:pPr>
        <w:rPr>
          <w:b/>
          <w:bCs/>
          <w:i/>
          <w:iCs/>
        </w:rPr>
      </w:pPr>
      <w:bookmarkStart w:id="24" w:name="p1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12</w:t>
      </w:r>
      <w:r w:rsidRPr="00FB409F">
        <w:rPr>
          <w:b/>
          <w:bCs/>
          <w:i/>
          <w:iCs/>
        </w:rPr>
        <w:fldChar w:fldCharType="end"/>
      </w:r>
      <w:r w:rsidRPr="009F01D4">
        <w:rPr>
          <w:b/>
          <w:bCs/>
          <w:i/>
          <w:iCs/>
        </w:rPr>
        <w:t>:</w:t>
      </w:r>
      <w:r>
        <w:rPr>
          <w:b/>
          <w:bCs/>
          <w:i/>
          <w:iCs/>
        </w:rPr>
        <w:t xml:space="preserve"> For a </w:t>
      </w:r>
      <w:r w:rsidR="004D231E">
        <w:rPr>
          <w:b/>
          <w:bCs/>
          <w:i/>
          <w:iCs/>
        </w:rPr>
        <w:t xml:space="preserve">CG </w:t>
      </w:r>
      <w:r w:rsidRPr="003E6FE5">
        <w:rPr>
          <w:b/>
          <w:bCs/>
          <w:i/>
          <w:iCs/>
        </w:rPr>
        <w:t>PUSCH occasion</w:t>
      </w:r>
      <w:r w:rsidR="00EB0350">
        <w:rPr>
          <w:b/>
          <w:bCs/>
          <w:i/>
          <w:iCs/>
        </w:rPr>
        <w:t xml:space="preserve"> of the multi-PUSCH CG configuration</w:t>
      </w:r>
      <w:r w:rsidRPr="003E6FE5">
        <w:rPr>
          <w:b/>
          <w:bCs/>
          <w:i/>
          <w:iCs/>
        </w:rPr>
        <w:t xml:space="preserve"> that is indicated as </w:t>
      </w:r>
      <w:r w:rsidR="00EF7D1E">
        <w:rPr>
          <w:b/>
          <w:bCs/>
          <w:i/>
          <w:iCs/>
        </w:rPr>
        <w:t>NOT</w:t>
      </w:r>
      <w:r w:rsidR="00EF7D1E" w:rsidRPr="003E6FE5">
        <w:rPr>
          <w:b/>
          <w:bCs/>
          <w:i/>
          <w:iCs/>
        </w:rPr>
        <w:t xml:space="preserve"> </w:t>
      </w:r>
      <w:r w:rsidR="0063624C">
        <w:rPr>
          <w:b/>
          <w:bCs/>
          <w:i/>
          <w:iCs/>
        </w:rPr>
        <w:t>“</w:t>
      </w:r>
      <w:r w:rsidRPr="003E6FE5">
        <w:rPr>
          <w:b/>
          <w:bCs/>
          <w:i/>
          <w:iCs/>
        </w:rPr>
        <w:t>unused</w:t>
      </w:r>
      <w:r w:rsidR="0063624C">
        <w:rPr>
          <w:b/>
          <w:bCs/>
          <w:i/>
          <w:iCs/>
        </w:rPr>
        <w:t>”</w:t>
      </w:r>
      <w:r w:rsidRPr="003E6FE5">
        <w:rPr>
          <w:b/>
          <w:bCs/>
          <w:i/>
          <w:iCs/>
        </w:rPr>
        <w:t xml:space="preserve">, </w:t>
      </w:r>
      <w:r w:rsidR="00793F37">
        <w:rPr>
          <w:b/>
          <w:bCs/>
          <w:i/>
          <w:iCs/>
        </w:rPr>
        <w:t>the UE follow</w:t>
      </w:r>
      <w:r w:rsidR="00F83EB0">
        <w:rPr>
          <w:b/>
          <w:bCs/>
          <w:i/>
          <w:iCs/>
        </w:rPr>
        <w:t>s</w:t>
      </w:r>
      <w:r w:rsidR="00793F37">
        <w:rPr>
          <w:b/>
          <w:bCs/>
          <w:i/>
          <w:iCs/>
        </w:rPr>
        <w:t xml:space="preserve"> existing CG PUSCH skipping rule when </w:t>
      </w:r>
      <w:r w:rsidR="00E96AE0">
        <w:rPr>
          <w:b/>
          <w:bCs/>
          <w:i/>
          <w:iCs/>
        </w:rPr>
        <w:t xml:space="preserve">there is a collision between </w:t>
      </w:r>
      <w:r w:rsidR="00330855">
        <w:rPr>
          <w:b/>
          <w:bCs/>
          <w:i/>
          <w:iCs/>
        </w:rPr>
        <w:t xml:space="preserve">the </w:t>
      </w:r>
      <w:r w:rsidR="00793F37">
        <w:rPr>
          <w:b/>
          <w:bCs/>
          <w:i/>
          <w:iCs/>
        </w:rPr>
        <w:t xml:space="preserve">CG PUSCH </w:t>
      </w:r>
      <w:r w:rsidR="00ED65F4" w:rsidRPr="003E6FE5">
        <w:rPr>
          <w:b/>
          <w:bCs/>
          <w:i/>
          <w:iCs/>
        </w:rPr>
        <w:t xml:space="preserve">occasion </w:t>
      </w:r>
      <w:r w:rsidR="00EC613E">
        <w:rPr>
          <w:b/>
          <w:bCs/>
          <w:i/>
          <w:iCs/>
        </w:rPr>
        <w:t xml:space="preserve">and </w:t>
      </w:r>
      <w:r w:rsidR="008B5C98">
        <w:rPr>
          <w:b/>
          <w:bCs/>
          <w:i/>
          <w:iCs/>
        </w:rPr>
        <w:t xml:space="preserve">other higher priority </w:t>
      </w:r>
      <w:r w:rsidR="008B0617">
        <w:rPr>
          <w:b/>
          <w:bCs/>
          <w:i/>
          <w:iCs/>
        </w:rPr>
        <w:t>resource</w:t>
      </w:r>
      <w:r w:rsidR="00754007">
        <w:rPr>
          <w:b/>
          <w:bCs/>
          <w:i/>
          <w:iCs/>
        </w:rPr>
        <w:t xml:space="preserve"> or </w:t>
      </w:r>
      <w:r w:rsidR="004377B0">
        <w:rPr>
          <w:b/>
          <w:bCs/>
          <w:i/>
          <w:iCs/>
        </w:rPr>
        <w:t>operation</w:t>
      </w:r>
      <w:r w:rsidR="008B5C98">
        <w:rPr>
          <w:b/>
          <w:bCs/>
          <w:i/>
          <w:iCs/>
        </w:rPr>
        <w:t xml:space="preserve"> such as</w:t>
      </w:r>
      <w:r w:rsidRPr="003E6FE5">
        <w:rPr>
          <w:b/>
          <w:bCs/>
          <w:i/>
          <w:iCs/>
        </w:rPr>
        <w:t xml:space="preserve"> semi-static DL symbol, DG scheduled DL symbol, SFI DL</w:t>
      </w:r>
      <w:r w:rsidR="00A658A3">
        <w:rPr>
          <w:b/>
          <w:bCs/>
          <w:i/>
          <w:iCs/>
        </w:rPr>
        <w:t xml:space="preserve"> or</w:t>
      </w:r>
      <w:r w:rsidRPr="003E6FE5">
        <w:rPr>
          <w:b/>
          <w:bCs/>
          <w:i/>
          <w:iCs/>
        </w:rPr>
        <w:t xml:space="preserve"> flexible symbol,</w:t>
      </w:r>
      <w:r>
        <w:rPr>
          <w:b/>
          <w:bCs/>
          <w:i/>
          <w:iCs/>
        </w:rPr>
        <w:t xml:space="preserve"> etc.</w:t>
      </w:r>
    </w:p>
    <w:bookmarkEnd w:id="24"/>
    <w:p w14:paraId="6C512BA4" w14:textId="206BEB92" w:rsidR="00F63F0D" w:rsidRPr="00311936" w:rsidRDefault="0068609F" w:rsidP="00F63F0D">
      <w:r w:rsidRPr="00311936">
        <w:t xml:space="preserve">The proposal above applies to the scenario that the UE has </w:t>
      </w:r>
      <w:r w:rsidR="00C02945">
        <w:t xml:space="preserve">buffered UL </w:t>
      </w:r>
      <w:r w:rsidRPr="00311936">
        <w:t xml:space="preserve">data but the next CG PUSCH </w:t>
      </w:r>
      <w:r w:rsidR="0072062D" w:rsidRPr="00311936">
        <w:t>occasion</w:t>
      </w:r>
      <w:r w:rsidRPr="00311936">
        <w:t xml:space="preserve"> collides with a higher priority </w:t>
      </w:r>
      <w:r w:rsidR="0026402D" w:rsidRPr="00311936">
        <w:t>operation.</w:t>
      </w:r>
      <w:r w:rsidR="00D65401" w:rsidRPr="00311936">
        <w:t xml:space="preserve"> If the </w:t>
      </w:r>
      <w:r w:rsidR="000C15D5" w:rsidRPr="00311936">
        <w:t>UE has no data to transmit</w:t>
      </w:r>
      <w:r w:rsidR="00645ED0">
        <w:t xml:space="preserve"> </w:t>
      </w:r>
      <w:r w:rsidR="000C15D5" w:rsidRPr="00311936">
        <w:t xml:space="preserve">over a </w:t>
      </w:r>
      <w:r w:rsidR="00434A40" w:rsidRPr="00311936">
        <w:t xml:space="preserve">CG PUSCH </w:t>
      </w:r>
      <w:r w:rsidR="006A1844" w:rsidRPr="00311936">
        <w:t>occasion</w:t>
      </w:r>
      <w:r w:rsidR="00434A40" w:rsidRPr="00311936">
        <w:t xml:space="preserve">, existing NR specification requires the UE to skip the </w:t>
      </w:r>
      <w:r w:rsidR="002101E7" w:rsidRPr="00311936">
        <w:t xml:space="preserve">CG PUSCH </w:t>
      </w:r>
      <w:r w:rsidR="003305CB" w:rsidRPr="00311936">
        <w:t>occasion</w:t>
      </w:r>
      <w:r w:rsidR="00C41516" w:rsidRPr="00311936">
        <w:t xml:space="preserve"> without transmitting a dummy PUSCH. </w:t>
      </w:r>
      <w:r w:rsidR="001426E4" w:rsidRPr="00311936">
        <w:t xml:space="preserve">This belongs to RAN2’s scope but there </w:t>
      </w:r>
      <w:r w:rsidR="00A82057" w:rsidRPr="00311936">
        <w:t>seems</w:t>
      </w:r>
      <w:r w:rsidR="001426E4" w:rsidRPr="00311936">
        <w:t xml:space="preserve"> no need to change </w:t>
      </w:r>
      <w:r w:rsidR="00C35263">
        <w:t>existing</w:t>
      </w:r>
      <w:r w:rsidR="001426E4" w:rsidRPr="00311936">
        <w:t xml:space="preserve"> UE </w:t>
      </w:r>
      <w:r w:rsidR="00B73685" w:rsidRPr="00311936">
        <w:t>behaviour</w:t>
      </w:r>
      <w:r w:rsidR="000B05C9">
        <w:t xml:space="preserve"> either</w:t>
      </w:r>
      <w:r w:rsidR="001426E4" w:rsidRPr="00311936">
        <w:t>.</w:t>
      </w:r>
    </w:p>
    <w:p w14:paraId="1D8169B6" w14:textId="77777777" w:rsidR="00026397" w:rsidRPr="00D52575" w:rsidRDefault="00026397" w:rsidP="00D52575"/>
    <w:p w14:paraId="4D3336AB" w14:textId="3E31D81D" w:rsidR="007314EE" w:rsidRDefault="007314EE" w:rsidP="00D52575">
      <w:pPr>
        <w:pStyle w:val="Heading2a"/>
        <w:ind w:left="720" w:hanging="720"/>
        <w:rPr>
          <w:lang w:val="en-US"/>
        </w:rPr>
      </w:pPr>
      <w:r>
        <w:t>Indication of M</w:t>
      </w:r>
      <w:r w:rsidRPr="007314EE">
        <w:t xml:space="preserve">ultiple CG </w:t>
      </w:r>
      <w:r>
        <w:t>C</w:t>
      </w:r>
      <w:r w:rsidRPr="007314EE">
        <w:t>onfigurations</w:t>
      </w:r>
    </w:p>
    <w:p w14:paraId="17A47E8E" w14:textId="3A923676" w:rsidR="0045677B" w:rsidRDefault="0045677B" w:rsidP="0045677B">
      <w:pPr>
        <w:rPr>
          <w:lang w:val="en-US"/>
        </w:rPr>
      </w:pPr>
      <w:r>
        <w:rPr>
          <w:lang w:val="en-US"/>
        </w:rPr>
        <w:t>This section discusses the following topic and corresponding proposal 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7D480B" w14:paraId="6084DC64" w14:textId="77777777" w:rsidTr="007D480B">
        <w:tc>
          <w:tcPr>
            <w:tcW w:w="9629" w:type="dxa"/>
          </w:tcPr>
          <w:p w14:paraId="32188E0D" w14:textId="77777777" w:rsidR="007D480B" w:rsidRDefault="007D480B" w:rsidP="007D480B">
            <w:pPr>
              <w:rPr>
                <w:lang w:val="en-US"/>
              </w:rPr>
            </w:pPr>
            <w:r w:rsidRPr="00DB1393">
              <w:rPr>
                <w:b/>
                <w:bCs/>
                <w:lang w:val="en-US"/>
              </w:rPr>
              <w:t>Topic 3)</w:t>
            </w:r>
            <w:r w:rsidRPr="00B804FC">
              <w:rPr>
                <w:lang w:val="en-US"/>
              </w:rPr>
              <w:t xml:space="preserve"> Applicability to multiple CG configurations</w:t>
            </w:r>
          </w:p>
          <w:p w14:paraId="730E5200" w14:textId="77777777" w:rsidR="007D480B" w:rsidRPr="00DB1393" w:rsidRDefault="007D480B" w:rsidP="007D480B">
            <w:pPr>
              <w:rPr>
                <w:b/>
                <w:bCs/>
              </w:rPr>
            </w:pPr>
            <w:r w:rsidRPr="00DB1393">
              <w:rPr>
                <w:b/>
                <w:bCs/>
              </w:rPr>
              <w:t>Proposal 2-5-2:</w:t>
            </w:r>
          </w:p>
          <w:p w14:paraId="076CBC92" w14:textId="77777777" w:rsidR="007D480B" w:rsidRDefault="007D480B" w:rsidP="007D480B">
            <w:pPr>
              <w:pStyle w:val="ListParagraph"/>
              <w:numPr>
                <w:ilvl w:val="0"/>
                <w:numId w:val="60"/>
              </w:numPr>
            </w:pPr>
            <w:r>
              <w:t>Further study whether/how to apply indication of unused CG PUSCH TOs to multiple CG configurations.</w:t>
            </w:r>
          </w:p>
          <w:p w14:paraId="1E5290AC" w14:textId="729BDA63" w:rsidR="007D480B" w:rsidRPr="00D52575" w:rsidRDefault="007D480B" w:rsidP="00D52575">
            <w:pPr>
              <w:pStyle w:val="ListParagraph"/>
              <w:numPr>
                <w:ilvl w:val="1"/>
                <w:numId w:val="60"/>
              </w:numPr>
            </w:pPr>
            <w:r>
              <w:t>Note: the baseline is that the indication of unused CG PUSCH TOs is applicable to single CG configuration and for CG PUSCH TOs associated to that CG configuration.</w:t>
            </w:r>
          </w:p>
        </w:tc>
      </w:tr>
    </w:tbl>
    <w:p w14:paraId="0A61CBD6" w14:textId="77777777" w:rsidR="007D480B" w:rsidRDefault="007D480B" w:rsidP="00A31B91">
      <w:pPr>
        <w:rPr>
          <w:lang w:val="en-US"/>
        </w:rPr>
      </w:pPr>
    </w:p>
    <w:p w14:paraId="55CE5744" w14:textId="70F3098D" w:rsidR="00A31B91" w:rsidRDefault="00A31B91" w:rsidP="00A31B91">
      <w:pPr>
        <w:rPr>
          <w:lang w:val="en-US"/>
        </w:rPr>
      </w:pPr>
      <w:r>
        <w:rPr>
          <w:lang w:val="en-US"/>
        </w:rPr>
        <w:t xml:space="preserve">It is </w:t>
      </w:r>
      <w:r w:rsidR="00B25CAC">
        <w:rPr>
          <w:lang w:val="en-US"/>
        </w:rPr>
        <w:t>beneficial</w:t>
      </w:r>
      <w:r>
        <w:rPr>
          <w:lang w:val="en-US"/>
        </w:rPr>
        <w:t xml:space="preserve"> that the </w:t>
      </w:r>
      <w:r w:rsidR="00EC6310">
        <w:rPr>
          <w:lang w:val="en-US"/>
        </w:rPr>
        <w:t>UCI</w:t>
      </w:r>
      <w:r>
        <w:rPr>
          <w:lang w:val="en-US"/>
        </w:rPr>
        <w:t xml:space="preserve"> </w:t>
      </w:r>
      <w:r w:rsidR="00411EB8">
        <w:rPr>
          <w:lang w:val="en-US"/>
        </w:rPr>
        <w:t xml:space="preserve">can </w:t>
      </w:r>
      <w:r>
        <w:rPr>
          <w:lang w:val="en-US"/>
        </w:rPr>
        <w:t>indicate unused</w:t>
      </w:r>
      <w:r w:rsidR="00F940A7">
        <w:rPr>
          <w:lang w:val="en-US"/>
        </w:rPr>
        <w:t xml:space="preserve"> CG</w:t>
      </w:r>
      <w:r>
        <w:rPr>
          <w:lang w:val="en-US"/>
        </w:rPr>
        <w:t xml:space="preserve"> PUSCH occasion(s) across multiple CG configurations, on both TRPs when multi-TRP is configured and across multiple CCs if UL CA is configured. This allows for </w:t>
      </w:r>
      <w:r w:rsidR="00940D0E">
        <w:rPr>
          <w:lang w:val="en-US"/>
        </w:rPr>
        <w:t>lower</w:t>
      </w:r>
      <w:r>
        <w:rPr>
          <w:lang w:val="en-US"/>
        </w:rPr>
        <w:t xml:space="preserve"> signaling overhead and earlier indication of unused PUSCH occasion(s)</w:t>
      </w:r>
      <w:r w:rsidR="00AE4DE1">
        <w:rPr>
          <w:lang w:val="en-US"/>
        </w:rPr>
        <w:t xml:space="preserve"> when the UCI is included in the first </w:t>
      </w:r>
      <w:r w:rsidR="00824283">
        <w:rPr>
          <w:lang w:val="en-US"/>
        </w:rPr>
        <w:t xml:space="preserve">transmitted </w:t>
      </w:r>
      <w:r w:rsidR="00AE4DE1">
        <w:rPr>
          <w:lang w:val="en-US"/>
        </w:rPr>
        <w:t>CG PUSCH</w:t>
      </w:r>
      <w:r w:rsidR="000555AF">
        <w:rPr>
          <w:lang w:val="en-US"/>
        </w:rPr>
        <w:t xml:space="preserve"> over CG PUSCH occasions</w:t>
      </w:r>
      <w:r w:rsidR="00824283">
        <w:rPr>
          <w:lang w:val="en-US"/>
        </w:rPr>
        <w:t xml:space="preserve"> across CG configurations, TRPs or CCs</w:t>
      </w:r>
      <w:r>
        <w:rPr>
          <w:lang w:val="en-US"/>
        </w:rPr>
        <w:t xml:space="preserve">. </w:t>
      </w:r>
    </w:p>
    <w:p w14:paraId="67F6BC2B" w14:textId="589E3725" w:rsidR="00A31B91" w:rsidRPr="009727D4" w:rsidRDefault="00A31B91" w:rsidP="00A31B91">
      <w:pPr>
        <w:rPr>
          <w:b/>
          <w:bCs/>
          <w:i/>
          <w:iCs/>
        </w:rPr>
      </w:pPr>
      <w:bookmarkStart w:id="25" w:name="p13"/>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13</w:t>
      </w:r>
      <w:r w:rsidRPr="00FB409F">
        <w:rPr>
          <w:b/>
          <w:bCs/>
          <w:i/>
          <w:iCs/>
        </w:rPr>
        <w:fldChar w:fldCharType="end"/>
      </w:r>
      <w:r w:rsidRPr="009F01D4">
        <w:rPr>
          <w:b/>
          <w:bCs/>
          <w:i/>
          <w:iCs/>
        </w:rPr>
        <w:t>:</w:t>
      </w:r>
      <w:r>
        <w:rPr>
          <w:b/>
          <w:bCs/>
          <w:i/>
          <w:iCs/>
        </w:rPr>
        <w:t xml:space="preserve"> Support a s</w:t>
      </w:r>
      <w:r w:rsidRPr="009727D4">
        <w:rPr>
          <w:b/>
          <w:bCs/>
          <w:i/>
          <w:iCs/>
        </w:rPr>
        <w:t xml:space="preserve">ingle UCI to jointly </w:t>
      </w:r>
      <w:r w:rsidR="00C86052">
        <w:rPr>
          <w:b/>
          <w:bCs/>
          <w:i/>
          <w:iCs/>
        </w:rPr>
        <w:t xml:space="preserve">provide information </w:t>
      </w:r>
      <w:r w:rsidR="00853239">
        <w:rPr>
          <w:b/>
          <w:bCs/>
          <w:i/>
          <w:iCs/>
        </w:rPr>
        <w:t>of</w:t>
      </w:r>
      <w:r w:rsidRPr="009727D4">
        <w:rPr>
          <w:b/>
          <w:bCs/>
          <w:i/>
          <w:iCs/>
        </w:rPr>
        <w:t xml:space="preserve"> </w:t>
      </w:r>
      <w:r>
        <w:rPr>
          <w:b/>
          <w:bCs/>
          <w:i/>
          <w:iCs/>
        </w:rPr>
        <w:t xml:space="preserve">CG </w:t>
      </w:r>
      <w:r w:rsidRPr="009727D4">
        <w:rPr>
          <w:b/>
          <w:bCs/>
          <w:i/>
          <w:iCs/>
        </w:rPr>
        <w:t>PUSCH</w:t>
      </w:r>
      <w:r>
        <w:rPr>
          <w:b/>
          <w:bCs/>
          <w:i/>
          <w:iCs/>
        </w:rPr>
        <w:t xml:space="preserve"> occasion</w:t>
      </w:r>
      <w:r w:rsidRPr="009727D4">
        <w:rPr>
          <w:b/>
          <w:bCs/>
          <w:i/>
          <w:iCs/>
        </w:rPr>
        <w:t xml:space="preserve">s belonging to different </w:t>
      </w:r>
      <w:r>
        <w:rPr>
          <w:b/>
          <w:bCs/>
          <w:i/>
          <w:iCs/>
        </w:rPr>
        <w:t xml:space="preserve">CG </w:t>
      </w:r>
      <w:r w:rsidRPr="009727D4">
        <w:rPr>
          <w:b/>
          <w:bCs/>
          <w:i/>
          <w:iCs/>
        </w:rPr>
        <w:t>configuration</w:t>
      </w:r>
      <w:r>
        <w:rPr>
          <w:b/>
          <w:bCs/>
          <w:i/>
          <w:iCs/>
        </w:rPr>
        <w:t>s,</w:t>
      </w:r>
      <w:r w:rsidRPr="009727D4">
        <w:rPr>
          <w:b/>
          <w:bCs/>
          <w:i/>
          <w:iCs/>
        </w:rPr>
        <w:t xml:space="preserve"> </w:t>
      </w:r>
      <w:r>
        <w:rPr>
          <w:b/>
          <w:bCs/>
          <w:i/>
          <w:iCs/>
        </w:rPr>
        <w:t xml:space="preserve">TRPs, </w:t>
      </w:r>
      <w:r w:rsidRPr="009727D4">
        <w:rPr>
          <w:b/>
          <w:bCs/>
          <w:i/>
          <w:iCs/>
        </w:rPr>
        <w:t>or CC</w:t>
      </w:r>
      <w:r>
        <w:rPr>
          <w:b/>
          <w:bCs/>
          <w:i/>
          <w:iCs/>
        </w:rPr>
        <w:t>s</w:t>
      </w:r>
    </w:p>
    <w:bookmarkEnd w:id="25"/>
    <w:p w14:paraId="7F9DB01C" w14:textId="77777777" w:rsidR="00A31B91" w:rsidRDefault="00A31B91" w:rsidP="00A31B91">
      <w:pPr>
        <w:jc w:val="center"/>
        <w:rPr>
          <w:lang w:val="en-US"/>
        </w:rPr>
      </w:pPr>
    </w:p>
    <w:p w14:paraId="5F7A10FD" w14:textId="77777777" w:rsidR="00A31B91" w:rsidRDefault="00A31B91" w:rsidP="00A31B91">
      <w:pPr>
        <w:jc w:val="center"/>
        <w:rPr>
          <w:lang w:val="en-US"/>
        </w:rPr>
      </w:pPr>
      <w:r>
        <w:object w:dxaOrig="10081" w:dyaOrig="4171" w14:anchorId="4C96F1FD">
          <v:shape id="_x0000_i1029" type="#_x0000_t75" style="width:370pt;height:153pt" o:ole="">
            <v:imagedata r:id="rId25" o:title=""/>
          </v:shape>
          <o:OLEObject Type="Embed" ProgID="Visio.Drawing.15" ShapeID="_x0000_i1029" DrawAspect="Content" ObjectID="_1742372034" r:id="rId26"/>
        </w:object>
      </w:r>
    </w:p>
    <w:p w14:paraId="68EAACA0" w14:textId="5415CF72" w:rsidR="00A31B91" w:rsidRDefault="00A31B91" w:rsidP="00A31B91">
      <w:pPr>
        <w:pStyle w:val="Caption"/>
        <w:jc w:val="center"/>
      </w:pPr>
      <w:r>
        <w:t xml:space="preserve">Figure </w:t>
      </w:r>
      <w:r>
        <w:fldChar w:fldCharType="begin"/>
      </w:r>
      <w:r>
        <w:instrText>SEQ Figure \* ARABIC</w:instrText>
      </w:r>
      <w:r>
        <w:fldChar w:fldCharType="separate"/>
      </w:r>
      <w:r w:rsidR="005B7493">
        <w:rPr>
          <w:noProof/>
        </w:rPr>
        <w:t>7</w:t>
      </w:r>
      <w:r>
        <w:fldChar w:fldCharType="end"/>
      </w:r>
      <w:r>
        <w:t>: Joint indication for PUSCH occasions over different CG configurations and CCs</w:t>
      </w:r>
    </w:p>
    <w:p w14:paraId="5A200B53" w14:textId="77777777" w:rsidR="00A31B91" w:rsidRPr="00A31B91" w:rsidRDefault="00A31B91" w:rsidP="00005DB4">
      <w:pPr>
        <w:rPr>
          <w:lang w:val="en-US"/>
        </w:rPr>
      </w:pPr>
    </w:p>
    <w:p w14:paraId="5AF904C8" w14:textId="5F41435E" w:rsidR="00241834" w:rsidRPr="00082E04" w:rsidRDefault="00397BB1" w:rsidP="00397BB1">
      <w:pPr>
        <w:pStyle w:val="Heading2a"/>
        <w:ind w:left="720" w:hanging="720"/>
      </w:pPr>
      <w:r w:rsidRPr="00082E04">
        <w:lastRenderedPageBreak/>
        <w:t xml:space="preserve">Override Previously </w:t>
      </w:r>
      <w:r w:rsidR="007F0415" w:rsidRPr="00082E04">
        <w:t>“</w:t>
      </w:r>
      <w:r w:rsidR="00654AA2" w:rsidRPr="00082E04">
        <w:t>U</w:t>
      </w:r>
      <w:r w:rsidR="007F0415" w:rsidRPr="00082E04">
        <w:t>nused” I</w:t>
      </w:r>
      <w:r w:rsidRPr="00082E04">
        <w:t>ndication</w:t>
      </w:r>
    </w:p>
    <w:p w14:paraId="6597AAAC" w14:textId="757733E3" w:rsidR="005C4459" w:rsidRPr="00082E04" w:rsidRDefault="005C4459" w:rsidP="005C4459">
      <w:pPr>
        <w:rPr>
          <w:lang w:val="en-US"/>
        </w:rPr>
      </w:pPr>
      <w:r w:rsidRPr="00082E04">
        <w:rPr>
          <w:lang w:val="en-US"/>
        </w:rPr>
        <w:t>This section discusses the following topic and corresponding proposal 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6448B1" w:rsidRPr="00082E04" w14:paraId="18DE98C4" w14:textId="77777777" w:rsidTr="006448B1">
        <w:tc>
          <w:tcPr>
            <w:tcW w:w="9629" w:type="dxa"/>
          </w:tcPr>
          <w:p w14:paraId="65B90993" w14:textId="77777777" w:rsidR="006448B1" w:rsidRPr="00082E04" w:rsidRDefault="006448B1" w:rsidP="006448B1">
            <w:pPr>
              <w:rPr>
                <w:lang w:val="en-US"/>
              </w:rPr>
            </w:pPr>
            <w:r w:rsidRPr="00082E04">
              <w:rPr>
                <w:b/>
                <w:bCs/>
                <w:lang w:val="en-US"/>
              </w:rPr>
              <w:t>Topic 6)</w:t>
            </w:r>
            <w:r w:rsidRPr="00082E04">
              <w:rPr>
                <w:lang w:val="en-US"/>
              </w:rPr>
              <w:t xml:space="preserve"> Override previously indication as “unused” for a CG PUSCH TO</w:t>
            </w:r>
          </w:p>
          <w:p w14:paraId="06B1324F" w14:textId="77777777" w:rsidR="006448B1" w:rsidRPr="00082E04" w:rsidRDefault="006448B1" w:rsidP="006448B1">
            <w:pPr>
              <w:rPr>
                <w:b/>
                <w:bCs/>
              </w:rPr>
            </w:pPr>
            <w:r w:rsidRPr="00082E04">
              <w:rPr>
                <w:b/>
                <w:bCs/>
              </w:rPr>
              <w:t>Proposal 2-5-4:</w:t>
            </w:r>
          </w:p>
          <w:p w14:paraId="72F0BF0F" w14:textId="70C8C5D8" w:rsidR="006448B1" w:rsidRPr="00082E04" w:rsidRDefault="006448B1" w:rsidP="00D52575">
            <w:pPr>
              <w:pStyle w:val="ListParagraph"/>
              <w:numPr>
                <w:ilvl w:val="0"/>
                <w:numId w:val="60"/>
              </w:numPr>
            </w:pPr>
            <w:r w:rsidRPr="00082E04">
              <w:t>Further study whether/how to override previously indication as “unused” for a CG PUSCH TO</w:t>
            </w:r>
          </w:p>
        </w:tc>
      </w:tr>
    </w:tbl>
    <w:p w14:paraId="612F5650" w14:textId="77777777" w:rsidR="006448B1" w:rsidRPr="00082E04" w:rsidRDefault="006448B1" w:rsidP="004545F3">
      <w:pPr>
        <w:rPr>
          <w:lang w:val="en-US"/>
        </w:rPr>
      </w:pPr>
    </w:p>
    <w:p w14:paraId="0C47B4D4" w14:textId="543018EC" w:rsidR="004545F3" w:rsidRPr="00082E04" w:rsidRDefault="00C64F4E" w:rsidP="004545F3">
      <w:pPr>
        <w:rPr>
          <w:lang w:val="en-US"/>
        </w:rPr>
      </w:pPr>
      <w:r w:rsidRPr="00082E04">
        <w:rPr>
          <w:lang w:val="en-US"/>
        </w:rPr>
        <w:t xml:space="preserve">This discussion depends on how early the UE can predict </w:t>
      </w:r>
      <w:r w:rsidR="003014C1" w:rsidRPr="00082E04">
        <w:rPr>
          <w:lang w:val="en-US"/>
        </w:rPr>
        <w:t xml:space="preserve">where and how much application data is to be delivered in </w:t>
      </w:r>
      <w:r w:rsidR="001319B5" w:rsidRPr="00082E04">
        <w:rPr>
          <w:lang w:val="en-US"/>
        </w:rPr>
        <w:t>its UL</w:t>
      </w:r>
      <w:r w:rsidR="000F4D12" w:rsidRPr="00082E04">
        <w:rPr>
          <w:lang w:val="en-US"/>
        </w:rPr>
        <w:t>.</w:t>
      </w:r>
      <w:r w:rsidR="001319B5" w:rsidRPr="00082E04">
        <w:rPr>
          <w:lang w:val="en-US"/>
        </w:rPr>
        <w:t xml:space="preserve"> </w:t>
      </w:r>
      <w:r w:rsidR="0018178D" w:rsidRPr="00082E04">
        <w:rPr>
          <w:lang w:val="en-US"/>
        </w:rPr>
        <w:t>It is reasonable to assume that</w:t>
      </w:r>
      <w:r w:rsidR="001319B5" w:rsidRPr="00082E04">
        <w:rPr>
          <w:lang w:val="en-US"/>
        </w:rPr>
        <w:t xml:space="preserve"> the UE will</w:t>
      </w:r>
      <w:r w:rsidR="0018178D" w:rsidRPr="00082E04">
        <w:rPr>
          <w:lang w:val="en-US"/>
        </w:rPr>
        <w:t xml:space="preserve"> not</w:t>
      </w:r>
      <w:r w:rsidR="001319B5" w:rsidRPr="00082E04">
        <w:rPr>
          <w:lang w:val="en-US"/>
        </w:rPr>
        <w:t xml:space="preserve"> always </w:t>
      </w:r>
      <w:r w:rsidR="0018178D" w:rsidRPr="00082E04">
        <w:rPr>
          <w:lang w:val="en-US"/>
        </w:rPr>
        <w:t xml:space="preserve">guarantee </w:t>
      </w:r>
      <w:r w:rsidR="001319B5" w:rsidRPr="00082E04">
        <w:rPr>
          <w:lang w:val="en-US"/>
        </w:rPr>
        <w:t xml:space="preserve">to predict when </w:t>
      </w:r>
      <w:r w:rsidR="00444A0F" w:rsidRPr="00082E04">
        <w:rPr>
          <w:lang w:val="en-US"/>
        </w:rPr>
        <w:t xml:space="preserve">the UL data is ready as this highly depends on the </w:t>
      </w:r>
      <w:r w:rsidR="00BB761D" w:rsidRPr="00082E04">
        <w:rPr>
          <w:lang w:val="en-US"/>
        </w:rPr>
        <w:t xml:space="preserve">implementation of the UE and the application. </w:t>
      </w:r>
      <w:r w:rsidR="004545F3" w:rsidRPr="00082E04">
        <w:rPr>
          <w:lang w:val="en-US"/>
        </w:rPr>
        <w:t>Once the UE sends an indication of unused PUSCH occasion(s), it may send another indication with updated/different indication for the same set of PUSCH occasions due to the traffic change. This may happen if the application layer generates additional data that requires more PUSCH occasions to be used or if the UE provides conservative (i.e., PUSCH occasions are not indicated to be unused if it is not clear whether more UL data will be generated) indication at the beginning.</w:t>
      </w:r>
    </w:p>
    <w:p w14:paraId="1456A0D8" w14:textId="601D10CE" w:rsidR="00037C3E" w:rsidRPr="00082E04" w:rsidRDefault="00943263" w:rsidP="004545F3">
      <w:pPr>
        <w:rPr>
          <w:lang w:val="en-US"/>
        </w:rPr>
      </w:pPr>
      <w:r w:rsidRPr="00082E04">
        <w:rPr>
          <w:lang w:val="en-US"/>
        </w:rPr>
        <w:t xml:space="preserve">This also depends on the UE’s CG PUSCH skipping behavior when there is no UL data to transmit. </w:t>
      </w:r>
      <w:r w:rsidR="000A3894" w:rsidRPr="00082E04">
        <w:rPr>
          <w:lang w:val="en-US"/>
        </w:rPr>
        <w:t>I</w:t>
      </w:r>
      <w:r w:rsidR="000A53B6" w:rsidRPr="00082E04">
        <w:rPr>
          <w:lang w:val="en-US"/>
        </w:rPr>
        <w:t xml:space="preserve">f the UE behavior is unchanged, </w:t>
      </w:r>
      <w:r w:rsidR="009353E2" w:rsidRPr="00082E04">
        <w:rPr>
          <w:lang w:val="en-US"/>
        </w:rPr>
        <w:t>it</w:t>
      </w:r>
      <w:r w:rsidR="000A53B6" w:rsidRPr="00082E04">
        <w:rPr>
          <w:lang w:val="en-US"/>
        </w:rPr>
        <w:t xml:space="preserve"> should skip the CG PUSCH occasion if there is no data to transmit.</w:t>
      </w:r>
      <w:r w:rsidR="009B1102" w:rsidRPr="00082E04">
        <w:rPr>
          <w:lang w:val="en-US"/>
        </w:rPr>
        <w:t xml:space="preserve"> Then </w:t>
      </w:r>
      <w:r w:rsidR="008C7E4D" w:rsidRPr="00082E04">
        <w:rPr>
          <w:lang w:val="en-US"/>
        </w:rPr>
        <w:t xml:space="preserve">it </w:t>
      </w:r>
      <w:r w:rsidR="00CF1852" w:rsidRPr="00082E04">
        <w:rPr>
          <w:lang w:val="en-US"/>
        </w:rPr>
        <w:t>will</w:t>
      </w:r>
      <w:r w:rsidR="008C7E4D" w:rsidRPr="00082E04">
        <w:rPr>
          <w:lang w:val="en-US"/>
        </w:rPr>
        <w:t xml:space="preserve"> be beneficial for the UE to indicate a switch from “not unused” to “unused” for the </w:t>
      </w:r>
      <w:r w:rsidR="000519BC" w:rsidRPr="00082E04">
        <w:rPr>
          <w:lang w:val="en-US"/>
        </w:rPr>
        <w:t>CG PUSCH occasion.</w:t>
      </w:r>
      <w:r w:rsidR="00C62130" w:rsidRPr="00082E04">
        <w:rPr>
          <w:lang w:val="en-US"/>
        </w:rPr>
        <w:t xml:space="preserve"> But</w:t>
      </w:r>
      <w:r w:rsidR="003152FA" w:rsidRPr="00082E04">
        <w:rPr>
          <w:lang w:val="en-US"/>
        </w:rPr>
        <w:t xml:space="preserve"> </w:t>
      </w:r>
      <w:r w:rsidR="00C62130" w:rsidRPr="00082E04">
        <w:rPr>
          <w:lang w:val="en-US"/>
        </w:rPr>
        <w:t>it</w:t>
      </w:r>
      <w:r w:rsidR="003152FA" w:rsidRPr="00082E04">
        <w:rPr>
          <w:lang w:val="en-US"/>
        </w:rPr>
        <w:t xml:space="preserve"> </w:t>
      </w:r>
      <w:r w:rsidR="00C62130" w:rsidRPr="00082E04">
        <w:rPr>
          <w:lang w:val="en-US"/>
        </w:rPr>
        <w:t>can be</w:t>
      </w:r>
      <w:r w:rsidR="003152FA" w:rsidRPr="00082E04">
        <w:rPr>
          <w:lang w:val="en-US"/>
        </w:rPr>
        <w:t xml:space="preserve"> </w:t>
      </w:r>
      <w:r w:rsidR="00BB21A0" w:rsidRPr="00082E04">
        <w:rPr>
          <w:lang w:val="en-US"/>
        </w:rPr>
        <w:t xml:space="preserve">complicated for the case that the UE to indicate a switch from “unused” to “not unused” for the CG PUSCH occasion as the gNB may have </w:t>
      </w:r>
      <w:r w:rsidR="003865CE" w:rsidRPr="00082E04">
        <w:rPr>
          <w:lang w:val="en-US"/>
        </w:rPr>
        <w:t>re</w:t>
      </w:r>
      <w:r w:rsidR="008343B7" w:rsidRPr="00082E04">
        <w:rPr>
          <w:lang w:val="en-US"/>
        </w:rPr>
        <w:t>allocated the resource to other UEs already.</w:t>
      </w:r>
    </w:p>
    <w:p w14:paraId="35F0EC01" w14:textId="5E5A5073" w:rsidR="004545F3" w:rsidRPr="00082E04" w:rsidRDefault="004545F3" w:rsidP="004545F3">
      <w:pPr>
        <w:rPr>
          <w:b/>
          <w:bCs/>
          <w:i/>
          <w:iCs/>
        </w:rPr>
      </w:pPr>
      <w:bookmarkStart w:id="26" w:name="p14"/>
      <w:r w:rsidRPr="00082E04">
        <w:rPr>
          <w:b/>
          <w:bCs/>
          <w:i/>
          <w:iCs/>
        </w:rPr>
        <w:t xml:space="preserve">Proposal </w:t>
      </w:r>
      <w:r w:rsidRPr="00082E04">
        <w:rPr>
          <w:b/>
          <w:bCs/>
          <w:i/>
          <w:iCs/>
        </w:rPr>
        <w:fldChar w:fldCharType="begin"/>
      </w:r>
      <w:r w:rsidRPr="00082E04">
        <w:rPr>
          <w:b/>
          <w:bCs/>
          <w:i/>
          <w:iCs/>
        </w:rPr>
        <w:instrText xml:space="preserve"> SEQ Proposal \* ARABIC </w:instrText>
      </w:r>
      <w:r w:rsidRPr="00082E04">
        <w:rPr>
          <w:b/>
          <w:bCs/>
          <w:i/>
          <w:iCs/>
        </w:rPr>
        <w:fldChar w:fldCharType="separate"/>
      </w:r>
      <w:r w:rsidR="005B7493">
        <w:rPr>
          <w:b/>
          <w:bCs/>
          <w:i/>
          <w:iCs/>
          <w:noProof/>
        </w:rPr>
        <w:t>14</w:t>
      </w:r>
      <w:r w:rsidRPr="00082E04">
        <w:rPr>
          <w:b/>
          <w:bCs/>
          <w:i/>
          <w:iCs/>
        </w:rPr>
        <w:fldChar w:fldCharType="end"/>
      </w:r>
      <w:r w:rsidRPr="00082E04">
        <w:rPr>
          <w:b/>
          <w:bCs/>
          <w:i/>
          <w:iCs/>
        </w:rPr>
        <w:t xml:space="preserve">: UE can send updated indication </w:t>
      </w:r>
      <w:r w:rsidR="000B44E5" w:rsidRPr="00082E04">
        <w:rPr>
          <w:b/>
          <w:bCs/>
          <w:i/>
          <w:iCs/>
        </w:rPr>
        <w:t>to</w:t>
      </w:r>
      <w:r w:rsidRPr="00082E04">
        <w:rPr>
          <w:b/>
          <w:bCs/>
          <w:i/>
          <w:iCs/>
        </w:rPr>
        <w:t xml:space="preserve"> indicate a different set of unused PUSCH occasions than those indicated by an early indication. gNB uses the most recent indication received from the UE</w:t>
      </w:r>
    </w:p>
    <w:p w14:paraId="25AC512C" w14:textId="4E8B88A2" w:rsidR="004545F3" w:rsidRPr="00082E04" w:rsidRDefault="0058169F" w:rsidP="004545F3">
      <w:pPr>
        <w:pStyle w:val="ListParagraph"/>
        <w:numPr>
          <w:ilvl w:val="0"/>
          <w:numId w:val="32"/>
        </w:numPr>
        <w:rPr>
          <w:b/>
          <w:bCs/>
          <w:i/>
          <w:iCs/>
        </w:rPr>
      </w:pPr>
      <w:r w:rsidRPr="00082E04">
        <w:rPr>
          <w:b/>
          <w:bCs/>
          <w:i/>
          <w:iCs/>
        </w:rPr>
        <w:t>Support the case that</w:t>
      </w:r>
      <w:r w:rsidR="004545F3" w:rsidRPr="00082E04">
        <w:rPr>
          <w:b/>
          <w:bCs/>
          <w:i/>
          <w:iCs/>
        </w:rPr>
        <w:t xml:space="preserve"> </w:t>
      </w:r>
      <w:r w:rsidRPr="00082E04">
        <w:rPr>
          <w:b/>
          <w:bCs/>
          <w:i/>
          <w:iCs/>
        </w:rPr>
        <w:t>a</w:t>
      </w:r>
      <w:r w:rsidR="004545F3" w:rsidRPr="00082E04">
        <w:rPr>
          <w:b/>
          <w:bCs/>
          <w:i/>
          <w:iCs/>
        </w:rPr>
        <w:t xml:space="preserve"> </w:t>
      </w:r>
      <w:r w:rsidR="00E57640">
        <w:rPr>
          <w:b/>
          <w:bCs/>
          <w:i/>
          <w:iCs/>
        </w:rPr>
        <w:t xml:space="preserve">CG </w:t>
      </w:r>
      <w:r w:rsidR="004545F3" w:rsidRPr="00082E04">
        <w:rPr>
          <w:b/>
          <w:bCs/>
          <w:i/>
          <w:iCs/>
        </w:rPr>
        <w:t xml:space="preserve">PUSCH occasion </w:t>
      </w:r>
      <w:r w:rsidR="008E7181" w:rsidRPr="00082E04">
        <w:rPr>
          <w:b/>
          <w:bCs/>
          <w:i/>
          <w:iCs/>
        </w:rPr>
        <w:t xml:space="preserve">previously </w:t>
      </w:r>
      <w:r w:rsidR="004545F3" w:rsidRPr="00082E04">
        <w:rPr>
          <w:b/>
          <w:bCs/>
          <w:i/>
          <w:iCs/>
        </w:rPr>
        <w:t xml:space="preserve">indicated as </w:t>
      </w:r>
      <w:r w:rsidR="00F85ECD">
        <w:rPr>
          <w:b/>
          <w:bCs/>
          <w:i/>
          <w:iCs/>
        </w:rPr>
        <w:t xml:space="preserve">NOT </w:t>
      </w:r>
      <w:r w:rsidR="004545F3" w:rsidRPr="00082E04">
        <w:rPr>
          <w:b/>
          <w:bCs/>
          <w:i/>
          <w:iCs/>
        </w:rPr>
        <w:t>unused is later indicated as unused</w:t>
      </w:r>
    </w:p>
    <w:p w14:paraId="31665CB1" w14:textId="21C146C8" w:rsidR="00DA10AE" w:rsidRPr="00082E04" w:rsidRDefault="00BB3638" w:rsidP="00DA10AE">
      <w:pPr>
        <w:pStyle w:val="ListParagraph"/>
        <w:numPr>
          <w:ilvl w:val="0"/>
          <w:numId w:val="32"/>
        </w:numPr>
        <w:rPr>
          <w:b/>
          <w:bCs/>
          <w:i/>
          <w:iCs/>
        </w:rPr>
      </w:pPr>
      <w:r w:rsidRPr="00082E04">
        <w:rPr>
          <w:b/>
          <w:bCs/>
          <w:i/>
          <w:iCs/>
        </w:rPr>
        <w:t xml:space="preserve">Do not support </w:t>
      </w:r>
      <w:r w:rsidR="00DA10AE" w:rsidRPr="00082E04">
        <w:rPr>
          <w:b/>
          <w:bCs/>
          <w:i/>
          <w:iCs/>
        </w:rPr>
        <w:t xml:space="preserve">the case that </w:t>
      </w:r>
      <w:r w:rsidR="009537D4">
        <w:rPr>
          <w:b/>
          <w:bCs/>
          <w:i/>
          <w:iCs/>
        </w:rPr>
        <w:t xml:space="preserve">the CG </w:t>
      </w:r>
      <w:r w:rsidR="00DA10AE" w:rsidRPr="00082E04">
        <w:rPr>
          <w:b/>
          <w:bCs/>
          <w:i/>
          <w:iCs/>
        </w:rPr>
        <w:t xml:space="preserve">PUSCH occasion </w:t>
      </w:r>
      <w:r w:rsidR="00D7099F" w:rsidRPr="00082E04">
        <w:rPr>
          <w:b/>
          <w:bCs/>
          <w:i/>
          <w:iCs/>
        </w:rPr>
        <w:t xml:space="preserve">previously </w:t>
      </w:r>
      <w:r w:rsidR="00DA10AE" w:rsidRPr="00082E04">
        <w:rPr>
          <w:b/>
          <w:bCs/>
          <w:i/>
          <w:iCs/>
        </w:rPr>
        <w:t xml:space="preserve">indicated as unused is </w:t>
      </w:r>
      <w:r w:rsidR="00540AC1" w:rsidRPr="00082E04">
        <w:rPr>
          <w:b/>
          <w:bCs/>
          <w:i/>
          <w:iCs/>
        </w:rPr>
        <w:t>later indicated</w:t>
      </w:r>
      <w:r w:rsidR="00DA10AE" w:rsidRPr="00082E04">
        <w:rPr>
          <w:b/>
          <w:bCs/>
          <w:i/>
          <w:iCs/>
        </w:rPr>
        <w:t xml:space="preserve"> as</w:t>
      </w:r>
      <w:r w:rsidR="00612A61">
        <w:rPr>
          <w:b/>
          <w:bCs/>
          <w:i/>
          <w:iCs/>
        </w:rPr>
        <w:t xml:space="preserve"> NOT</w:t>
      </w:r>
      <w:r w:rsidR="00DA10AE" w:rsidRPr="00082E04">
        <w:rPr>
          <w:b/>
          <w:bCs/>
          <w:i/>
          <w:iCs/>
        </w:rPr>
        <w:t xml:space="preserve"> unused</w:t>
      </w:r>
    </w:p>
    <w:bookmarkEnd w:id="26"/>
    <w:p w14:paraId="624DCA13" w14:textId="77777777" w:rsidR="004545F3" w:rsidRPr="004545F3" w:rsidRDefault="004545F3" w:rsidP="00D52575"/>
    <w:p w14:paraId="1421AADF" w14:textId="208C0BF5" w:rsidR="007F0415" w:rsidRPr="00D52575" w:rsidRDefault="00E10A51" w:rsidP="00D52575">
      <w:pPr>
        <w:pStyle w:val="Heading2a"/>
        <w:ind w:left="720" w:hanging="720"/>
      </w:pPr>
      <w:r w:rsidRPr="00E10A51">
        <w:t xml:space="preserve">Explicit </w:t>
      </w:r>
      <w:r>
        <w:t>I</w:t>
      </w:r>
      <w:r w:rsidRPr="00E10A51">
        <w:t>ndication of “</w:t>
      </w:r>
      <w:r>
        <w:t>U</w:t>
      </w:r>
      <w:r w:rsidRPr="00E10A51">
        <w:t>sed” CG PUSCH TOs</w:t>
      </w:r>
    </w:p>
    <w:p w14:paraId="66B71A8A" w14:textId="62815E05" w:rsidR="00307A3A" w:rsidRDefault="00307A3A" w:rsidP="00307A3A">
      <w:pPr>
        <w:rPr>
          <w:lang w:val="en-US"/>
        </w:rPr>
      </w:pPr>
      <w:r>
        <w:rPr>
          <w:lang w:val="en-US"/>
        </w:rPr>
        <w:t>This section discusses the following topic and corresponding proposal</w:t>
      </w:r>
      <w:r w:rsidR="004333AD">
        <w:rPr>
          <w:lang w:val="en-US"/>
        </w:rPr>
        <w:t>s</w:t>
      </w:r>
      <w:r>
        <w:rPr>
          <w:lang w:val="en-US"/>
        </w:rPr>
        <w:t xml:space="preserve"> 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600E88" w14:paraId="0159E63F" w14:textId="77777777" w:rsidTr="00600E88">
        <w:tc>
          <w:tcPr>
            <w:tcW w:w="9629" w:type="dxa"/>
          </w:tcPr>
          <w:p w14:paraId="2FA3A26A" w14:textId="77777777" w:rsidR="00600E88" w:rsidRPr="00DB1393" w:rsidRDefault="00600E88" w:rsidP="00600E88">
            <w:r w:rsidRPr="00DB1393">
              <w:rPr>
                <w:b/>
                <w:bCs/>
              </w:rPr>
              <w:t>Topic 7)</w:t>
            </w:r>
            <w:r w:rsidRPr="00DB1393">
              <w:t xml:space="preserve"> Explicit indication of “used” CG PUSCH TOs.</w:t>
            </w:r>
          </w:p>
          <w:p w14:paraId="339A9586" w14:textId="77777777" w:rsidR="00600E88" w:rsidRPr="0024788D" w:rsidRDefault="00600E88" w:rsidP="00600E88">
            <w:pPr>
              <w:rPr>
                <w:rFonts w:cs="Arial"/>
                <w:b/>
                <w:bCs/>
                <w:lang w:eastAsia="ja-JP"/>
              </w:rPr>
            </w:pPr>
            <w:r w:rsidRPr="00DB1393">
              <w:rPr>
                <w:rFonts w:cs="Arial"/>
                <w:b/>
                <w:bCs/>
                <w:lang w:eastAsia="ja-JP"/>
              </w:rPr>
              <w:t>Proposal 2-5-4:</w:t>
            </w:r>
          </w:p>
          <w:p w14:paraId="4C67076D" w14:textId="77777777" w:rsidR="00600E88" w:rsidRPr="00DB1393" w:rsidRDefault="00600E88" w:rsidP="00600E88">
            <w:pPr>
              <w:pStyle w:val="ListParagraph"/>
              <w:numPr>
                <w:ilvl w:val="0"/>
                <w:numId w:val="60"/>
              </w:numPr>
            </w:pPr>
            <w:r w:rsidRPr="00DB1393">
              <w:t>Further study whether/how to apply indication of “used” CG PUSCH TOs in addition to indication of “unused” CG PUSCH TOs.</w:t>
            </w:r>
          </w:p>
          <w:p w14:paraId="2794C0F5" w14:textId="77777777" w:rsidR="00600E88" w:rsidRPr="00DB1393" w:rsidRDefault="00600E88" w:rsidP="00600E88">
            <w:pPr>
              <w:rPr>
                <w:rFonts w:cs="Arial"/>
                <w:b/>
                <w:bCs/>
                <w:lang w:eastAsia="ja-JP"/>
              </w:rPr>
            </w:pPr>
            <w:r w:rsidRPr="00DB1393">
              <w:rPr>
                <w:rFonts w:cs="Arial"/>
                <w:b/>
                <w:bCs/>
                <w:lang w:eastAsia="ja-JP"/>
              </w:rPr>
              <w:t>Proposed conclusion 2-1-2:</w:t>
            </w:r>
          </w:p>
          <w:p w14:paraId="1ADBE7D7" w14:textId="45388585" w:rsidR="00600E88" w:rsidRDefault="00600E88" w:rsidP="00D52575">
            <w:pPr>
              <w:pStyle w:val="ListParagraph"/>
              <w:numPr>
                <w:ilvl w:val="0"/>
                <w:numId w:val="60"/>
              </w:numPr>
            </w:pPr>
            <w:r w:rsidRPr="00DB1393">
              <w:t>When a CG PUSCH transmission occasion is indicated as “unused”, the UE is expected not to transmit anything on that PUSCH. For any other CG PUSCH transmission occasion that is NOT indicated as “unused”, the UE is allowed to transmit or not to transmit on that CG PUSCH transmission occasion, when applicable.</w:t>
            </w:r>
          </w:p>
        </w:tc>
      </w:tr>
    </w:tbl>
    <w:p w14:paraId="7E84CCEB" w14:textId="77777777" w:rsidR="00600E88" w:rsidRPr="0024788D" w:rsidRDefault="00600E88" w:rsidP="00D52575"/>
    <w:p w14:paraId="19156B3F" w14:textId="4D22D43A" w:rsidR="00902E03" w:rsidRPr="0043181B" w:rsidRDefault="00902E03" w:rsidP="00902E03">
      <w:pPr>
        <w:rPr>
          <w:b/>
          <w:bCs/>
        </w:rPr>
      </w:pPr>
      <w:r>
        <w:t xml:space="preserve">NR specification requires a UE to skip the allocated CG PUSCH resource if UE has no UL data to transmit. For the indication of unused PUSCH occasion(s), the UE may not always know whether data will be available for a future PUSCH occasion when it sends the indication to gNB. </w:t>
      </w:r>
      <w:r w:rsidR="00311E89">
        <w:t>T</w:t>
      </w:r>
      <w:r>
        <w:t xml:space="preserve">he UE </w:t>
      </w:r>
      <w:r w:rsidR="00877F38">
        <w:t>may</w:t>
      </w:r>
      <w:r>
        <w:t xml:space="preserve"> </w:t>
      </w:r>
      <w:r w:rsidR="00FC1CEC">
        <w:t xml:space="preserve">want to reserve </w:t>
      </w:r>
      <w:r>
        <w:t xml:space="preserve">all the future PUSCH occasions </w:t>
      </w:r>
      <w:r w:rsidR="00675970">
        <w:t>if</w:t>
      </w:r>
      <w:r w:rsidR="00F41DF6">
        <w:t xml:space="preserve"> </w:t>
      </w:r>
      <w:r>
        <w:t xml:space="preserve">it </w:t>
      </w:r>
      <w:r w:rsidR="003A0BB7">
        <w:t xml:space="preserve">does </w:t>
      </w:r>
      <w:r>
        <w:t>not know whether there is new UL data to transmit. This</w:t>
      </w:r>
      <w:r w:rsidR="00AA746B">
        <w:t xml:space="preserve"> is aligned with existing UE </w:t>
      </w:r>
      <w:r w:rsidR="00D71B0F">
        <w:t>behaviour</w:t>
      </w:r>
      <w:r w:rsidR="00AA746B">
        <w:t xml:space="preserve"> </w:t>
      </w:r>
      <w:r w:rsidR="00D71B0F">
        <w:t>for</w:t>
      </w:r>
      <w:r w:rsidR="00BC18AA">
        <w:t xml:space="preserve"> the</w:t>
      </w:r>
      <w:r w:rsidR="00D71B0F">
        <w:t xml:space="preserve"> CG PUSCH</w:t>
      </w:r>
      <w:r w:rsidR="00AA746B">
        <w:t xml:space="preserve"> and it</w:t>
      </w:r>
      <w:r>
        <w:t xml:space="preserve"> implies that even if a UE does not indicate a PUSCH occasion as unused, it may not transmit PUSCH on the PUSCH occasion. </w:t>
      </w:r>
    </w:p>
    <w:p w14:paraId="04EFDD00" w14:textId="42D82A7E" w:rsidR="00E3764F" w:rsidRDefault="002D5164" w:rsidP="008146F4">
      <w:pPr>
        <w:rPr>
          <w:b/>
          <w:bCs/>
          <w:i/>
          <w:iCs/>
        </w:rPr>
      </w:pPr>
      <w:bookmarkStart w:id="27" w:name="p15"/>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15</w:t>
      </w:r>
      <w:r w:rsidRPr="00FB409F">
        <w:rPr>
          <w:b/>
          <w:bCs/>
          <w:i/>
          <w:iCs/>
        </w:rPr>
        <w:fldChar w:fldCharType="end"/>
      </w:r>
      <w:r w:rsidRPr="009F01D4">
        <w:rPr>
          <w:b/>
          <w:bCs/>
          <w:i/>
          <w:iCs/>
        </w:rPr>
        <w:t>:</w:t>
      </w:r>
      <w:r>
        <w:rPr>
          <w:b/>
          <w:bCs/>
          <w:i/>
          <w:iCs/>
        </w:rPr>
        <w:t xml:space="preserve"> </w:t>
      </w:r>
      <w:r w:rsidR="00E3764F">
        <w:rPr>
          <w:b/>
          <w:bCs/>
          <w:i/>
          <w:iCs/>
        </w:rPr>
        <w:t xml:space="preserve">Do not support the </w:t>
      </w:r>
      <w:r w:rsidR="00107C6E">
        <w:rPr>
          <w:b/>
          <w:bCs/>
          <w:i/>
          <w:iCs/>
        </w:rPr>
        <w:t>explicit</w:t>
      </w:r>
      <w:r w:rsidR="00E3764F">
        <w:rPr>
          <w:b/>
          <w:bCs/>
          <w:i/>
          <w:iCs/>
        </w:rPr>
        <w:t xml:space="preserve"> indication of “used” CG PUSCH occasion(s)</w:t>
      </w:r>
    </w:p>
    <w:bookmarkEnd w:id="27"/>
    <w:p w14:paraId="28D2E9EC" w14:textId="77777777" w:rsidR="00757347" w:rsidRDefault="00757347" w:rsidP="008146F4"/>
    <w:p w14:paraId="4A130D28" w14:textId="0202AC7D" w:rsidR="00907634" w:rsidRDefault="00907634" w:rsidP="00907634">
      <w:pPr>
        <w:pStyle w:val="Heading2a"/>
        <w:ind w:left="720" w:hanging="720"/>
      </w:pPr>
      <w:r>
        <w:t>I</w:t>
      </w:r>
      <w:r w:rsidRPr="00E10A51">
        <w:t xml:space="preserve">ndication of </w:t>
      </w:r>
      <w:r>
        <w:t>TBoMS</w:t>
      </w:r>
    </w:p>
    <w:p w14:paraId="4EB7D59A" w14:textId="12E65032" w:rsidR="00BE1DFC" w:rsidRDefault="00BE1DFC" w:rsidP="00BE1DFC">
      <w:pPr>
        <w:rPr>
          <w:lang w:val="en-US"/>
        </w:rPr>
      </w:pPr>
      <w:r>
        <w:rPr>
          <w:lang w:val="en-US"/>
        </w:rPr>
        <w:t>This section discusses the following topic and corresponding proposal discussed in RAN1 #112</w:t>
      </w:r>
      <w:r w:rsidR="00604D7E">
        <w:rPr>
          <w:lang w:val="en-US"/>
        </w:rPr>
        <w:t xml:space="preserve"> </w:t>
      </w:r>
      <w:r w:rsidR="00604D7E">
        <w:fldChar w:fldCharType="begin"/>
      </w:r>
      <w:r w:rsidR="00604D7E">
        <w:instrText xml:space="preserve"> REF _Ref131672534 \r \h </w:instrText>
      </w:r>
      <w:r w:rsidR="00604D7E">
        <w:fldChar w:fldCharType="separate"/>
      </w:r>
      <w:r w:rsidR="005B7493">
        <w:t>[3]</w:t>
      </w:r>
      <w:r w:rsidR="00604D7E">
        <w:fldChar w:fldCharType="end"/>
      </w:r>
      <w:r w:rsidR="00604D7E">
        <w:t>.</w:t>
      </w:r>
    </w:p>
    <w:tbl>
      <w:tblPr>
        <w:tblStyle w:val="TableGrid"/>
        <w:tblW w:w="0" w:type="auto"/>
        <w:tblLook w:val="04A0" w:firstRow="1" w:lastRow="0" w:firstColumn="1" w:lastColumn="0" w:noHBand="0" w:noVBand="1"/>
      </w:tblPr>
      <w:tblGrid>
        <w:gridCol w:w="9629"/>
      </w:tblGrid>
      <w:tr w:rsidR="001C508A" w14:paraId="4F92B437" w14:textId="77777777" w:rsidTr="001C508A">
        <w:tc>
          <w:tcPr>
            <w:tcW w:w="9629" w:type="dxa"/>
          </w:tcPr>
          <w:p w14:paraId="1658D5C6" w14:textId="77777777" w:rsidR="001C508A" w:rsidRPr="00DB1393" w:rsidRDefault="001C508A" w:rsidP="001C508A">
            <w:r w:rsidRPr="00DB1393">
              <w:rPr>
                <w:b/>
                <w:bCs/>
              </w:rPr>
              <w:t>Topic 4)</w:t>
            </w:r>
            <w:r w:rsidRPr="00DB1393">
              <w:t xml:space="preserve"> Applicability to single TB transmission across multiple CG PUSCHs</w:t>
            </w:r>
          </w:p>
          <w:p w14:paraId="690DBCCF" w14:textId="77777777" w:rsidR="001C508A" w:rsidRDefault="001C508A" w:rsidP="001C508A">
            <w:pPr>
              <w:rPr>
                <w:rFonts w:cs="Arial"/>
                <w:b/>
                <w:bCs/>
                <w:lang w:eastAsia="ja-JP"/>
              </w:rPr>
            </w:pPr>
            <w:r w:rsidRPr="00DB1393">
              <w:rPr>
                <w:rFonts w:cs="Arial"/>
                <w:b/>
                <w:bCs/>
                <w:lang w:eastAsia="ja-JP"/>
              </w:rPr>
              <w:t>Proposal 2-5-3:</w:t>
            </w:r>
          </w:p>
          <w:p w14:paraId="4F112DA9" w14:textId="77777777" w:rsidR="001C508A" w:rsidRPr="00DB1393" w:rsidRDefault="001C508A" w:rsidP="001C508A">
            <w:pPr>
              <w:pStyle w:val="ListParagraph"/>
              <w:numPr>
                <w:ilvl w:val="0"/>
                <w:numId w:val="60"/>
              </w:numPr>
            </w:pPr>
            <w:r w:rsidRPr="00DB1393">
              <w:t>Further study whether/how to apply indication of unused CG PUSCH TOs for a CG configuration when a TB is mapped to multiple CG PUSCHs.</w:t>
            </w:r>
          </w:p>
          <w:p w14:paraId="2E5D6259" w14:textId="5138DABD" w:rsidR="001C508A" w:rsidRDefault="001C508A" w:rsidP="00D52575">
            <w:pPr>
              <w:pStyle w:val="ListParagraph"/>
              <w:numPr>
                <w:ilvl w:val="1"/>
                <w:numId w:val="60"/>
              </w:numPr>
            </w:pPr>
            <w:r w:rsidRPr="00DB1393">
              <w:t>Note: the baseline is that the indication of unused CG PUSCH TOs is applicable to CG configuration that a TB is mapped to single CG PUSCH.</w:t>
            </w:r>
          </w:p>
        </w:tc>
      </w:tr>
    </w:tbl>
    <w:p w14:paraId="4CBC8948" w14:textId="50EFE520" w:rsidR="00907634" w:rsidRDefault="00907634" w:rsidP="008146F4"/>
    <w:p w14:paraId="1E35E3F4" w14:textId="28282487" w:rsidR="000D5B89" w:rsidRDefault="000D5B89" w:rsidP="008146F4">
      <w:r>
        <w:t xml:space="preserve">UL coverage enhancements can be useful for AR traffic on the cell edge. </w:t>
      </w:r>
      <w:r w:rsidR="007D4E42">
        <w:t xml:space="preserve">For that, we that TBoMS for multi-PUSCH occasion and corresponding indication of </w:t>
      </w:r>
      <w:r w:rsidR="002C4D85">
        <w:t>unused</w:t>
      </w:r>
      <w:r w:rsidR="007D4E42">
        <w:t xml:space="preserve"> PUSCH occasion(s) can be supported</w:t>
      </w:r>
      <w:r w:rsidR="002C4D85">
        <w:t>.</w:t>
      </w:r>
    </w:p>
    <w:p w14:paraId="15E288E1" w14:textId="7E51663C" w:rsidR="00E00A19" w:rsidRDefault="00E73126" w:rsidP="008146F4">
      <w:pPr>
        <w:rPr>
          <w:b/>
          <w:bCs/>
          <w:i/>
          <w:iCs/>
        </w:rPr>
      </w:pPr>
      <w:bookmarkStart w:id="28" w:name="p1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16</w:t>
      </w:r>
      <w:r w:rsidRPr="00FB409F">
        <w:rPr>
          <w:b/>
          <w:bCs/>
          <w:i/>
          <w:iCs/>
        </w:rPr>
        <w:fldChar w:fldCharType="end"/>
      </w:r>
      <w:r w:rsidRPr="009F01D4">
        <w:rPr>
          <w:b/>
          <w:bCs/>
          <w:i/>
          <w:iCs/>
        </w:rPr>
        <w:t>:</w:t>
      </w:r>
      <w:r w:rsidR="00C12F0A">
        <w:rPr>
          <w:b/>
          <w:bCs/>
          <w:i/>
          <w:iCs/>
        </w:rPr>
        <w:t xml:space="preserve"> Support the indication of unused CG PUSCH occasion(s) when TBoMS is configured for the </w:t>
      </w:r>
      <w:r w:rsidR="00A64F06">
        <w:rPr>
          <w:b/>
          <w:bCs/>
          <w:i/>
          <w:iCs/>
        </w:rPr>
        <w:t>multi-PUSCH CG configuration</w:t>
      </w:r>
    </w:p>
    <w:p w14:paraId="4A54CAC2" w14:textId="196B33C7" w:rsidR="00A64F06" w:rsidRDefault="00A64F06" w:rsidP="00D52575">
      <w:pPr>
        <w:pStyle w:val="ListParagraph"/>
        <w:numPr>
          <w:ilvl w:val="0"/>
          <w:numId w:val="60"/>
        </w:numPr>
        <w:rPr>
          <w:b/>
          <w:bCs/>
          <w:i/>
          <w:iCs/>
        </w:rPr>
      </w:pPr>
      <w:r>
        <w:rPr>
          <w:b/>
          <w:bCs/>
          <w:i/>
          <w:iCs/>
        </w:rPr>
        <w:t xml:space="preserve">Each </w:t>
      </w:r>
      <w:r w:rsidR="0026420D">
        <w:rPr>
          <w:b/>
          <w:bCs/>
          <w:i/>
          <w:iCs/>
        </w:rPr>
        <w:t>CG PUSCH occasion contains the multiple slots for the same TB</w:t>
      </w:r>
    </w:p>
    <w:bookmarkEnd w:id="28"/>
    <w:p w14:paraId="0925C069" w14:textId="789A3548" w:rsidR="00A27A0A" w:rsidRDefault="00A27A0A" w:rsidP="0033051F">
      <w:pPr>
        <w:rPr>
          <w:lang w:val="en-US"/>
        </w:rPr>
      </w:pPr>
    </w:p>
    <w:p w14:paraId="4EFB0CDB" w14:textId="499ADD37" w:rsidR="00651D8E" w:rsidRPr="00EB33C3" w:rsidRDefault="00651D8E" w:rsidP="008F304A">
      <w:pPr>
        <w:pStyle w:val="Heading2a"/>
        <w:ind w:left="720" w:hanging="720"/>
        <w:rPr>
          <w:lang w:val="en-US"/>
        </w:rPr>
      </w:pPr>
      <w:r w:rsidRPr="00DB1393">
        <w:t>UCI</w:t>
      </w:r>
      <w:r w:rsidR="00705734">
        <w:t xml:space="preserve"> Multiplexing on PUSCH</w:t>
      </w:r>
    </w:p>
    <w:p w14:paraId="57FDAF80" w14:textId="75425DA1" w:rsidR="00336B88" w:rsidRDefault="00B406AB" w:rsidP="00336B88">
      <w:r w:rsidRPr="00D96499">
        <w:t xml:space="preserve">Another </w:t>
      </w:r>
      <w:r>
        <w:t xml:space="preserve">aspect to consider is the </w:t>
      </w:r>
      <w:r w:rsidR="00EE5D23">
        <w:t>case where a UCI (</w:t>
      </w:r>
      <w:r w:rsidR="00730BB7">
        <w:t>e.g. HARQ-ACK</w:t>
      </w:r>
      <w:r w:rsidR="00EE5D23">
        <w:t xml:space="preserve">) </w:t>
      </w:r>
      <w:r w:rsidR="00883639">
        <w:t>is supposed</w:t>
      </w:r>
      <w:r w:rsidR="00DE2A87">
        <w:t xml:space="preserve"> to be multiplexed and sent on the PUSCH. </w:t>
      </w:r>
      <w:r w:rsidR="006E0207">
        <w:t>In the current NR design</w:t>
      </w:r>
      <w:r w:rsidR="00336B88">
        <w:t xml:space="preserve">: </w:t>
      </w:r>
    </w:p>
    <w:p w14:paraId="453104A0" w14:textId="77777777" w:rsidR="00336B88" w:rsidRDefault="00336B88" w:rsidP="00336B88">
      <w:pPr>
        <w:pStyle w:val="ListParagraph"/>
        <w:numPr>
          <w:ilvl w:val="0"/>
          <w:numId w:val="34"/>
        </w:numPr>
      </w:pPr>
      <w:r w:rsidRPr="00336B88">
        <w:t>Licensed</w:t>
      </w:r>
      <w:r>
        <w:t xml:space="preserve"> operation</w:t>
      </w:r>
    </w:p>
    <w:p w14:paraId="75C0D937" w14:textId="77777777" w:rsidR="00336B88" w:rsidRDefault="00336B88" w:rsidP="00336B88">
      <w:pPr>
        <w:pStyle w:val="ListParagraph"/>
        <w:numPr>
          <w:ilvl w:val="1"/>
          <w:numId w:val="34"/>
        </w:numPr>
      </w:pPr>
      <w:r>
        <w:t xml:space="preserve">If there is </w:t>
      </w:r>
      <w:r w:rsidRPr="00336B88">
        <w:t xml:space="preserve">PUSCH </w:t>
      </w:r>
      <w:r>
        <w:t>d</w:t>
      </w:r>
      <w:r w:rsidRPr="00336B88">
        <w:t>ata: UCI information is multiplexed with PUSCH</w:t>
      </w:r>
    </w:p>
    <w:p w14:paraId="1BD27481" w14:textId="49577CC2" w:rsidR="008B62D4" w:rsidRDefault="00336B88" w:rsidP="00336B88">
      <w:pPr>
        <w:pStyle w:val="ListParagraph"/>
        <w:numPr>
          <w:ilvl w:val="1"/>
          <w:numId w:val="34"/>
        </w:numPr>
      </w:pPr>
      <w:r>
        <w:t>If there is n</w:t>
      </w:r>
      <w:r w:rsidRPr="00336B88">
        <w:t>o PUSCH data:</w:t>
      </w:r>
      <w:r w:rsidR="00617F50">
        <w:t xml:space="preserve"> d</w:t>
      </w:r>
      <w:r w:rsidRPr="00336B88">
        <w:t>rop PUSCH and transmit on PUCCH</w:t>
      </w:r>
    </w:p>
    <w:p w14:paraId="49A2F2A4" w14:textId="77777777" w:rsidR="008B62D4" w:rsidRDefault="00336B88" w:rsidP="00336B88">
      <w:pPr>
        <w:pStyle w:val="ListParagraph"/>
        <w:numPr>
          <w:ilvl w:val="0"/>
          <w:numId w:val="34"/>
        </w:numPr>
      </w:pPr>
      <w:r w:rsidRPr="00336B88">
        <w:t>Unlicensed</w:t>
      </w:r>
      <w:r w:rsidR="008B62D4">
        <w:t xml:space="preserve"> operation </w:t>
      </w:r>
    </w:p>
    <w:p w14:paraId="3EDD2E54" w14:textId="77777777" w:rsidR="001B64F7" w:rsidRDefault="008B62D4" w:rsidP="00336B88">
      <w:pPr>
        <w:pStyle w:val="ListParagraph"/>
        <w:numPr>
          <w:ilvl w:val="1"/>
          <w:numId w:val="34"/>
        </w:numPr>
      </w:pPr>
      <w:r>
        <w:t>With c</w:t>
      </w:r>
      <w:r w:rsidR="00336B88" w:rsidRPr="00336B88">
        <w:t xml:space="preserve">onfiguration: </w:t>
      </w:r>
      <w:r>
        <w:t>m</w:t>
      </w:r>
      <w:r w:rsidR="00336B88" w:rsidRPr="00336B88">
        <w:t xml:space="preserve">ultiplex CGI-UCI and HARQ-ACK on PUSCH </w:t>
      </w:r>
    </w:p>
    <w:p w14:paraId="6CDDFB28" w14:textId="7081865A" w:rsidR="001E5BBA" w:rsidRDefault="00336B88" w:rsidP="00336B88">
      <w:pPr>
        <w:pStyle w:val="ListParagraph"/>
        <w:numPr>
          <w:ilvl w:val="1"/>
          <w:numId w:val="34"/>
        </w:numPr>
      </w:pPr>
      <w:r w:rsidRPr="00336B88">
        <w:t xml:space="preserve">Without Configuration: </w:t>
      </w:r>
      <w:r w:rsidR="00617F50">
        <w:t>d</w:t>
      </w:r>
      <w:r w:rsidRPr="00336B88">
        <w:t>rop PUSCH and transmit on PUCCH</w:t>
      </w:r>
    </w:p>
    <w:p w14:paraId="340C24C1" w14:textId="5C7693A2" w:rsidR="003C7FDC" w:rsidRDefault="00EC1866" w:rsidP="003C7FDC">
      <w:r>
        <w:t xml:space="preserve">In the case where the UE is requesting </w:t>
      </w:r>
      <w:r w:rsidR="000F1329">
        <w:t>to</w:t>
      </w:r>
      <w:r>
        <w:t xml:space="preserve"> skip a CG PUSCH </w:t>
      </w:r>
      <w:r w:rsidR="003C4A78">
        <w:t xml:space="preserve">where a UCI was supposed to be multiplexed, there are </w:t>
      </w:r>
      <w:r w:rsidR="000E57E5">
        <w:t>two alternatives</w:t>
      </w:r>
      <w:r w:rsidR="003C4A78">
        <w:t>:</w:t>
      </w:r>
    </w:p>
    <w:p w14:paraId="367054E8" w14:textId="360466A2" w:rsidR="000E57E5" w:rsidRDefault="000E57E5" w:rsidP="000E57E5">
      <w:pPr>
        <w:rPr>
          <w:lang w:val="en-US"/>
        </w:rPr>
      </w:pPr>
      <w:r w:rsidRPr="000E57E5">
        <w:rPr>
          <w:u w:val="single"/>
          <w:lang w:val="en-US"/>
        </w:rPr>
        <w:t>Alternative 1</w:t>
      </w:r>
      <w:r w:rsidRPr="000E57E5">
        <w:rPr>
          <w:lang w:val="en-US"/>
        </w:rPr>
        <w:t xml:space="preserve">: Transmit </w:t>
      </w:r>
      <w:r w:rsidR="00981E5A">
        <w:rPr>
          <w:lang w:val="en-US"/>
        </w:rPr>
        <w:t xml:space="preserve">UCI </w:t>
      </w:r>
      <w:r w:rsidRPr="000E57E5">
        <w:rPr>
          <w:lang w:val="en-US"/>
        </w:rPr>
        <w:t xml:space="preserve">on PUCCH </w:t>
      </w:r>
      <w:r w:rsidR="001B43AC">
        <w:rPr>
          <w:lang w:val="en-US"/>
        </w:rPr>
        <w:t>and d</w:t>
      </w:r>
      <w:r w:rsidRPr="000E57E5">
        <w:rPr>
          <w:lang w:val="en-US"/>
        </w:rPr>
        <w:t>rop PUSCH</w:t>
      </w:r>
    </w:p>
    <w:p w14:paraId="5987B726" w14:textId="54248511" w:rsidR="00971176" w:rsidRDefault="007F6603" w:rsidP="00971176">
      <w:pPr>
        <w:rPr>
          <w:lang w:val="en-US"/>
        </w:rPr>
      </w:pPr>
      <w:r w:rsidRPr="00B95594">
        <w:rPr>
          <w:lang w:val="en-US"/>
        </w:rPr>
        <w:t>In this alternative, after the UE sends the CG PUSCH skip indicator, it sends the UCI (e.g. HARQ-ACK) on PUCCH</w:t>
      </w:r>
      <w:r w:rsidR="007A3B1C" w:rsidRPr="00B95594">
        <w:rPr>
          <w:lang w:val="en-US"/>
        </w:rPr>
        <w:t xml:space="preserve">. </w:t>
      </w:r>
      <w:r w:rsidR="00B95594" w:rsidRPr="00B95594">
        <w:rPr>
          <w:lang w:val="en-US"/>
        </w:rPr>
        <w:t xml:space="preserve">In case the </w:t>
      </w:r>
      <w:r w:rsidR="00B95594">
        <w:t>gNB s</w:t>
      </w:r>
      <w:r w:rsidR="00B95594" w:rsidRPr="007F6603">
        <w:t>uccessfully receive</w:t>
      </w:r>
      <w:r w:rsidR="00B95594">
        <w:t>s</w:t>
      </w:r>
      <w:r w:rsidR="00B95594" w:rsidRPr="007F6603">
        <w:t xml:space="preserve"> </w:t>
      </w:r>
      <w:r w:rsidR="00B95594">
        <w:t xml:space="preserve">the CG PUSCH skip indicator, there is no issue. However, </w:t>
      </w:r>
      <w:r w:rsidR="00971176">
        <w:t>if the CG PUSCH skip indicator is lost and not received by the gNB:</w:t>
      </w:r>
    </w:p>
    <w:p w14:paraId="40A3C372" w14:textId="4B78A6E3" w:rsidR="001C0798" w:rsidRDefault="00971176" w:rsidP="00D96499">
      <w:pPr>
        <w:pStyle w:val="ListParagraph"/>
        <w:numPr>
          <w:ilvl w:val="0"/>
          <w:numId w:val="34"/>
        </w:numPr>
      </w:pPr>
      <w:r>
        <w:t>For</w:t>
      </w:r>
      <w:r w:rsidR="007F6603" w:rsidRPr="007F6603">
        <w:t xml:space="preserve"> unlicensed</w:t>
      </w:r>
      <w:r>
        <w:t xml:space="preserve">: </w:t>
      </w:r>
      <w:r w:rsidR="007F6603" w:rsidRPr="007F6603">
        <w:t>gNB is aware there is no configuration</w:t>
      </w:r>
      <w:r w:rsidR="006217AF">
        <w:t xml:space="preserve">, hence, </w:t>
      </w:r>
      <w:r w:rsidR="007F6603" w:rsidRPr="007F6603">
        <w:t>decode</w:t>
      </w:r>
      <w:r w:rsidR="006217AF">
        <w:t>s</w:t>
      </w:r>
      <w:r w:rsidR="007F6603" w:rsidRPr="007F6603">
        <w:t xml:space="preserve"> PUCCH for the UCI and assume PUSCH is dropped</w:t>
      </w:r>
    </w:p>
    <w:p w14:paraId="01E9D88B" w14:textId="12B84223" w:rsidR="000E57E5" w:rsidRDefault="007E1702" w:rsidP="00D96499">
      <w:pPr>
        <w:pStyle w:val="ListParagraph"/>
        <w:numPr>
          <w:ilvl w:val="0"/>
          <w:numId w:val="34"/>
        </w:numPr>
      </w:pPr>
      <w:r>
        <w:t>For</w:t>
      </w:r>
      <w:r w:rsidR="007F6603" w:rsidRPr="007F6603">
        <w:t xml:space="preserve"> </w:t>
      </w:r>
      <w:r w:rsidR="001C0798">
        <w:t>l</w:t>
      </w:r>
      <w:r w:rsidR="007F6603" w:rsidRPr="007F6603">
        <w:t>icensed</w:t>
      </w:r>
      <w:r>
        <w:t xml:space="preserve">: </w:t>
      </w:r>
      <w:r w:rsidR="007F6603" w:rsidRPr="007F6603">
        <w:t>gNB assumes multiplexed PUSCH and UCI</w:t>
      </w:r>
      <w:r w:rsidR="00A767E9">
        <w:t xml:space="preserve">, hence </w:t>
      </w:r>
      <w:r w:rsidR="007F6603" w:rsidRPr="007F6603">
        <w:t>miss</w:t>
      </w:r>
      <w:r w:rsidR="00A767E9">
        <w:t>es</w:t>
      </w:r>
      <w:r w:rsidR="007F6603" w:rsidRPr="007F6603">
        <w:t xml:space="preserve"> the detection of PUCCH only transmission</w:t>
      </w:r>
      <w:r w:rsidR="00761ED4">
        <w:t xml:space="preserve">. Hence, </w:t>
      </w:r>
      <w:r w:rsidR="007F6603" w:rsidRPr="007F6603">
        <w:t>gNB should attempt blind decode UCI over PUCCH and UCI multiplexed on PUSCH</w:t>
      </w:r>
    </w:p>
    <w:p w14:paraId="13CC9DAC" w14:textId="61E22300" w:rsidR="00794641" w:rsidRDefault="000E57E5" w:rsidP="00794641">
      <w:pPr>
        <w:rPr>
          <w:lang w:val="en-US"/>
        </w:rPr>
      </w:pPr>
      <w:r w:rsidRPr="00794641">
        <w:rPr>
          <w:u w:val="single"/>
          <w:lang w:val="en-US"/>
        </w:rPr>
        <w:t xml:space="preserve">Alternative </w:t>
      </w:r>
      <w:r w:rsidR="00794641">
        <w:rPr>
          <w:u w:val="single"/>
          <w:lang w:val="en-US"/>
        </w:rPr>
        <w:t>2</w:t>
      </w:r>
      <w:r w:rsidRPr="00794641">
        <w:rPr>
          <w:lang w:val="en-US"/>
        </w:rPr>
        <w:t xml:space="preserve">: Transmit </w:t>
      </w:r>
      <w:r w:rsidR="00794641" w:rsidRPr="00794641">
        <w:rPr>
          <w:lang w:val="en-US"/>
        </w:rPr>
        <w:t xml:space="preserve">UCI </w:t>
      </w:r>
      <w:r w:rsidRPr="00794641">
        <w:rPr>
          <w:lang w:val="en-US"/>
        </w:rPr>
        <w:t>on PU</w:t>
      </w:r>
      <w:r w:rsidR="00794641">
        <w:rPr>
          <w:lang w:val="en-US"/>
        </w:rPr>
        <w:t>S</w:t>
      </w:r>
      <w:r w:rsidRPr="00794641">
        <w:rPr>
          <w:lang w:val="en-US"/>
        </w:rPr>
        <w:t xml:space="preserve">CH </w:t>
      </w:r>
      <w:r w:rsidR="00794641" w:rsidRPr="00794641">
        <w:rPr>
          <w:lang w:val="en-US"/>
        </w:rPr>
        <w:t>and d</w:t>
      </w:r>
      <w:r w:rsidRPr="00794641">
        <w:rPr>
          <w:lang w:val="en-US"/>
        </w:rPr>
        <w:t>rop PU</w:t>
      </w:r>
      <w:r w:rsidR="00794641">
        <w:rPr>
          <w:lang w:val="en-US"/>
        </w:rPr>
        <w:t>C</w:t>
      </w:r>
      <w:r w:rsidRPr="00794641">
        <w:rPr>
          <w:lang w:val="en-US"/>
        </w:rPr>
        <w:t>CH</w:t>
      </w:r>
    </w:p>
    <w:p w14:paraId="1D2F8BB1" w14:textId="48A28D53" w:rsidR="000F3108" w:rsidRDefault="000F3108" w:rsidP="00F52537">
      <w:pPr>
        <w:rPr>
          <w:lang w:val="en-US"/>
        </w:rPr>
      </w:pPr>
      <w:r>
        <w:rPr>
          <w:lang w:val="en-US"/>
        </w:rPr>
        <w:t xml:space="preserve">In this alternative, to avoid confusion, the UCI bits can be mapped to </w:t>
      </w:r>
      <w:r w:rsidR="002419CD">
        <w:rPr>
          <w:lang w:val="en-US"/>
        </w:rPr>
        <w:t>contiguous known REs</w:t>
      </w:r>
      <w:r w:rsidR="00F52537">
        <w:rPr>
          <w:lang w:val="en-US"/>
        </w:rPr>
        <w:t xml:space="preserve">. </w:t>
      </w:r>
      <w:r w:rsidR="007F52E0" w:rsidRPr="00B95594">
        <w:rPr>
          <w:lang w:val="en-US"/>
        </w:rPr>
        <w:t xml:space="preserve">In case the </w:t>
      </w:r>
      <w:r w:rsidR="007F52E0">
        <w:t>gNB s</w:t>
      </w:r>
      <w:r w:rsidR="007F52E0" w:rsidRPr="007F6603">
        <w:t>uccessfully receive</w:t>
      </w:r>
      <w:r w:rsidR="007F52E0">
        <w:t>s</w:t>
      </w:r>
      <w:r w:rsidR="007F52E0" w:rsidRPr="007F6603">
        <w:t xml:space="preserve"> </w:t>
      </w:r>
      <w:r w:rsidR="007F52E0">
        <w:t>the CG PUSCH skip indicator, there is no issue</w:t>
      </w:r>
      <w:r w:rsidR="00D504AF">
        <w:t xml:space="preserve"> and </w:t>
      </w:r>
      <w:r w:rsidR="00D504AF" w:rsidRPr="00F52537">
        <w:rPr>
          <w:lang w:val="en-US"/>
        </w:rPr>
        <w:t xml:space="preserve">gNB can reuse the resources after the UCI for communication with other UEs or for </w:t>
      </w:r>
      <w:r w:rsidR="00644BAB">
        <w:rPr>
          <w:lang w:val="en-US"/>
        </w:rPr>
        <w:t>energy savings</w:t>
      </w:r>
      <w:r w:rsidR="00F62D86">
        <w:rPr>
          <w:lang w:val="en-US"/>
        </w:rPr>
        <w:t xml:space="preserve">. </w:t>
      </w:r>
      <w:r w:rsidR="007F52E0">
        <w:t>However, if the CG PUSCH skip indicator is lost and not received by the gNB</w:t>
      </w:r>
      <w:r w:rsidR="00D73C00">
        <w:t xml:space="preserve">, </w:t>
      </w:r>
      <w:r w:rsidR="00C6099C">
        <w:t>it</w:t>
      </w:r>
      <w:r w:rsidR="00F52537" w:rsidRPr="00F52537">
        <w:rPr>
          <w:lang w:val="en-US"/>
        </w:rPr>
        <w:t xml:space="preserve"> assumes multiplexed data and UCI on PUSCH</w:t>
      </w:r>
      <w:r w:rsidR="00AD74D7">
        <w:rPr>
          <w:lang w:val="en-US"/>
        </w:rPr>
        <w:t xml:space="preserve">. The impact is </w:t>
      </w:r>
      <w:r w:rsidR="00F52537" w:rsidRPr="00F52537">
        <w:rPr>
          <w:lang w:val="en-US"/>
        </w:rPr>
        <w:t>wastage of power resources due to the extra decoding of assumed data on the PUSCH</w:t>
      </w:r>
      <w:r w:rsidR="00642FC3">
        <w:rPr>
          <w:lang w:val="en-US"/>
        </w:rPr>
        <w:t xml:space="preserve"> and </w:t>
      </w:r>
      <w:r w:rsidR="00F52537" w:rsidRPr="00F52537">
        <w:rPr>
          <w:lang w:val="en-US"/>
        </w:rPr>
        <w:t>gNB would not also be able to reuse th</w:t>
      </w:r>
      <w:r w:rsidR="0001372A">
        <w:rPr>
          <w:lang w:val="en-US"/>
        </w:rPr>
        <w:t>ese</w:t>
      </w:r>
      <w:r w:rsidR="00F52537" w:rsidRPr="00F52537">
        <w:rPr>
          <w:lang w:val="en-US"/>
        </w:rPr>
        <w:t xml:space="preserve"> unused resources</w:t>
      </w:r>
      <w:r w:rsidR="007E0A63">
        <w:rPr>
          <w:lang w:val="en-US"/>
        </w:rPr>
        <w:t>.</w:t>
      </w:r>
    </w:p>
    <w:p w14:paraId="14B02A9D" w14:textId="40A7525F" w:rsidR="00B21AE9" w:rsidRDefault="00B21AE9" w:rsidP="00F52537">
      <w:pPr>
        <w:rPr>
          <w:lang w:val="en-US"/>
        </w:rPr>
      </w:pPr>
      <w:r w:rsidRPr="00D96499">
        <w:rPr>
          <w:u w:val="single"/>
          <w:lang w:val="en-US"/>
        </w:rPr>
        <w:t>Alternative 3</w:t>
      </w:r>
      <w:r>
        <w:rPr>
          <w:lang w:val="en-US"/>
        </w:rPr>
        <w:t xml:space="preserve">: </w:t>
      </w:r>
      <w:r w:rsidR="00D46DC5" w:rsidRPr="00D46DC5">
        <w:rPr>
          <w:lang w:val="en-US"/>
        </w:rPr>
        <w:t xml:space="preserve">Disable </w:t>
      </w:r>
      <w:r w:rsidR="00716143">
        <w:rPr>
          <w:lang w:val="en-US"/>
        </w:rPr>
        <w:t xml:space="preserve">CG PUSCH </w:t>
      </w:r>
      <w:r w:rsidR="00D46DC5" w:rsidRPr="00D46DC5">
        <w:rPr>
          <w:lang w:val="en-US"/>
        </w:rPr>
        <w:t xml:space="preserve">skip </w:t>
      </w:r>
      <w:r w:rsidR="005C277D">
        <w:rPr>
          <w:lang w:val="en-US"/>
        </w:rPr>
        <w:t>capability</w:t>
      </w:r>
      <w:r w:rsidR="00D46DC5" w:rsidRPr="00D46DC5">
        <w:rPr>
          <w:lang w:val="en-US"/>
        </w:rPr>
        <w:t xml:space="preserve"> </w:t>
      </w:r>
      <w:r w:rsidR="00EF377D">
        <w:rPr>
          <w:lang w:val="en-US"/>
        </w:rPr>
        <w:t xml:space="preserve">on the TD resources </w:t>
      </w:r>
      <w:r w:rsidR="006C5A6D">
        <w:rPr>
          <w:lang w:val="en-US"/>
        </w:rPr>
        <w:t xml:space="preserve">with </w:t>
      </w:r>
      <w:r w:rsidR="00D46DC5" w:rsidRPr="00D46DC5">
        <w:rPr>
          <w:lang w:val="en-US"/>
        </w:rPr>
        <w:t>overlapping PUCCH and PUSCH</w:t>
      </w:r>
      <w:r w:rsidR="006673AC">
        <w:rPr>
          <w:lang w:val="en-US"/>
        </w:rPr>
        <w:t xml:space="preserve"> </w:t>
      </w:r>
      <w:r w:rsidR="006C5A6D">
        <w:rPr>
          <w:lang w:val="en-US"/>
        </w:rPr>
        <w:t xml:space="preserve">and </w:t>
      </w:r>
      <w:r w:rsidR="006673AC">
        <w:rPr>
          <w:lang w:val="en-US"/>
        </w:rPr>
        <w:t>when a UCI is supposed to be sent.</w:t>
      </w:r>
    </w:p>
    <w:p w14:paraId="7470AEA4" w14:textId="4EA9FCE5" w:rsidR="00AC1C44" w:rsidRDefault="00AC1C44" w:rsidP="00D96499">
      <w:pPr>
        <w:spacing w:after="0"/>
        <w:rPr>
          <w:b/>
          <w:bCs/>
          <w:i/>
          <w:iCs/>
        </w:rPr>
      </w:pPr>
      <w:bookmarkStart w:id="29" w:name="p17"/>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5B7493">
        <w:rPr>
          <w:b/>
          <w:bCs/>
          <w:i/>
          <w:iCs/>
          <w:noProof/>
        </w:rPr>
        <w:t>17</w:t>
      </w:r>
      <w:r w:rsidRPr="00FB409F">
        <w:rPr>
          <w:b/>
          <w:bCs/>
          <w:i/>
          <w:iCs/>
        </w:rPr>
        <w:fldChar w:fldCharType="end"/>
      </w:r>
      <w:r w:rsidRPr="009F01D4">
        <w:rPr>
          <w:b/>
          <w:bCs/>
          <w:i/>
          <w:iCs/>
        </w:rPr>
        <w:t>:</w:t>
      </w:r>
      <w:r>
        <w:rPr>
          <w:b/>
          <w:bCs/>
          <w:i/>
          <w:iCs/>
        </w:rPr>
        <w:t xml:space="preserve"> </w:t>
      </w:r>
      <w:r w:rsidR="00CE5FA8">
        <w:rPr>
          <w:b/>
          <w:bCs/>
          <w:i/>
          <w:iCs/>
        </w:rPr>
        <w:t xml:space="preserve">Consider adding rules </w:t>
      </w:r>
      <w:r w:rsidR="00C156FF" w:rsidRPr="00C156FF">
        <w:rPr>
          <w:b/>
          <w:bCs/>
          <w:i/>
          <w:iCs/>
        </w:rPr>
        <w:t>whe</w:t>
      </w:r>
      <w:r w:rsidR="00C156FF">
        <w:rPr>
          <w:b/>
          <w:bCs/>
          <w:i/>
          <w:iCs/>
        </w:rPr>
        <w:t>n</w:t>
      </w:r>
      <w:r w:rsidR="00C156FF" w:rsidRPr="00C156FF">
        <w:rPr>
          <w:b/>
          <w:bCs/>
          <w:i/>
          <w:iCs/>
        </w:rPr>
        <w:t xml:space="preserve"> a UCI (e.g. HARQ-ACK) is supposed to be multiplexed and sent on the </w:t>
      </w:r>
      <w:r w:rsidR="000F313A">
        <w:rPr>
          <w:b/>
          <w:bCs/>
          <w:i/>
          <w:iCs/>
        </w:rPr>
        <w:t xml:space="preserve">CG </w:t>
      </w:r>
      <w:r w:rsidR="00C156FF" w:rsidRPr="00C156FF">
        <w:rPr>
          <w:b/>
          <w:bCs/>
          <w:i/>
          <w:iCs/>
        </w:rPr>
        <w:t>PUSCH</w:t>
      </w:r>
      <w:r w:rsidR="00E51ABC" w:rsidRPr="00E51ABC">
        <w:t xml:space="preserve"> </w:t>
      </w:r>
      <w:r w:rsidR="00E51ABC" w:rsidRPr="00E51ABC">
        <w:rPr>
          <w:b/>
          <w:bCs/>
          <w:i/>
          <w:iCs/>
        </w:rPr>
        <w:t>wh</w:t>
      </w:r>
      <w:r w:rsidR="00E51ABC">
        <w:rPr>
          <w:b/>
          <w:bCs/>
          <w:i/>
          <w:iCs/>
        </w:rPr>
        <w:t>ich</w:t>
      </w:r>
      <w:r w:rsidR="00E51ABC" w:rsidRPr="00E51ABC">
        <w:rPr>
          <w:b/>
          <w:bCs/>
          <w:i/>
          <w:iCs/>
        </w:rPr>
        <w:t xml:space="preserve"> the UE is requesting </w:t>
      </w:r>
      <w:r w:rsidR="0031640B">
        <w:rPr>
          <w:b/>
          <w:bCs/>
          <w:i/>
          <w:iCs/>
        </w:rPr>
        <w:t>to</w:t>
      </w:r>
      <w:r w:rsidR="00E51ABC" w:rsidRPr="00E51ABC">
        <w:rPr>
          <w:b/>
          <w:bCs/>
          <w:i/>
          <w:iCs/>
        </w:rPr>
        <w:t xml:space="preserve"> skip</w:t>
      </w:r>
      <w:r w:rsidR="001B0DA3">
        <w:rPr>
          <w:b/>
          <w:bCs/>
          <w:i/>
          <w:iCs/>
        </w:rPr>
        <w:t>, e.g.:</w:t>
      </w:r>
    </w:p>
    <w:p w14:paraId="2F92E492" w14:textId="463777D1" w:rsidR="001B0DA3" w:rsidRDefault="001B0DA3" w:rsidP="001B0DA3">
      <w:pPr>
        <w:pStyle w:val="ListParagraph"/>
        <w:numPr>
          <w:ilvl w:val="0"/>
          <w:numId w:val="34"/>
        </w:numPr>
        <w:rPr>
          <w:b/>
          <w:bCs/>
          <w:i/>
          <w:iCs/>
        </w:rPr>
      </w:pPr>
      <w:r w:rsidRPr="00D96499">
        <w:rPr>
          <w:b/>
          <w:bCs/>
          <w:i/>
          <w:iCs/>
        </w:rPr>
        <w:lastRenderedPageBreak/>
        <w:t>Alternative 1: Transmit UCI on PUCCH and drop PUSCH</w:t>
      </w:r>
    </w:p>
    <w:p w14:paraId="48DC4B26" w14:textId="6D756A95" w:rsidR="00D200E7" w:rsidRDefault="00D200E7" w:rsidP="001B0DA3">
      <w:pPr>
        <w:pStyle w:val="ListParagraph"/>
        <w:numPr>
          <w:ilvl w:val="0"/>
          <w:numId w:val="34"/>
        </w:numPr>
        <w:rPr>
          <w:b/>
          <w:bCs/>
          <w:i/>
          <w:iCs/>
        </w:rPr>
      </w:pPr>
      <w:r w:rsidRPr="00D200E7">
        <w:rPr>
          <w:b/>
          <w:bCs/>
          <w:i/>
          <w:iCs/>
        </w:rPr>
        <w:t>Alternative 2: Transmit UCI on PUSCH and drop PUCCH</w:t>
      </w:r>
    </w:p>
    <w:p w14:paraId="3738516C" w14:textId="2B27F44E" w:rsidR="00370C6E" w:rsidRDefault="00D200E7" w:rsidP="00BE2983">
      <w:pPr>
        <w:pStyle w:val="ListParagraph"/>
        <w:numPr>
          <w:ilvl w:val="0"/>
          <w:numId w:val="34"/>
        </w:numPr>
        <w:rPr>
          <w:b/>
          <w:bCs/>
          <w:i/>
          <w:iCs/>
        </w:rPr>
      </w:pPr>
      <w:r w:rsidRPr="00D200E7">
        <w:rPr>
          <w:b/>
          <w:bCs/>
          <w:i/>
          <w:iCs/>
        </w:rPr>
        <w:t>Alternative 3: Disable CG PUSCH skip capability on the TD resources with overlapping PUCCH and PUSCH and when a UCI is supposed to be sent</w:t>
      </w:r>
    </w:p>
    <w:bookmarkEnd w:id="29"/>
    <w:p w14:paraId="36D4293B" w14:textId="77777777" w:rsidR="00FF6C40" w:rsidRPr="00FF6C40" w:rsidRDefault="00FF6C40" w:rsidP="008F304A"/>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494EE504" w:rsidR="00032A8F" w:rsidRDefault="00CC37BE" w:rsidP="00CC37BE">
      <w:pPr>
        <w:rPr>
          <w:lang w:val="en-US"/>
        </w:rPr>
      </w:pPr>
      <w:r>
        <w:rPr>
          <w:lang w:val="en-US"/>
        </w:rPr>
        <w:t>In this contribution,</w:t>
      </w:r>
      <w:r w:rsidR="00C13B98">
        <w:rPr>
          <w:lang w:val="en-US"/>
        </w:rPr>
        <w:t xml:space="preserve"> </w:t>
      </w:r>
      <w:r w:rsidR="00C77D55">
        <w:rPr>
          <w:lang w:val="en-US"/>
        </w:rPr>
        <w:t xml:space="preserve">we have provided the following observations and proposals for the XR capacity </w:t>
      </w:r>
      <w:r w:rsidR="002C5A3A">
        <w:rPr>
          <w:lang w:val="en-US"/>
        </w:rPr>
        <w:t>enhancements</w:t>
      </w:r>
      <w:r w:rsidR="00C77D55">
        <w:rPr>
          <w:lang w:val="en-US"/>
        </w:rPr>
        <w:t>:</w:t>
      </w:r>
    </w:p>
    <w:p w14:paraId="3237242E" w14:textId="77777777" w:rsidR="00C32B55" w:rsidRDefault="009A5F63" w:rsidP="000A4AAE">
      <w:pPr>
        <w:rPr>
          <w:b/>
          <w:bCs/>
          <w:i/>
          <w:iCs/>
        </w:rPr>
      </w:pPr>
      <w:r>
        <w:rPr>
          <w:rFonts w:eastAsia="DengXian"/>
          <w:lang w:val="en-US" w:eastAsia="zh-CN"/>
        </w:rPr>
        <w:fldChar w:fldCharType="begin"/>
      </w:r>
      <w:r>
        <w:rPr>
          <w:rFonts w:eastAsia="DengXian"/>
          <w:lang w:val="en-US" w:eastAsia="zh-CN"/>
        </w:rPr>
        <w:instrText xml:space="preserve"> REF o1 \h </w:instrText>
      </w:r>
      <w:r>
        <w:rPr>
          <w:rFonts w:eastAsia="DengXian"/>
          <w:lang w:val="en-US" w:eastAsia="zh-CN"/>
        </w:rPr>
      </w:r>
      <w:r>
        <w:rPr>
          <w:rFonts w:eastAsia="DengXian"/>
          <w:lang w:val="en-US" w:eastAsia="zh-CN"/>
        </w:rPr>
        <w:fldChar w:fldCharType="separate"/>
      </w:r>
      <w:r w:rsidR="00C32B55" w:rsidRPr="0009097A">
        <w:rPr>
          <w:b/>
          <w:bCs/>
          <w:i/>
          <w:iCs/>
        </w:rPr>
        <w:t xml:space="preserve">Observation </w:t>
      </w:r>
      <w:r w:rsidR="00C32B55">
        <w:rPr>
          <w:b/>
          <w:bCs/>
          <w:i/>
          <w:iCs/>
          <w:noProof/>
        </w:rPr>
        <w:t>1</w:t>
      </w:r>
      <w:r w:rsidR="00C32B55" w:rsidRPr="0009097A">
        <w:rPr>
          <w:b/>
          <w:bCs/>
          <w:i/>
          <w:iCs/>
        </w:rPr>
        <w:t>:</w:t>
      </w:r>
      <w:r w:rsidR="00C32B55">
        <w:rPr>
          <w:b/>
          <w:bCs/>
          <w:i/>
          <w:iCs/>
        </w:rPr>
        <w:t xml:space="preserve"> The UCI indicating</w:t>
      </w:r>
      <w:r w:rsidR="00C32B55" w:rsidRPr="00610F72">
        <w:rPr>
          <w:b/>
          <w:bCs/>
          <w:i/>
          <w:iCs/>
        </w:rPr>
        <w:t xml:space="preserve"> unused CG PUSCH occasion(s)</w:t>
      </w:r>
      <w:r w:rsidR="00C32B55">
        <w:rPr>
          <w:b/>
          <w:bCs/>
          <w:i/>
          <w:iCs/>
        </w:rPr>
        <w:t xml:space="preserve"> is beneficial because</w:t>
      </w:r>
    </w:p>
    <w:p w14:paraId="0873C1D8" w14:textId="77777777" w:rsidR="00C32B55" w:rsidRPr="0070137C" w:rsidRDefault="00C32B55" w:rsidP="0070137C">
      <w:pPr>
        <w:pStyle w:val="ListParagraph"/>
        <w:numPr>
          <w:ilvl w:val="0"/>
          <w:numId w:val="25"/>
        </w:numPr>
        <w:rPr>
          <w:b/>
          <w:bCs/>
          <w:i/>
          <w:iCs/>
        </w:rPr>
      </w:pPr>
      <w:r>
        <w:rPr>
          <w:b/>
          <w:bCs/>
          <w:i/>
          <w:iCs/>
        </w:rPr>
        <w:t>gNB can reallocate resources of the unused PUSCH occasion to other UEs</w:t>
      </w:r>
    </w:p>
    <w:p w14:paraId="5BE039BC" w14:textId="77777777" w:rsidR="00C32B55" w:rsidRDefault="00C32B55" w:rsidP="0070137C">
      <w:pPr>
        <w:pStyle w:val="ListParagraph"/>
        <w:numPr>
          <w:ilvl w:val="0"/>
          <w:numId w:val="25"/>
        </w:numPr>
        <w:rPr>
          <w:b/>
          <w:bCs/>
          <w:i/>
          <w:iCs/>
        </w:rPr>
      </w:pPr>
      <w:r>
        <w:rPr>
          <w:b/>
          <w:bCs/>
          <w:i/>
          <w:iCs/>
        </w:rPr>
        <w:t>UE can save power by selecting a proper amount of resources for PUSCH transmission</w:t>
      </w:r>
    </w:p>
    <w:p w14:paraId="4413B8F7" w14:textId="77777777" w:rsidR="00C32B55" w:rsidRPr="000F21C9" w:rsidRDefault="00C32B55" w:rsidP="008E1233">
      <w:pPr>
        <w:pStyle w:val="ListParagraph"/>
        <w:numPr>
          <w:ilvl w:val="0"/>
          <w:numId w:val="25"/>
        </w:numPr>
        <w:rPr>
          <w:b/>
          <w:bCs/>
          <w:i/>
          <w:iCs/>
        </w:rPr>
      </w:pPr>
      <w:r w:rsidRPr="000F21C9">
        <w:rPr>
          <w:b/>
          <w:bCs/>
          <w:i/>
          <w:iCs/>
        </w:rPr>
        <w:t xml:space="preserve">gNB can save power by skipping PUSCH blind detection on the unused PUSCH occasion </w:t>
      </w:r>
    </w:p>
    <w:p w14:paraId="4242541F" w14:textId="77777777" w:rsidR="00C32B55" w:rsidRDefault="009A5F63" w:rsidP="003E1D49">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o2 \h </w:instrText>
      </w:r>
      <w:r>
        <w:rPr>
          <w:rFonts w:eastAsia="DengXian"/>
          <w:lang w:val="en-US" w:eastAsia="zh-CN"/>
        </w:rPr>
      </w:r>
      <w:r>
        <w:rPr>
          <w:rFonts w:eastAsia="DengXian"/>
          <w:lang w:val="en-US" w:eastAsia="zh-CN"/>
        </w:rPr>
        <w:fldChar w:fldCharType="separate"/>
      </w:r>
      <w:r w:rsidR="00C32B55" w:rsidRPr="0009097A">
        <w:rPr>
          <w:b/>
          <w:bCs/>
          <w:i/>
          <w:iCs/>
        </w:rPr>
        <w:t xml:space="preserve">Observation </w:t>
      </w:r>
      <w:r w:rsidR="00C32B55">
        <w:rPr>
          <w:b/>
          <w:bCs/>
          <w:i/>
          <w:iCs/>
          <w:noProof/>
        </w:rPr>
        <w:t>2</w:t>
      </w:r>
      <w:r w:rsidR="00C32B55" w:rsidRPr="0009097A">
        <w:rPr>
          <w:b/>
          <w:bCs/>
          <w:i/>
          <w:iCs/>
        </w:rPr>
        <w:t>:</w:t>
      </w:r>
      <w:r w:rsidR="00C32B55">
        <w:rPr>
          <w:b/>
          <w:bCs/>
          <w:i/>
          <w:iCs/>
        </w:rPr>
        <w:t xml:space="preserve"> It is possible to configure the UE with multiple overlapping CG PUSCH occasions in current specs but the gNB has to blind detect the PUSCH</w:t>
      </w:r>
    </w:p>
    <w:p w14:paraId="34543017" w14:textId="77777777" w:rsidR="00C32B55" w:rsidRDefault="009A5F63" w:rsidP="003E1D49">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o3 \h </w:instrText>
      </w:r>
      <w:r>
        <w:rPr>
          <w:rFonts w:eastAsia="DengXian"/>
          <w:lang w:val="en-US" w:eastAsia="zh-CN"/>
        </w:rPr>
      </w:r>
      <w:r>
        <w:rPr>
          <w:rFonts w:eastAsia="DengXian"/>
          <w:lang w:val="en-US" w:eastAsia="zh-CN"/>
        </w:rPr>
        <w:fldChar w:fldCharType="separate"/>
      </w:r>
      <w:r w:rsidR="00C32B55" w:rsidRPr="0009097A">
        <w:rPr>
          <w:b/>
          <w:bCs/>
          <w:i/>
          <w:iCs/>
        </w:rPr>
        <w:t xml:space="preserve">Observation </w:t>
      </w:r>
      <w:r w:rsidR="00C32B55">
        <w:rPr>
          <w:b/>
          <w:bCs/>
          <w:i/>
          <w:iCs/>
          <w:noProof/>
        </w:rPr>
        <w:t>3</w:t>
      </w:r>
      <w:r w:rsidR="00C32B55" w:rsidRPr="0009097A">
        <w:rPr>
          <w:b/>
          <w:bCs/>
          <w:i/>
          <w:iCs/>
        </w:rPr>
        <w:t>:</w:t>
      </w:r>
      <w:r w:rsidR="00C32B55">
        <w:rPr>
          <w:b/>
          <w:bCs/>
          <w:i/>
          <w:iCs/>
        </w:rPr>
        <w:t xml:space="preserve"> Indication of unused CG PUSCH occasion(s) of multiple overlapping PUSCH occasions is useful for UE power savings and for reducing blind decoding at gNB (network energy savings)</w:t>
      </w:r>
    </w:p>
    <w:p w14:paraId="7CE97EB3" w14:textId="77777777" w:rsidR="00C32B55" w:rsidRDefault="009A5F63" w:rsidP="004A6753">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o4 \h </w:instrText>
      </w:r>
      <w:r>
        <w:rPr>
          <w:rFonts w:eastAsia="DengXian"/>
          <w:lang w:val="en-US" w:eastAsia="zh-CN"/>
        </w:rPr>
      </w:r>
      <w:r>
        <w:rPr>
          <w:rFonts w:eastAsia="DengXian"/>
          <w:lang w:val="en-US" w:eastAsia="zh-CN"/>
        </w:rPr>
        <w:fldChar w:fldCharType="separate"/>
      </w:r>
      <w:r w:rsidR="00C32B55" w:rsidRPr="0009097A">
        <w:rPr>
          <w:b/>
          <w:bCs/>
          <w:i/>
          <w:iCs/>
        </w:rPr>
        <w:t xml:space="preserve">Observation </w:t>
      </w:r>
      <w:r w:rsidR="00C32B55">
        <w:rPr>
          <w:b/>
          <w:bCs/>
          <w:i/>
          <w:iCs/>
          <w:noProof/>
        </w:rPr>
        <w:t>4</w:t>
      </w:r>
      <w:r w:rsidR="00C32B55" w:rsidRPr="0009097A">
        <w:rPr>
          <w:b/>
          <w:bCs/>
          <w:i/>
          <w:iCs/>
        </w:rPr>
        <w:t>:</w:t>
      </w:r>
      <w:r w:rsidR="00C32B55">
        <w:rPr>
          <w:b/>
          <w:bCs/>
          <w:i/>
          <w:iCs/>
        </w:rPr>
        <w:t xml:space="preserve"> For the </w:t>
      </w:r>
      <w:r w:rsidR="00C32B55" w:rsidRPr="001F6E40">
        <w:rPr>
          <w:b/>
          <w:bCs/>
          <w:i/>
          <w:iCs/>
        </w:rPr>
        <w:t xml:space="preserve">dynamic indication of the unused CG PUSCH occasion(s) </w:t>
      </w:r>
      <w:r w:rsidR="00C32B55">
        <w:rPr>
          <w:b/>
          <w:bCs/>
          <w:i/>
          <w:iCs/>
        </w:rPr>
        <w:t>among a set of PUSCH occasions, the CG PUSCH occasions can be overlapping in time. The overlapping PUSCH occasions allow for higher resource efficiency</w:t>
      </w:r>
    </w:p>
    <w:p w14:paraId="1A72651D" w14:textId="77777777" w:rsidR="00C32B55" w:rsidRDefault="009A5F63" w:rsidP="000B2BAD">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o5 \h </w:instrText>
      </w:r>
      <w:r>
        <w:rPr>
          <w:rFonts w:eastAsia="DengXian"/>
          <w:lang w:val="en-US" w:eastAsia="zh-CN"/>
        </w:rPr>
      </w:r>
      <w:r>
        <w:rPr>
          <w:rFonts w:eastAsia="DengXian"/>
          <w:lang w:val="en-US" w:eastAsia="zh-CN"/>
        </w:rPr>
        <w:fldChar w:fldCharType="separate"/>
      </w:r>
      <w:r w:rsidR="00C32B55" w:rsidRPr="0009097A">
        <w:rPr>
          <w:b/>
          <w:bCs/>
          <w:i/>
          <w:iCs/>
        </w:rPr>
        <w:t xml:space="preserve">Observation </w:t>
      </w:r>
      <w:r w:rsidR="00C32B55">
        <w:rPr>
          <w:b/>
          <w:bCs/>
          <w:i/>
          <w:iCs/>
          <w:noProof/>
        </w:rPr>
        <w:t>5</w:t>
      </w:r>
      <w:r w:rsidR="00C32B55" w:rsidRPr="009F01D4">
        <w:rPr>
          <w:b/>
          <w:bCs/>
          <w:i/>
          <w:iCs/>
        </w:rPr>
        <w:t>:</w:t>
      </w:r>
      <w:r w:rsidR="00C32B55" w:rsidRPr="00D52575">
        <w:rPr>
          <w:b/>
          <w:bCs/>
          <w:i/>
          <w:iCs/>
        </w:rPr>
        <w:t xml:space="preserve"> </w:t>
      </w:r>
      <w:r w:rsidR="00C32B55">
        <w:rPr>
          <w:b/>
          <w:bCs/>
          <w:i/>
          <w:iCs/>
        </w:rPr>
        <w:t>I</w:t>
      </w:r>
      <w:r w:rsidR="00C32B55" w:rsidRPr="00D52575">
        <w:rPr>
          <w:b/>
          <w:bCs/>
          <w:i/>
          <w:iCs/>
        </w:rPr>
        <w:t>f the gNB does not receive the indication</w:t>
      </w:r>
      <w:r w:rsidR="00C32B55">
        <w:rPr>
          <w:b/>
          <w:bCs/>
          <w:i/>
          <w:iCs/>
        </w:rPr>
        <w:t xml:space="preserve"> of unused CG PUSCH occasion(s)</w:t>
      </w:r>
      <w:r w:rsidR="00C32B55" w:rsidRPr="00D52575">
        <w:rPr>
          <w:b/>
          <w:bCs/>
          <w:i/>
          <w:iCs/>
        </w:rPr>
        <w:t xml:space="preserve"> early enough it can always do blind detection of PUSCH. The explicit timeline makes the spec and UE implementation </w:t>
      </w:r>
      <w:r w:rsidR="00C32B55" w:rsidRPr="00ED6C56">
        <w:rPr>
          <w:b/>
          <w:i/>
        </w:rPr>
        <w:t>complicated</w:t>
      </w:r>
      <w:r w:rsidR="00C32B55" w:rsidRPr="00ED6C56">
        <w:rPr>
          <w:b/>
          <w:bCs/>
          <w:i/>
          <w:iCs/>
        </w:rPr>
        <w:t>.</w:t>
      </w:r>
    </w:p>
    <w:p w14:paraId="214F3A58" w14:textId="77777777" w:rsidR="0018720E" w:rsidRDefault="009A5F63" w:rsidP="00CC2688">
      <w:pPr>
        <w:rPr>
          <w:rFonts w:eastAsia="DengXian"/>
          <w:lang w:val="en-US" w:eastAsia="zh-CN"/>
        </w:rPr>
      </w:pPr>
      <w:r>
        <w:rPr>
          <w:rFonts w:eastAsia="DengXian"/>
          <w:lang w:val="en-US" w:eastAsia="zh-CN"/>
        </w:rPr>
        <w:fldChar w:fldCharType="end"/>
      </w:r>
    </w:p>
    <w:p w14:paraId="12D55DFB" w14:textId="77777777" w:rsidR="00C32B55" w:rsidRDefault="009A5F63" w:rsidP="00CC2688">
      <w:pPr>
        <w:rPr>
          <w:b/>
          <w:bCs/>
          <w:i/>
          <w:iCs/>
        </w:rPr>
      </w:pPr>
      <w:r>
        <w:rPr>
          <w:rFonts w:eastAsia="DengXian"/>
          <w:lang w:val="en-US" w:eastAsia="zh-CN"/>
        </w:rPr>
        <w:fldChar w:fldCharType="begin"/>
      </w:r>
      <w:r>
        <w:rPr>
          <w:rFonts w:eastAsia="DengXian"/>
          <w:lang w:val="en-US" w:eastAsia="zh-CN"/>
        </w:rPr>
        <w:instrText xml:space="preserve"> REF p1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w:t>
      </w:r>
      <w:r w:rsidR="00C32B55" w:rsidRPr="009F01D4">
        <w:rPr>
          <w:b/>
          <w:bCs/>
          <w:i/>
          <w:iCs/>
        </w:rPr>
        <w:t>:</w:t>
      </w:r>
      <w:r w:rsidR="00C32B55">
        <w:rPr>
          <w:b/>
          <w:bCs/>
          <w:i/>
          <w:iCs/>
        </w:rPr>
        <w:t xml:space="preserve"> Support Alt-C2 for the determination of TDRA for multiple PUSCH occasions in the CG period</w:t>
      </w:r>
    </w:p>
    <w:p w14:paraId="1E832700" w14:textId="77777777" w:rsidR="00C32B55" w:rsidRPr="00D52575" w:rsidRDefault="00C32B55" w:rsidP="00D52575">
      <w:pPr>
        <w:pStyle w:val="ListParagraph"/>
        <w:numPr>
          <w:ilvl w:val="0"/>
          <w:numId w:val="42"/>
        </w:numPr>
        <w:rPr>
          <w:b/>
          <w:bCs/>
          <w:i/>
          <w:iCs/>
        </w:rPr>
      </w:pPr>
      <w:r w:rsidRPr="00D52575">
        <w:rPr>
          <w:b/>
          <w:bCs/>
          <w:i/>
          <w:iCs/>
        </w:rPr>
        <w:t>Alt-C2: Follow Rel-17 single DCI scheduling multiple PUSCHs</w:t>
      </w:r>
    </w:p>
    <w:p w14:paraId="40B4753E" w14:textId="77777777" w:rsidR="00C32B55" w:rsidRDefault="009A5F63" w:rsidP="00625660">
      <w:pPr>
        <w:rPr>
          <w:b/>
          <w:bCs/>
          <w:i/>
          <w:iCs/>
          <w:lang w:val="en-U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p2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2</w:t>
      </w:r>
      <w:r w:rsidR="00C32B55" w:rsidRPr="009F01D4">
        <w:rPr>
          <w:b/>
          <w:bCs/>
          <w:i/>
          <w:iCs/>
        </w:rPr>
        <w:t>:</w:t>
      </w:r>
      <w:r w:rsidR="00C32B55">
        <w:rPr>
          <w:b/>
          <w:bCs/>
          <w:i/>
          <w:iCs/>
        </w:rPr>
        <w:t xml:space="preserve"> TDRA for multiple PUSCHs in the CG period can be indicated in a similar way to that of </w:t>
      </w:r>
      <w:r w:rsidR="00C32B55">
        <w:rPr>
          <w:b/>
          <w:bCs/>
          <w:i/>
          <w:iCs/>
          <w:lang w:val="en-US"/>
        </w:rPr>
        <w:t>multiple PUSCHs scheduled by a single DCI specified for Rel-17</w:t>
      </w:r>
    </w:p>
    <w:p w14:paraId="6602AB94" w14:textId="77777777" w:rsidR="00C32B55" w:rsidRPr="00FD30DC" w:rsidRDefault="00C32B55" w:rsidP="00E476B8">
      <w:pPr>
        <w:pStyle w:val="ListParagraph"/>
        <w:numPr>
          <w:ilvl w:val="0"/>
          <w:numId w:val="22"/>
        </w:numPr>
        <w:rPr>
          <w:lang w:val="en-US"/>
        </w:rPr>
      </w:pPr>
      <w:r w:rsidRPr="00FD30DC">
        <w:rPr>
          <w:b/>
          <w:bCs/>
          <w:i/>
          <w:iCs/>
          <w:lang w:val="en-US"/>
        </w:rPr>
        <w:t xml:space="preserve">timeDomainAllocation field in the rrc-ConfiguredUplinkGrant IE in the CG configuration indicates an entry with multiple {K2, SLIV}s of the TDRA table </w:t>
      </w:r>
    </w:p>
    <w:p w14:paraId="3A9D0956" w14:textId="77777777" w:rsidR="00C32B55" w:rsidRDefault="009A5F63" w:rsidP="00C60A30">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p3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3</w:t>
      </w:r>
      <w:r w:rsidR="00C32B55" w:rsidRPr="009F01D4">
        <w:rPr>
          <w:b/>
          <w:bCs/>
          <w:i/>
          <w:iCs/>
        </w:rPr>
        <w:t>:</w:t>
      </w:r>
      <w:r w:rsidR="00C32B55">
        <w:rPr>
          <w:b/>
          <w:bCs/>
          <w:i/>
          <w:iCs/>
        </w:rPr>
        <w:t xml:space="preserve"> Support different MCS and FDRA parameter values for multiple PUSCH occasions in the CG period</w:t>
      </w:r>
    </w:p>
    <w:p w14:paraId="19372949" w14:textId="77777777" w:rsidR="00C32B55" w:rsidRDefault="009A5F63" w:rsidP="00076F85">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p4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4</w:t>
      </w:r>
      <w:r w:rsidR="00C32B55" w:rsidRPr="009F01D4">
        <w:rPr>
          <w:b/>
          <w:bCs/>
          <w:i/>
          <w:iCs/>
        </w:rPr>
        <w:t>:</w:t>
      </w:r>
      <w:r w:rsidR="00C32B55">
        <w:rPr>
          <w:b/>
          <w:bCs/>
          <w:i/>
          <w:iCs/>
        </w:rPr>
        <w:t xml:space="preserve"> Support Alt 1-2 for HARQ Process ID determination for multiple PUSCH occasions in the CG period</w:t>
      </w:r>
    </w:p>
    <w:p w14:paraId="74378EC3" w14:textId="77777777" w:rsidR="00C32B55" w:rsidRPr="00D52575" w:rsidRDefault="00C32B55" w:rsidP="00102BB4">
      <w:pPr>
        <w:pStyle w:val="ListParagraph"/>
        <w:numPr>
          <w:ilvl w:val="0"/>
          <w:numId w:val="43"/>
        </w:numPr>
        <w:rPr>
          <w:b/>
          <w:bCs/>
          <w:i/>
          <w:iCs/>
          <w:lang w:val="en-US"/>
        </w:rPr>
      </w:pPr>
      <w:r w:rsidRPr="00102BB4">
        <w:rPr>
          <w:b/>
          <w:bCs/>
          <w:i/>
          <w:iCs/>
        </w:rPr>
        <w:t xml:space="preserve">HARQ process ID for the first </w:t>
      </w:r>
      <w:r w:rsidRPr="00102BB4">
        <w:rPr>
          <w:b/>
          <w:bCs/>
          <w:i/>
          <w:iCs/>
          <w:lang w:val="en-US"/>
        </w:rPr>
        <w:t>valid</w:t>
      </w:r>
      <w:r w:rsidRPr="00102BB4">
        <w:rPr>
          <w:b/>
          <w:bCs/>
          <w:i/>
          <w:iCs/>
        </w:rPr>
        <w:t xml:space="preserve"> PUSCH in a </w:t>
      </w:r>
      <w:r>
        <w:rPr>
          <w:b/>
          <w:bCs/>
          <w:i/>
          <w:iCs/>
        </w:rPr>
        <w:t xml:space="preserve">CG </w:t>
      </w:r>
      <w:r w:rsidRPr="00102BB4">
        <w:rPr>
          <w:b/>
          <w:bCs/>
          <w:i/>
          <w:iCs/>
        </w:rPr>
        <w:t xml:space="preserve">period is determined </w:t>
      </w:r>
      <w:r w:rsidRPr="00102BB4">
        <w:rPr>
          <w:b/>
          <w:bCs/>
          <w:i/>
          <w:iCs/>
          <w:lang w:val="en-US"/>
        </w:rPr>
        <w:t>based on</w:t>
      </w:r>
      <w:r w:rsidRPr="00102BB4">
        <w:rPr>
          <w:b/>
          <w:bCs/>
          <w:i/>
          <w:iCs/>
        </w:rPr>
        <w:t xml:space="preserve"> the legacy CG procedure when cg-RetransmissionTimer is not configured</w:t>
      </w:r>
    </w:p>
    <w:p w14:paraId="126CC65B" w14:textId="77777777" w:rsidR="00C32B55" w:rsidRPr="00102BB4" w:rsidRDefault="00C32B55" w:rsidP="00102BB4">
      <w:pPr>
        <w:pStyle w:val="ListParagraph"/>
        <w:numPr>
          <w:ilvl w:val="0"/>
          <w:numId w:val="43"/>
        </w:numPr>
        <w:rPr>
          <w:b/>
          <w:bCs/>
          <w:i/>
          <w:iCs/>
          <w:lang w:val="en-US"/>
        </w:rPr>
      </w:pPr>
      <w:r>
        <w:rPr>
          <w:b/>
          <w:bCs/>
          <w:i/>
          <w:iCs/>
        </w:rPr>
        <w:t>A</w:t>
      </w:r>
      <w:r w:rsidRPr="00102BB4">
        <w:rPr>
          <w:b/>
          <w:bCs/>
          <w:i/>
          <w:iCs/>
        </w:rPr>
        <w:t xml:space="preserve">pply </w:t>
      </w:r>
      <w:r>
        <w:rPr>
          <w:b/>
          <w:bCs/>
          <w:i/>
          <w:iCs/>
        </w:rPr>
        <w:t>“</w:t>
      </w:r>
      <w:r w:rsidRPr="00102BB4">
        <w:rPr>
          <w:b/>
          <w:bCs/>
          <w:i/>
          <w:iCs/>
        </w:rPr>
        <w:t xml:space="preserve">the </w:t>
      </w:r>
      <w:r>
        <w:rPr>
          <w:b/>
          <w:bCs/>
          <w:i/>
          <w:iCs/>
        </w:rPr>
        <w:t xml:space="preserve">CG </w:t>
      </w:r>
      <w:r w:rsidRPr="00102BB4">
        <w:rPr>
          <w:b/>
          <w:bCs/>
          <w:i/>
          <w:iCs/>
        </w:rPr>
        <w:t xml:space="preserve">period duration divided by </w:t>
      </w:r>
      <w:r w:rsidRPr="00102BB4">
        <w:rPr>
          <w:b/>
          <w:bCs/>
          <w:i/>
          <w:iCs/>
          <w:lang w:val="en-US"/>
        </w:rPr>
        <w:t>X</w:t>
      </w:r>
      <w:r>
        <w:rPr>
          <w:b/>
          <w:bCs/>
          <w:i/>
          <w:iCs/>
          <w:lang w:val="en-US"/>
        </w:rPr>
        <w:t xml:space="preserve"> =</w:t>
      </w:r>
      <w:r w:rsidRPr="00B80652">
        <w:rPr>
          <w:b/>
          <w:bCs/>
          <w:i/>
          <w:iCs/>
        </w:rPr>
        <w:t xml:space="preserve"> </w:t>
      </w:r>
      <w:r w:rsidRPr="00102BB4">
        <w:rPr>
          <w:b/>
          <w:bCs/>
          <w:i/>
          <w:iCs/>
        </w:rPr>
        <w:t>the number of configured PUSCH</w:t>
      </w:r>
      <w:r>
        <w:rPr>
          <w:b/>
          <w:bCs/>
          <w:i/>
          <w:iCs/>
        </w:rPr>
        <w:t xml:space="preserve"> occasion</w:t>
      </w:r>
      <w:r w:rsidRPr="00102BB4">
        <w:rPr>
          <w:b/>
          <w:bCs/>
          <w:i/>
          <w:iCs/>
        </w:rPr>
        <w:t>s in a</w:t>
      </w:r>
      <w:r>
        <w:rPr>
          <w:b/>
          <w:bCs/>
          <w:i/>
          <w:iCs/>
        </w:rPr>
        <w:t xml:space="preserve"> CG</w:t>
      </w:r>
      <w:r w:rsidRPr="00102BB4">
        <w:rPr>
          <w:b/>
          <w:bCs/>
          <w:i/>
          <w:iCs/>
        </w:rPr>
        <w:t xml:space="preserve"> period</w:t>
      </w:r>
      <w:r>
        <w:rPr>
          <w:b/>
          <w:bCs/>
          <w:i/>
          <w:iCs/>
        </w:rPr>
        <w:t>”</w:t>
      </w:r>
      <w:r w:rsidRPr="00102BB4">
        <w:rPr>
          <w:b/>
          <w:bCs/>
          <w:i/>
          <w:iCs/>
        </w:rPr>
        <w:t xml:space="preserve"> instead of the </w:t>
      </w:r>
      <w:r>
        <w:rPr>
          <w:b/>
          <w:bCs/>
          <w:i/>
          <w:iCs/>
        </w:rPr>
        <w:t xml:space="preserve">CG </w:t>
      </w:r>
      <w:r w:rsidRPr="00102BB4">
        <w:rPr>
          <w:b/>
          <w:bCs/>
          <w:i/>
          <w:iCs/>
        </w:rPr>
        <w:t>period duration</w:t>
      </w:r>
    </w:p>
    <w:p w14:paraId="37D4B402" w14:textId="77777777" w:rsidR="00C32B55" w:rsidRDefault="009A5F63" w:rsidP="00FD5175">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p5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5</w:t>
      </w:r>
      <w:r w:rsidR="00C32B55" w:rsidRPr="009F01D4">
        <w:rPr>
          <w:b/>
          <w:bCs/>
          <w:i/>
          <w:iCs/>
        </w:rPr>
        <w:t>:</w:t>
      </w:r>
      <w:r w:rsidR="00C32B55">
        <w:rPr>
          <w:b/>
          <w:bCs/>
          <w:i/>
          <w:iCs/>
        </w:rPr>
        <w:t xml:space="preserve"> Support the following proposals. Discuss them in the following order of importance</w:t>
      </w:r>
    </w:p>
    <w:p w14:paraId="760A7908" w14:textId="77777777" w:rsidR="00C32B55" w:rsidRDefault="00C32B55" w:rsidP="00F71C74">
      <w:pPr>
        <w:pStyle w:val="ListParagraph"/>
        <w:numPr>
          <w:ilvl w:val="0"/>
          <w:numId w:val="46"/>
        </w:numPr>
        <w:rPr>
          <w:b/>
          <w:bCs/>
          <w:i/>
          <w:iCs/>
        </w:rPr>
      </w:pPr>
      <w:r>
        <w:rPr>
          <w:b/>
          <w:bCs/>
          <w:i/>
          <w:iCs/>
        </w:rPr>
        <w:t>Support activation DCI for multi-PUSCH CG configuration</w:t>
      </w:r>
    </w:p>
    <w:p w14:paraId="0AD20C9D" w14:textId="77777777" w:rsidR="00C32B55" w:rsidRDefault="00C32B55" w:rsidP="00F71C74">
      <w:pPr>
        <w:pStyle w:val="ListParagraph"/>
        <w:numPr>
          <w:ilvl w:val="0"/>
          <w:numId w:val="46"/>
        </w:numPr>
        <w:rPr>
          <w:b/>
          <w:bCs/>
          <w:i/>
          <w:iCs/>
        </w:rPr>
      </w:pPr>
      <w:r>
        <w:rPr>
          <w:b/>
          <w:bCs/>
          <w:i/>
          <w:iCs/>
        </w:rPr>
        <w:t>Support retransmission of TBs for multiple CG PUSCHs by a dynamic UL grant</w:t>
      </w:r>
    </w:p>
    <w:p w14:paraId="373A9B4F" w14:textId="77777777" w:rsidR="00C32B55" w:rsidRDefault="00C32B55" w:rsidP="00F71C74">
      <w:pPr>
        <w:pStyle w:val="ListParagraph"/>
        <w:numPr>
          <w:ilvl w:val="0"/>
          <w:numId w:val="46"/>
        </w:numPr>
        <w:rPr>
          <w:b/>
          <w:bCs/>
          <w:i/>
          <w:iCs/>
        </w:rPr>
      </w:pPr>
      <w:r>
        <w:rPr>
          <w:b/>
          <w:bCs/>
          <w:i/>
          <w:iCs/>
        </w:rPr>
        <w:t>Support PUSCH repetition for multi-PUSCH CG</w:t>
      </w:r>
    </w:p>
    <w:p w14:paraId="5E64E8FC" w14:textId="77777777" w:rsidR="00C32B55" w:rsidRDefault="00C32B55" w:rsidP="00F71C74">
      <w:pPr>
        <w:pStyle w:val="ListParagraph"/>
        <w:numPr>
          <w:ilvl w:val="0"/>
          <w:numId w:val="46"/>
        </w:numPr>
        <w:rPr>
          <w:b/>
          <w:bCs/>
          <w:i/>
          <w:iCs/>
        </w:rPr>
      </w:pPr>
      <w:r>
        <w:rPr>
          <w:b/>
          <w:bCs/>
          <w:i/>
          <w:iCs/>
        </w:rPr>
        <w:t>Support CBG based retransmission for multiple CG PUSCHs by a dynamic UL grant</w:t>
      </w:r>
    </w:p>
    <w:p w14:paraId="60A667DF" w14:textId="77777777" w:rsidR="00C32B55" w:rsidRDefault="009A5F63" w:rsidP="005D2E13">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p6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6</w:t>
      </w:r>
      <w:r w:rsidR="00C32B55" w:rsidRPr="009F01D4">
        <w:rPr>
          <w:b/>
          <w:bCs/>
          <w:i/>
          <w:iCs/>
        </w:rPr>
        <w:t>:</w:t>
      </w:r>
      <w:r w:rsidR="00C32B55">
        <w:rPr>
          <w:b/>
          <w:bCs/>
          <w:i/>
          <w:iCs/>
        </w:rPr>
        <w:t xml:space="preserve"> F</w:t>
      </w:r>
      <w:r w:rsidR="00C32B55" w:rsidRPr="00E14195">
        <w:rPr>
          <w:b/>
          <w:bCs/>
          <w:i/>
          <w:iCs/>
        </w:rPr>
        <w:t xml:space="preserve">or the UCI that provides information </w:t>
      </w:r>
      <w:r w:rsidR="00C32B55">
        <w:rPr>
          <w:b/>
          <w:bCs/>
          <w:i/>
          <w:iCs/>
        </w:rPr>
        <w:t>of</w:t>
      </w:r>
      <w:r w:rsidR="00C32B55" w:rsidRPr="00E14195">
        <w:rPr>
          <w:b/>
          <w:bCs/>
          <w:i/>
          <w:iCs/>
        </w:rPr>
        <w:t xml:space="preserve"> unused CG PUSCH transmission occasion</w:t>
      </w:r>
      <w:r w:rsidR="00C32B55">
        <w:rPr>
          <w:b/>
          <w:bCs/>
          <w:i/>
          <w:iCs/>
        </w:rPr>
        <w:t>(</w:t>
      </w:r>
      <w:r w:rsidR="00C32B55" w:rsidRPr="00E14195">
        <w:rPr>
          <w:b/>
          <w:bCs/>
          <w:i/>
          <w:iCs/>
        </w:rPr>
        <w:t>s</w:t>
      </w:r>
      <w:r w:rsidR="00C32B55">
        <w:rPr>
          <w:b/>
          <w:bCs/>
          <w:i/>
          <w:iCs/>
        </w:rPr>
        <w:t>)</w:t>
      </w:r>
    </w:p>
    <w:p w14:paraId="6AEBB924" w14:textId="77777777" w:rsidR="00C32B55" w:rsidRDefault="00C32B55" w:rsidP="00E14195">
      <w:pPr>
        <w:pStyle w:val="ListParagraph"/>
        <w:numPr>
          <w:ilvl w:val="0"/>
          <w:numId w:val="48"/>
        </w:numPr>
        <w:rPr>
          <w:b/>
          <w:bCs/>
          <w:i/>
          <w:iCs/>
        </w:rPr>
      </w:pPr>
      <w:r w:rsidRPr="008B4A0F">
        <w:rPr>
          <w:b/>
          <w:bCs/>
          <w:i/>
          <w:iCs/>
        </w:rPr>
        <w:t xml:space="preserve">When the UE is configured to transmit the CG-UCI, </w:t>
      </w:r>
      <w:r>
        <w:rPr>
          <w:b/>
          <w:bCs/>
          <w:i/>
          <w:iCs/>
        </w:rPr>
        <w:t>t</w:t>
      </w:r>
      <w:r w:rsidRPr="00D52575">
        <w:rPr>
          <w:b/>
          <w:bCs/>
          <w:i/>
          <w:iCs/>
        </w:rPr>
        <w:t xml:space="preserve">he UCI is added as new field(s) </w:t>
      </w:r>
      <w:r>
        <w:rPr>
          <w:b/>
          <w:bCs/>
          <w:i/>
          <w:iCs/>
        </w:rPr>
        <w:t>in</w:t>
      </w:r>
      <w:r w:rsidRPr="00D52575">
        <w:rPr>
          <w:b/>
          <w:bCs/>
          <w:i/>
          <w:iCs/>
        </w:rPr>
        <w:t>to the CG-UCI</w:t>
      </w:r>
    </w:p>
    <w:p w14:paraId="702A7FD4" w14:textId="77777777" w:rsidR="00C32B55" w:rsidRPr="00E9727C" w:rsidRDefault="00C32B55" w:rsidP="00EE543A">
      <w:pPr>
        <w:pStyle w:val="ListParagraph"/>
        <w:numPr>
          <w:ilvl w:val="0"/>
          <w:numId w:val="48"/>
        </w:numPr>
      </w:pPr>
      <w:r w:rsidRPr="0093422C">
        <w:rPr>
          <w:b/>
          <w:bCs/>
          <w:i/>
          <w:iCs/>
        </w:rPr>
        <w:t xml:space="preserve">Otherwise, </w:t>
      </w:r>
      <w:r>
        <w:rPr>
          <w:b/>
          <w:bCs/>
          <w:i/>
          <w:iCs/>
        </w:rPr>
        <w:t>it</w:t>
      </w:r>
      <w:r w:rsidRPr="00D52575">
        <w:rPr>
          <w:b/>
          <w:bCs/>
          <w:i/>
          <w:iCs/>
        </w:rPr>
        <w:t xml:space="preserve"> is transmitted in a new UCI</w:t>
      </w:r>
    </w:p>
    <w:p w14:paraId="1CFD5EAD" w14:textId="77777777" w:rsidR="00C32B55" w:rsidRDefault="009A5F63" w:rsidP="005D2E13">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p7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7</w:t>
      </w:r>
      <w:r w:rsidR="00C32B55" w:rsidRPr="009F01D4">
        <w:rPr>
          <w:b/>
          <w:bCs/>
          <w:i/>
          <w:iCs/>
        </w:rPr>
        <w:t>:</w:t>
      </w:r>
      <w:r w:rsidR="00C32B55">
        <w:rPr>
          <w:b/>
          <w:bCs/>
          <w:i/>
          <w:iCs/>
        </w:rPr>
        <w:t xml:space="preserve"> For transmission occasions of the UCI indicating unused CG PUSCH occasion(s)</w:t>
      </w:r>
    </w:p>
    <w:p w14:paraId="3F25C713" w14:textId="77777777" w:rsidR="00C32B55" w:rsidRPr="00D52575" w:rsidRDefault="00C32B55" w:rsidP="00316C44">
      <w:pPr>
        <w:pStyle w:val="ListParagraph"/>
        <w:numPr>
          <w:ilvl w:val="0"/>
          <w:numId w:val="51"/>
        </w:numPr>
        <w:rPr>
          <w:b/>
          <w:bCs/>
          <w:i/>
          <w:iCs/>
        </w:rPr>
      </w:pPr>
      <w:r w:rsidRPr="00D52575">
        <w:rPr>
          <w:b/>
          <w:bCs/>
          <w:i/>
          <w:iCs/>
        </w:rPr>
        <w:lastRenderedPageBreak/>
        <w:t xml:space="preserve">Support Option 1: </w:t>
      </w:r>
      <w:r w:rsidRPr="00D52575">
        <w:rPr>
          <w:b/>
          <w:bCs/>
          <w:i/>
          <w:iCs/>
          <w:lang w:val="en-US"/>
        </w:rPr>
        <w:t>A</w:t>
      </w:r>
      <w:r w:rsidRPr="00D52575">
        <w:rPr>
          <w:b/>
          <w:bCs/>
          <w:i/>
          <w:iCs/>
        </w:rPr>
        <w:t xml:space="preserve"> transmitted </w:t>
      </w:r>
      <w:r w:rsidRPr="00D52575">
        <w:rPr>
          <w:b/>
          <w:bCs/>
          <w:i/>
          <w:iCs/>
          <w:lang w:val="en-US"/>
        </w:rPr>
        <w:t>CG</w:t>
      </w:r>
      <w:r w:rsidRPr="00D52575">
        <w:rPr>
          <w:b/>
          <w:bCs/>
          <w:i/>
          <w:iCs/>
        </w:rPr>
        <w:t xml:space="preserve"> PUSCH include</w:t>
      </w:r>
      <w:r w:rsidRPr="00D52575">
        <w:rPr>
          <w:b/>
          <w:bCs/>
          <w:i/>
          <w:iCs/>
          <w:lang w:val="en-US"/>
        </w:rPr>
        <w:t>s the UCI</w:t>
      </w:r>
    </w:p>
    <w:p w14:paraId="2752EE88" w14:textId="77777777" w:rsidR="00C32B55" w:rsidRPr="00D52575" w:rsidRDefault="00C32B55" w:rsidP="00D52575">
      <w:pPr>
        <w:pStyle w:val="ListParagraph"/>
        <w:numPr>
          <w:ilvl w:val="0"/>
          <w:numId w:val="51"/>
        </w:numPr>
        <w:rPr>
          <w:b/>
          <w:bCs/>
          <w:i/>
          <w:iCs/>
        </w:rPr>
      </w:pPr>
      <w:r w:rsidRPr="00D52575">
        <w:rPr>
          <w:b/>
          <w:bCs/>
          <w:i/>
          <w:iCs/>
          <w:lang w:val="en-US"/>
        </w:rPr>
        <w:t xml:space="preserve">FFS: </w:t>
      </w:r>
      <w:r>
        <w:rPr>
          <w:b/>
          <w:bCs/>
          <w:i/>
          <w:iCs/>
          <w:lang w:val="en-US"/>
        </w:rPr>
        <w:t>The first</w:t>
      </w:r>
      <w:r w:rsidRPr="00D52575">
        <w:rPr>
          <w:rFonts w:eastAsia="Times New Roman"/>
          <w:b/>
          <w:bCs/>
          <w:i/>
          <w:iCs/>
        </w:rPr>
        <w:t xml:space="preserve"> transmitted PUSCH</w:t>
      </w:r>
      <w:r>
        <w:rPr>
          <w:rFonts w:eastAsia="Times New Roman"/>
          <w:b/>
          <w:bCs/>
          <w:i/>
          <w:iCs/>
        </w:rPr>
        <w:t xml:space="preserve"> over CG PUSCH occasions indicated by the same UCI</w:t>
      </w:r>
      <w:r w:rsidRPr="00D52575">
        <w:rPr>
          <w:rFonts w:eastAsia="Times New Roman"/>
          <w:b/>
          <w:bCs/>
          <w:i/>
          <w:iCs/>
        </w:rPr>
        <w:t xml:space="preserve"> include</w:t>
      </w:r>
      <w:r w:rsidRPr="00D52575">
        <w:rPr>
          <w:rFonts w:eastAsia="Times New Roman"/>
          <w:b/>
          <w:bCs/>
          <w:i/>
          <w:iCs/>
          <w:lang w:val="en-US"/>
        </w:rPr>
        <w:t xml:space="preserve">s the </w:t>
      </w:r>
      <w:r w:rsidRPr="00D52575">
        <w:rPr>
          <w:rFonts w:eastAsia="Times New Roman"/>
          <w:b/>
          <w:bCs/>
          <w:i/>
          <w:iCs/>
        </w:rPr>
        <w:t>UCI</w:t>
      </w:r>
    </w:p>
    <w:p w14:paraId="039557E6" w14:textId="77777777" w:rsidR="00C32B55" w:rsidRDefault="009A5F63" w:rsidP="003E1D49">
      <w:pPr>
        <w:rPr>
          <w:b/>
          <w:i/>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p8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8</w:t>
      </w:r>
      <w:r w:rsidR="00C32B55" w:rsidRPr="00D52575">
        <w:rPr>
          <w:b/>
          <w:i/>
        </w:rPr>
        <w:t xml:space="preserve">: </w:t>
      </w:r>
      <w:r w:rsidR="00C32B55">
        <w:rPr>
          <w:b/>
          <w:bCs/>
          <w:i/>
          <w:iCs/>
        </w:rPr>
        <w:t>For multiple overlapping PUSCH occasions, a</w:t>
      </w:r>
      <w:r w:rsidR="00C32B55" w:rsidRPr="00D52575">
        <w:rPr>
          <w:b/>
          <w:i/>
        </w:rPr>
        <w:t xml:space="preserve"> UE is allowed to utilize the CG</w:t>
      </w:r>
      <w:r w:rsidR="00C32B55">
        <w:rPr>
          <w:b/>
          <w:bCs/>
          <w:i/>
          <w:iCs/>
        </w:rPr>
        <w:t xml:space="preserve"> PUSCH occasion</w:t>
      </w:r>
      <w:r w:rsidR="00C32B55" w:rsidRPr="00D52575">
        <w:rPr>
          <w:b/>
          <w:i/>
        </w:rPr>
        <w:t xml:space="preserve"> with the smallest RB allocation</w:t>
      </w:r>
      <w:r w:rsidR="00C32B55">
        <w:rPr>
          <w:b/>
          <w:i/>
        </w:rPr>
        <w:t xml:space="preserve"> </w:t>
      </w:r>
      <w:r w:rsidR="00C32B55">
        <w:rPr>
          <w:b/>
          <w:bCs/>
          <w:i/>
          <w:iCs/>
        </w:rPr>
        <w:t>that best fits</w:t>
      </w:r>
      <w:r w:rsidR="00C32B55">
        <w:rPr>
          <w:b/>
          <w:i/>
        </w:rPr>
        <w:t xml:space="preserve"> the </w:t>
      </w:r>
      <w:r w:rsidR="00C32B55" w:rsidRPr="00D52575">
        <w:rPr>
          <w:b/>
          <w:i/>
        </w:rPr>
        <w:t>size of its buffered data</w:t>
      </w:r>
    </w:p>
    <w:p w14:paraId="29A12385" w14:textId="77777777" w:rsidR="00C32B55" w:rsidRDefault="009A5F63" w:rsidP="002667C6">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p9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9</w:t>
      </w:r>
      <w:r w:rsidR="00C32B55" w:rsidRPr="009F01D4">
        <w:rPr>
          <w:b/>
          <w:bCs/>
          <w:i/>
          <w:iCs/>
        </w:rPr>
        <w:t>:</w:t>
      </w:r>
      <w:r w:rsidR="00C32B55">
        <w:rPr>
          <w:b/>
          <w:bCs/>
          <w:i/>
          <w:iCs/>
        </w:rPr>
        <w:t xml:space="preserve"> For the </w:t>
      </w:r>
      <w:r w:rsidR="00C32B55" w:rsidRPr="001F6E40">
        <w:rPr>
          <w:b/>
          <w:bCs/>
          <w:i/>
          <w:iCs/>
        </w:rPr>
        <w:t>dynamic indication of unused CG PUSCH occasion(s)</w:t>
      </w:r>
      <w:r w:rsidR="00C32B55">
        <w:rPr>
          <w:b/>
          <w:bCs/>
          <w:i/>
          <w:iCs/>
        </w:rPr>
        <w:t>, RAN1 should consider the case that multiple PUSCH occasions overlap in time. The UE indicates at most one of the overlapping PUSCH occasions is not unused</w:t>
      </w:r>
    </w:p>
    <w:p w14:paraId="3738CCAA" w14:textId="77777777" w:rsidR="00C32B55" w:rsidRDefault="009A5F63" w:rsidP="00005DB4">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p10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10</w:t>
      </w:r>
      <w:r w:rsidR="00C32B55" w:rsidRPr="009F01D4">
        <w:rPr>
          <w:b/>
          <w:bCs/>
          <w:i/>
          <w:iCs/>
        </w:rPr>
        <w:t>:</w:t>
      </w:r>
      <w:r w:rsidR="00C32B55">
        <w:rPr>
          <w:b/>
          <w:bCs/>
          <w:i/>
          <w:iCs/>
        </w:rPr>
        <w:t xml:space="preserve"> Support Option 2-1 that </w:t>
      </w:r>
      <w:r w:rsidR="00C32B55" w:rsidRPr="002E04D1">
        <w:rPr>
          <w:b/>
          <w:bCs/>
          <w:i/>
          <w:iCs/>
        </w:rPr>
        <w:t xml:space="preserve">the UCI provides a bitmap where a bit corresponds to a TO within a time duration/range. The bit indicates whether the TO is “unused” </w:t>
      </w:r>
      <w:r w:rsidR="00C32B55" w:rsidRPr="00D52575">
        <w:rPr>
          <w:b/>
          <w:bCs/>
          <w:i/>
          <w:iCs/>
        </w:rPr>
        <w:t>(consecutive/non-consecutive in time domain)</w:t>
      </w:r>
    </w:p>
    <w:p w14:paraId="6C6A2E73" w14:textId="77777777" w:rsidR="00C32B55" w:rsidRPr="00D52575" w:rsidRDefault="009A5F63" w:rsidP="000B2BAD">
      <w:pPr>
        <w:rPr>
          <w:b/>
          <w:i/>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p11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11</w:t>
      </w:r>
      <w:r w:rsidR="00C32B55" w:rsidRPr="009F01D4">
        <w:rPr>
          <w:b/>
          <w:bCs/>
          <w:i/>
          <w:iCs/>
        </w:rPr>
        <w:t>:</w:t>
      </w:r>
      <w:r w:rsidR="00C32B55">
        <w:rPr>
          <w:b/>
          <w:bCs/>
          <w:i/>
          <w:iCs/>
        </w:rPr>
        <w:t xml:space="preserve"> An</w:t>
      </w:r>
      <w:r w:rsidR="00C32B55" w:rsidRPr="00D52575">
        <w:rPr>
          <w:b/>
          <w:i/>
        </w:rPr>
        <w:t xml:space="preserve"> explicit timeline</w:t>
      </w:r>
      <w:r w:rsidR="00C32B55">
        <w:rPr>
          <w:b/>
          <w:i/>
        </w:rPr>
        <w:t xml:space="preserve"> </w:t>
      </w:r>
      <w:r w:rsidR="00C32B55">
        <w:rPr>
          <w:b/>
          <w:bCs/>
          <w:i/>
          <w:iCs/>
        </w:rPr>
        <w:t>between the indication and the indicated unused</w:t>
      </w:r>
      <w:r w:rsidR="00C32B55">
        <w:rPr>
          <w:b/>
          <w:i/>
        </w:rPr>
        <w:t xml:space="preserve"> </w:t>
      </w:r>
      <w:r w:rsidR="00C32B55">
        <w:rPr>
          <w:b/>
          <w:bCs/>
          <w:i/>
          <w:iCs/>
        </w:rPr>
        <w:t>CG PUSCH occasion(s)</w:t>
      </w:r>
      <w:r w:rsidR="00C32B55" w:rsidRPr="00D52575">
        <w:rPr>
          <w:b/>
          <w:bCs/>
          <w:i/>
          <w:iCs/>
        </w:rPr>
        <w:t xml:space="preserve"> </w:t>
      </w:r>
      <w:r w:rsidR="00C32B55" w:rsidRPr="00D52575">
        <w:rPr>
          <w:b/>
          <w:i/>
        </w:rPr>
        <w:t xml:space="preserve">is not </w:t>
      </w:r>
      <w:r w:rsidR="00C32B55">
        <w:rPr>
          <w:b/>
          <w:bCs/>
          <w:i/>
          <w:iCs/>
        </w:rPr>
        <w:t>needed for the UE to transmit the indication</w:t>
      </w:r>
    </w:p>
    <w:p w14:paraId="7351F8F6" w14:textId="77777777" w:rsidR="00C32B55" w:rsidRDefault="009A5F63" w:rsidP="00F63F0D">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p12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12</w:t>
      </w:r>
      <w:r w:rsidR="00C32B55" w:rsidRPr="009F01D4">
        <w:rPr>
          <w:b/>
          <w:bCs/>
          <w:i/>
          <w:iCs/>
        </w:rPr>
        <w:t>:</w:t>
      </w:r>
      <w:r w:rsidR="00C32B55">
        <w:rPr>
          <w:b/>
          <w:bCs/>
          <w:i/>
          <w:iCs/>
        </w:rPr>
        <w:t xml:space="preserve"> For a CG </w:t>
      </w:r>
      <w:r w:rsidR="00C32B55" w:rsidRPr="003E6FE5">
        <w:rPr>
          <w:b/>
          <w:bCs/>
          <w:i/>
          <w:iCs/>
        </w:rPr>
        <w:t>PUSCH occasion</w:t>
      </w:r>
      <w:r w:rsidR="00C32B55">
        <w:rPr>
          <w:b/>
          <w:bCs/>
          <w:i/>
          <w:iCs/>
        </w:rPr>
        <w:t xml:space="preserve"> of the multi-PUSCH CG configuration</w:t>
      </w:r>
      <w:r w:rsidR="00C32B55" w:rsidRPr="003E6FE5">
        <w:rPr>
          <w:b/>
          <w:bCs/>
          <w:i/>
          <w:iCs/>
        </w:rPr>
        <w:t xml:space="preserve"> that is indicated as </w:t>
      </w:r>
      <w:r w:rsidR="00C32B55">
        <w:rPr>
          <w:b/>
          <w:bCs/>
          <w:i/>
          <w:iCs/>
        </w:rPr>
        <w:t>NOT</w:t>
      </w:r>
      <w:r w:rsidR="00C32B55" w:rsidRPr="003E6FE5">
        <w:rPr>
          <w:b/>
          <w:bCs/>
          <w:i/>
          <w:iCs/>
        </w:rPr>
        <w:t xml:space="preserve"> </w:t>
      </w:r>
      <w:r w:rsidR="00C32B55">
        <w:rPr>
          <w:b/>
          <w:bCs/>
          <w:i/>
          <w:iCs/>
        </w:rPr>
        <w:t>“</w:t>
      </w:r>
      <w:r w:rsidR="00C32B55" w:rsidRPr="003E6FE5">
        <w:rPr>
          <w:b/>
          <w:bCs/>
          <w:i/>
          <w:iCs/>
        </w:rPr>
        <w:t>unused</w:t>
      </w:r>
      <w:r w:rsidR="00C32B55">
        <w:rPr>
          <w:b/>
          <w:bCs/>
          <w:i/>
          <w:iCs/>
        </w:rPr>
        <w:t>”</w:t>
      </w:r>
      <w:r w:rsidR="00C32B55" w:rsidRPr="003E6FE5">
        <w:rPr>
          <w:b/>
          <w:bCs/>
          <w:i/>
          <w:iCs/>
        </w:rPr>
        <w:t xml:space="preserve">, </w:t>
      </w:r>
      <w:r w:rsidR="00C32B55">
        <w:rPr>
          <w:b/>
          <w:bCs/>
          <w:i/>
          <w:iCs/>
        </w:rPr>
        <w:t xml:space="preserve">the UE follows existing CG PUSCH skipping rule when there is a collision between the CG PUSCH </w:t>
      </w:r>
      <w:r w:rsidR="00C32B55" w:rsidRPr="003E6FE5">
        <w:rPr>
          <w:b/>
          <w:bCs/>
          <w:i/>
          <w:iCs/>
        </w:rPr>
        <w:t xml:space="preserve">occasion </w:t>
      </w:r>
      <w:r w:rsidR="00C32B55">
        <w:rPr>
          <w:b/>
          <w:bCs/>
          <w:i/>
          <w:iCs/>
        </w:rPr>
        <w:t>and other higher priority resource or operation such as</w:t>
      </w:r>
      <w:r w:rsidR="00C32B55" w:rsidRPr="003E6FE5">
        <w:rPr>
          <w:b/>
          <w:bCs/>
          <w:i/>
          <w:iCs/>
        </w:rPr>
        <w:t xml:space="preserve"> semi-static DL symbol, DG scheduled DL symbol, SFI DL</w:t>
      </w:r>
      <w:r w:rsidR="00C32B55">
        <w:rPr>
          <w:b/>
          <w:bCs/>
          <w:i/>
          <w:iCs/>
        </w:rPr>
        <w:t xml:space="preserve"> or</w:t>
      </w:r>
      <w:r w:rsidR="00C32B55" w:rsidRPr="003E6FE5">
        <w:rPr>
          <w:b/>
          <w:bCs/>
          <w:i/>
          <w:iCs/>
        </w:rPr>
        <w:t xml:space="preserve"> flexible symbol,</w:t>
      </w:r>
      <w:r w:rsidR="00C32B55">
        <w:rPr>
          <w:b/>
          <w:bCs/>
          <w:i/>
          <w:iCs/>
        </w:rPr>
        <w:t xml:space="preserve"> etc.</w:t>
      </w:r>
    </w:p>
    <w:p w14:paraId="22D24E92" w14:textId="77777777" w:rsidR="00C32B55" w:rsidRPr="009727D4" w:rsidRDefault="009A5F63" w:rsidP="00A31B91">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p13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13</w:t>
      </w:r>
      <w:r w:rsidR="00C32B55" w:rsidRPr="009F01D4">
        <w:rPr>
          <w:b/>
          <w:bCs/>
          <w:i/>
          <w:iCs/>
        </w:rPr>
        <w:t>:</w:t>
      </w:r>
      <w:r w:rsidR="00C32B55">
        <w:rPr>
          <w:b/>
          <w:bCs/>
          <w:i/>
          <w:iCs/>
        </w:rPr>
        <w:t xml:space="preserve"> Support a s</w:t>
      </w:r>
      <w:r w:rsidR="00C32B55" w:rsidRPr="009727D4">
        <w:rPr>
          <w:b/>
          <w:bCs/>
          <w:i/>
          <w:iCs/>
        </w:rPr>
        <w:t xml:space="preserve">ingle UCI to jointly </w:t>
      </w:r>
      <w:r w:rsidR="00C32B55">
        <w:rPr>
          <w:b/>
          <w:bCs/>
          <w:i/>
          <w:iCs/>
        </w:rPr>
        <w:t>provide information of</w:t>
      </w:r>
      <w:r w:rsidR="00C32B55" w:rsidRPr="009727D4">
        <w:rPr>
          <w:b/>
          <w:bCs/>
          <w:i/>
          <w:iCs/>
        </w:rPr>
        <w:t xml:space="preserve"> </w:t>
      </w:r>
      <w:r w:rsidR="00C32B55">
        <w:rPr>
          <w:b/>
          <w:bCs/>
          <w:i/>
          <w:iCs/>
        </w:rPr>
        <w:t xml:space="preserve">CG </w:t>
      </w:r>
      <w:r w:rsidR="00C32B55" w:rsidRPr="009727D4">
        <w:rPr>
          <w:b/>
          <w:bCs/>
          <w:i/>
          <w:iCs/>
        </w:rPr>
        <w:t>PUSCH</w:t>
      </w:r>
      <w:r w:rsidR="00C32B55">
        <w:rPr>
          <w:b/>
          <w:bCs/>
          <w:i/>
          <w:iCs/>
        </w:rPr>
        <w:t xml:space="preserve"> occasion</w:t>
      </w:r>
      <w:r w:rsidR="00C32B55" w:rsidRPr="009727D4">
        <w:rPr>
          <w:b/>
          <w:bCs/>
          <w:i/>
          <w:iCs/>
        </w:rPr>
        <w:t xml:space="preserve">s belonging to different </w:t>
      </w:r>
      <w:r w:rsidR="00C32B55">
        <w:rPr>
          <w:b/>
          <w:bCs/>
          <w:i/>
          <w:iCs/>
        </w:rPr>
        <w:t xml:space="preserve">CG </w:t>
      </w:r>
      <w:r w:rsidR="00C32B55" w:rsidRPr="009727D4">
        <w:rPr>
          <w:b/>
          <w:bCs/>
          <w:i/>
          <w:iCs/>
        </w:rPr>
        <w:t>configuration</w:t>
      </w:r>
      <w:r w:rsidR="00C32B55">
        <w:rPr>
          <w:b/>
          <w:bCs/>
          <w:i/>
          <w:iCs/>
        </w:rPr>
        <w:t>s,</w:t>
      </w:r>
      <w:r w:rsidR="00C32B55" w:rsidRPr="009727D4">
        <w:rPr>
          <w:b/>
          <w:bCs/>
          <w:i/>
          <w:iCs/>
        </w:rPr>
        <w:t xml:space="preserve"> </w:t>
      </w:r>
      <w:r w:rsidR="00C32B55">
        <w:rPr>
          <w:b/>
          <w:bCs/>
          <w:i/>
          <w:iCs/>
        </w:rPr>
        <w:t xml:space="preserve">TRPs, </w:t>
      </w:r>
      <w:r w:rsidR="00C32B55" w:rsidRPr="009727D4">
        <w:rPr>
          <w:b/>
          <w:bCs/>
          <w:i/>
          <w:iCs/>
        </w:rPr>
        <w:t>or CC</w:t>
      </w:r>
      <w:r w:rsidR="00C32B55">
        <w:rPr>
          <w:b/>
          <w:bCs/>
          <w:i/>
          <w:iCs/>
        </w:rPr>
        <w:t>s</w:t>
      </w:r>
    </w:p>
    <w:p w14:paraId="5394B0AE" w14:textId="77777777" w:rsidR="00C32B55" w:rsidRPr="00082E04" w:rsidRDefault="009A5F63" w:rsidP="004545F3">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p14 \h </w:instrText>
      </w:r>
      <w:r>
        <w:rPr>
          <w:rFonts w:eastAsia="DengXian"/>
          <w:lang w:val="en-US" w:eastAsia="zh-CN"/>
        </w:rPr>
      </w:r>
      <w:r>
        <w:rPr>
          <w:rFonts w:eastAsia="DengXian"/>
          <w:lang w:val="en-US" w:eastAsia="zh-CN"/>
        </w:rPr>
        <w:fldChar w:fldCharType="separate"/>
      </w:r>
      <w:r w:rsidR="00C32B55" w:rsidRPr="00082E04">
        <w:rPr>
          <w:b/>
          <w:bCs/>
          <w:i/>
          <w:iCs/>
        </w:rPr>
        <w:t xml:space="preserve">Proposal </w:t>
      </w:r>
      <w:r w:rsidR="00C32B55">
        <w:rPr>
          <w:b/>
          <w:bCs/>
          <w:i/>
          <w:iCs/>
          <w:noProof/>
        </w:rPr>
        <w:t>14</w:t>
      </w:r>
      <w:r w:rsidR="00C32B55" w:rsidRPr="00082E04">
        <w:rPr>
          <w:b/>
          <w:bCs/>
          <w:i/>
          <w:iCs/>
        </w:rPr>
        <w:t>: UE can send updated indication to indicate a different set of unused PUSCH occasions than those indicated by an early indication. gNB uses the most recent indication received from the UE</w:t>
      </w:r>
    </w:p>
    <w:p w14:paraId="0A4AE78B" w14:textId="77777777" w:rsidR="00C32B55" w:rsidRPr="00082E04" w:rsidRDefault="00C32B55" w:rsidP="004545F3">
      <w:pPr>
        <w:pStyle w:val="ListParagraph"/>
        <w:numPr>
          <w:ilvl w:val="0"/>
          <w:numId w:val="32"/>
        </w:numPr>
        <w:rPr>
          <w:b/>
          <w:bCs/>
          <w:i/>
          <w:iCs/>
        </w:rPr>
      </w:pPr>
      <w:r w:rsidRPr="00082E04">
        <w:rPr>
          <w:b/>
          <w:bCs/>
          <w:i/>
          <w:iCs/>
        </w:rPr>
        <w:t xml:space="preserve">Support the case that a </w:t>
      </w:r>
      <w:r>
        <w:rPr>
          <w:b/>
          <w:bCs/>
          <w:i/>
          <w:iCs/>
        </w:rPr>
        <w:t xml:space="preserve">CG </w:t>
      </w:r>
      <w:r w:rsidRPr="00082E04">
        <w:rPr>
          <w:b/>
          <w:bCs/>
          <w:i/>
          <w:iCs/>
        </w:rPr>
        <w:t xml:space="preserve">PUSCH occasion previously indicated as </w:t>
      </w:r>
      <w:r>
        <w:rPr>
          <w:b/>
          <w:bCs/>
          <w:i/>
          <w:iCs/>
        </w:rPr>
        <w:t xml:space="preserve">NOT </w:t>
      </w:r>
      <w:r w:rsidRPr="00082E04">
        <w:rPr>
          <w:b/>
          <w:bCs/>
          <w:i/>
          <w:iCs/>
        </w:rPr>
        <w:t>unused is later indicated as unused</w:t>
      </w:r>
    </w:p>
    <w:p w14:paraId="76A17B49" w14:textId="77777777" w:rsidR="00C32B55" w:rsidRPr="00082E04" w:rsidRDefault="00C32B55" w:rsidP="00DA10AE">
      <w:pPr>
        <w:pStyle w:val="ListParagraph"/>
        <w:numPr>
          <w:ilvl w:val="0"/>
          <w:numId w:val="32"/>
        </w:numPr>
        <w:rPr>
          <w:b/>
          <w:bCs/>
          <w:i/>
          <w:iCs/>
        </w:rPr>
      </w:pPr>
      <w:r w:rsidRPr="00082E04">
        <w:rPr>
          <w:b/>
          <w:bCs/>
          <w:i/>
          <w:iCs/>
        </w:rPr>
        <w:t xml:space="preserve">Do not support the case that </w:t>
      </w:r>
      <w:r>
        <w:rPr>
          <w:b/>
          <w:bCs/>
          <w:i/>
          <w:iCs/>
        </w:rPr>
        <w:t xml:space="preserve">the CG </w:t>
      </w:r>
      <w:r w:rsidRPr="00082E04">
        <w:rPr>
          <w:b/>
          <w:bCs/>
          <w:i/>
          <w:iCs/>
        </w:rPr>
        <w:t>PUSCH occasion previously indicated as unused is later indicated as</w:t>
      </w:r>
      <w:r>
        <w:rPr>
          <w:b/>
          <w:bCs/>
          <w:i/>
          <w:iCs/>
        </w:rPr>
        <w:t xml:space="preserve"> NOT</w:t>
      </w:r>
      <w:r w:rsidRPr="00082E04">
        <w:rPr>
          <w:b/>
          <w:bCs/>
          <w:i/>
          <w:iCs/>
        </w:rPr>
        <w:t xml:space="preserve"> unused</w:t>
      </w:r>
    </w:p>
    <w:p w14:paraId="07239458" w14:textId="77777777" w:rsidR="00C32B55" w:rsidRDefault="009A5F63" w:rsidP="008146F4">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p15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15</w:t>
      </w:r>
      <w:r w:rsidR="00C32B55" w:rsidRPr="009F01D4">
        <w:rPr>
          <w:b/>
          <w:bCs/>
          <w:i/>
          <w:iCs/>
        </w:rPr>
        <w:t>:</w:t>
      </w:r>
      <w:r w:rsidR="00C32B55">
        <w:rPr>
          <w:b/>
          <w:bCs/>
          <w:i/>
          <w:iCs/>
        </w:rPr>
        <w:t xml:space="preserve"> Do not support the explicit indication of “used” CG PUSCH occasion(s)</w:t>
      </w:r>
    </w:p>
    <w:p w14:paraId="2F9E5153" w14:textId="77777777" w:rsidR="00C32B55" w:rsidRDefault="009A5F63" w:rsidP="008146F4">
      <w:pPr>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p16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16</w:t>
      </w:r>
      <w:r w:rsidR="00C32B55" w:rsidRPr="009F01D4">
        <w:rPr>
          <w:b/>
          <w:bCs/>
          <w:i/>
          <w:iCs/>
        </w:rPr>
        <w:t>:</w:t>
      </w:r>
      <w:r w:rsidR="00C32B55">
        <w:rPr>
          <w:b/>
          <w:bCs/>
          <w:i/>
          <w:iCs/>
        </w:rPr>
        <w:t xml:space="preserve"> Support the indication of unused CG PUSCH occasion(s) when TBoMS is configured for the multi-PUSCH CG configuration</w:t>
      </w:r>
    </w:p>
    <w:p w14:paraId="67A2B9C3" w14:textId="77777777" w:rsidR="00C32B55" w:rsidRDefault="00C32B55" w:rsidP="00D52575">
      <w:pPr>
        <w:pStyle w:val="ListParagraph"/>
        <w:numPr>
          <w:ilvl w:val="0"/>
          <w:numId w:val="60"/>
        </w:numPr>
        <w:rPr>
          <w:b/>
          <w:bCs/>
          <w:i/>
          <w:iCs/>
        </w:rPr>
      </w:pPr>
      <w:r>
        <w:rPr>
          <w:b/>
          <w:bCs/>
          <w:i/>
          <w:iCs/>
        </w:rPr>
        <w:t>Each CG PUSCH occasion contains the multiple slots for the same TB</w:t>
      </w:r>
    </w:p>
    <w:p w14:paraId="4B8160B0" w14:textId="77777777" w:rsidR="00C32B55" w:rsidRDefault="009A5F63" w:rsidP="00D96499">
      <w:pPr>
        <w:spacing w:after="0"/>
        <w:rPr>
          <w:b/>
          <w:bCs/>
          <w:i/>
          <w:iCs/>
        </w:rPr>
      </w:pPr>
      <w:r>
        <w:rPr>
          <w:rFonts w:eastAsia="DengXian"/>
          <w:lang w:val="en-US" w:eastAsia="zh-CN"/>
        </w:rPr>
        <w:fldChar w:fldCharType="end"/>
      </w:r>
      <w:r>
        <w:rPr>
          <w:rFonts w:eastAsia="DengXian"/>
          <w:lang w:val="en-US" w:eastAsia="zh-CN"/>
        </w:rPr>
        <w:fldChar w:fldCharType="begin"/>
      </w:r>
      <w:r>
        <w:rPr>
          <w:rFonts w:eastAsia="DengXian"/>
          <w:lang w:val="en-US" w:eastAsia="zh-CN"/>
        </w:rPr>
        <w:instrText xml:space="preserve"> REF p17 \h </w:instrText>
      </w:r>
      <w:r>
        <w:rPr>
          <w:rFonts w:eastAsia="DengXian"/>
          <w:lang w:val="en-US" w:eastAsia="zh-CN"/>
        </w:rPr>
      </w:r>
      <w:r>
        <w:rPr>
          <w:rFonts w:eastAsia="DengXian"/>
          <w:lang w:val="en-US" w:eastAsia="zh-CN"/>
        </w:rPr>
        <w:fldChar w:fldCharType="separate"/>
      </w:r>
      <w:r w:rsidR="00C32B55">
        <w:rPr>
          <w:b/>
          <w:bCs/>
          <w:i/>
          <w:iCs/>
        </w:rPr>
        <w:t xml:space="preserve">Proposal </w:t>
      </w:r>
      <w:r w:rsidR="00C32B55">
        <w:rPr>
          <w:b/>
          <w:bCs/>
          <w:i/>
          <w:iCs/>
          <w:noProof/>
        </w:rPr>
        <w:t>17</w:t>
      </w:r>
      <w:r w:rsidR="00C32B55" w:rsidRPr="009F01D4">
        <w:rPr>
          <w:b/>
          <w:bCs/>
          <w:i/>
          <w:iCs/>
        </w:rPr>
        <w:t>:</w:t>
      </w:r>
      <w:r w:rsidR="00C32B55">
        <w:rPr>
          <w:b/>
          <w:bCs/>
          <w:i/>
          <w:iCs/>
        </w:rPr>
        <w:t xml:space="preserve"> Consider adding rules </w:t>
      </w:r>
      <w:r w:rsidR="00C32B55" w:rsidRPr="00C156FF">
        <w:rPr>
          <w:b/>
          <w:bCs/>
          <w:i/>
          <w:iCs/>
        </w:rPr>
        <w:t>whe</w:t>
      </w:r>
      <w:r w:rsidR="00C32B55">
        <w:rPr>
          <w:b/>
          <w:bCs/>
          <w:i/>
          <w:iCs/>
        </w:rPr>
        <w:t>n</w:t>
      </w:r>
      <w:r w:rsidR="00C32B55" w:rsidRPr="00C156FF">
        <w:rPr>
          <w:b/>
          <w:bCs/>
          <w:i/>
          <w:iCs/>
        </w:rPr>
        <w:t xml:space="preserve"> a UCI (e.g. HARQ-ACK) is supposed to be multiplexed and sent on the </w:t>
      </w:r>
      <w:r w:rsidR="00C32B55">
        <w:rPr>
          <w:b/>
          <w:bCs/>
          <w:i/>
          <w:iCs/>
        </w:rPr>
        <w:t xml:space="preserve">CG </w:t>
      </w:r>
      <w:r w:rsidR="00C32B55" w:rsidRPr="00C156FF">
        <w:rPr>
          <w:b/>
          <w:bCs/>
          <w:i/>
          <w:iCs/>
        </w:rPr>
        <w:t>PUSCH</w:t>
      </w:r>
      <w:r w:rsidR="00C32B55" w:rsidRPr="00E51ABC">
        <w:t xml:space="preserve"> </w:t>
      </w:r>
      <w:r w:rsidR="00C32B55" w:rsidRPr="00E51ABC">
        <w:rPr>
          <w:b/>
          <w:bCs/>
          <w:i/>
          <w:iCs/>
        </w:rPr>
        <w:t>wh</w:t>
      </w:r>
      <w:r w:rsidR="00C32B55">
        <w:rPr>
          <w:b/>
          <w:bCs/>
          <w:i/>
          <w:iCs/>
        </w:rPr>
        <w:t>ich</w:t>
      </w:r>
      <w:r w:rsidR="00C32B55" w:rsidRPr="00E51ABC">
        <w:rPr>
          <w:b/>
          <w:bCs/>
          <w:i/>
          <w:iCs/>
        </w:rPr>
        <w:t xml:space="preserve"> the UE is requesting </w:t>
      </w:r>
      <w:r w:rsidR="00C32B55">
        <w:rPr>
          <w:b/>
          <w:bCs/>
          <w:i/>
          <w:iCs/>
        </w:rPr>
        <w:t>to</w:t>
      </w:r>
      <w:r w:rsidR="00C32B55" w:rsidRPr="00E51ABC">
        <w:rPr>
          <w:b/>
          <w:bCs/>
          <w:i/>
          <w:iCs/>
        </w:rPr>
        <w:t xml:space="preserve"> skip</w:t>
      </w:r>
      <w:r w:rsidR="00C32B55">
        <w:rPr>
          <w:b/>
          <w:bCs/>
          <w:i/>
          <w:iCs/>
        </w:rPr>
        <w:t>, e.g.:</w:t>
      </w:r>
    </w:p>
    <w:p w14:paraId="3D670C4A" w14:textId="77777777" w:rsidR="00C32B55" w:rsidRDefault="00C32B55" w:rsidP="001B0DA3">
      <w:pPr>
        <w:pStyle w:val="ListParagraph"/>
        <w:numPr>
          <w:ilvl w:val="0"/>
          <w:numId w:val="34"/>
        </w:numPr>
        <w:rPr>
          <w:b/>
          <w:bCs/>
          <w:i/>
          <w:iCs/>
        </w:rPr>
      </w:pPr>
      <w:r w:rsidRPr="00D96499">
        <w:rPr>
          <w:b/>
          <w:bCs/>
          <w:i/>
          <w:iCs/>
        </w:rPr>
        <w:t>Alternative 1: Transmit UCI on PUCCH and drop PUSCH</w:t>
      </w:r>
    </w:p>
    <w:p w14:paraId="354F503F" w14:textId="77777777" w:rsidR="00C32B55" w:rsidRDefault="00C32B55" w:rsidP="001B0DA3">
      <w:pPr>
        <w:pStyle w:val="ListParagraph"/>
        <w:numPr>
          <w:ilvl w:val="0"/>
          <w:numId w:val="34"/>
        </w:numPr>
        <w:rPr>
          <w:b/>
          <w:bCs/>
          <w:i/>
          <w:iCs/>
        </w:rPr>
      </w:pPr>
      <w:r w:rsidRPr="00D200E7">
        <w:rPr>
          <w:b/>
          <w:bCs/>
          <w:i/>
          <w:iCs/>
        </w:rPr>
        <w:t>Alternative 2: Transmit UCI on PUSCH and drop PUCCH</w:t>
      </w:r>
    </w:p>
    <w:p w14:paraId="3EC640CD" w14:textId="77777777" w:rsidR="00C32B55" w:rsidRDefault="00C32B55" w:rsidP="00BE2983">
      <w:pPr>
        <w:pStyle w:val="ListParagraph"/>
        <w:numPr>
          <w:ilvl w:val="0"/>
          <w:numId w:val="34"/>
        </w:numPr>
        <w:rPr>
          <w:b/>
          <w:bCs/>
          <w:i/>
          <w:iCs/>
        </w:rPr>
      </w:pPr>
      <w:r w:rsidRPr="00D200E7">
        <w:rPr>
          <w:b/>
          <w:bCs/>
          <w:i/>
          <w:iCs/>
        </w:rPr>
        <w:t>Alternative 3: Disable CG PUSCH skip capability on the TD resources with overlapping PUCCH and PUSCH and when a UCI is supposed to be sent</w:t>
      </w:r>
    </w:p>
    <w:p w14:paraId="6EBBB49A" w14:textId="53FBFA23" w:rsidR="008374F8" w:rsidRPr="005524A2" w:rsidRDefault="009A5F63" w:rsidP="00CC37BE">
      <w:pPr>
        <w:rPr>
          <w:rFonts w:eastAsia="DengXian"/>
          <w:lang w:val="en-US" w:eastAsia="zh-CN"/>
        </w:rPr>
      </w:pPr>
      <w:r>
        <w:rPr>
          <w:rFonts w:eastAsia="DengXian"/>
          <w:lang w:val="en-US" w:eastAsia="zh-C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6EE6E592" w14:textId="2086DDEB" w:rsidR="005B7702" w:rsidRDefault="005B7702" w:rsidP="005B7702">
      <w:pPr>
        <w:pStyle w:val="ListParagraph"/>
        <w:numPr>
          <w:ilvl w:val="0"/>
          <w:numId w:val="20"/>
        </w:numPr>
        <w:overflowPunct/>
        <w:autoSpaceDE/>
        <w:autoSpaceDN/>
        <w:adjustRightInd/>
        <w:spacing w:after="0"/>
        <w:contextualSpacing w:val="0"/>
        <w:textAlignment w:val="auto"/>
      </w:pPr>
      <w:bookmarkStart w:id="30" w:name="_Ref131663925"/>
      <w:r>
        <w:t>RAN1 #112 Chairman’s Notes, Mar. 2023</w:t>
      </w:r>
      <w:bookmarkEnd w:id="30"/>
    </w:p>
    <w:p w14:paraId="02870870" w14:textId="77777777" w:rsidR="007776DC" w:rsidRDefault="007776DC" w:rsidP="007776DC">
      <w:pPr>
        <w:pStyle w:val="ListParagraph"/>
        <w:numPr>
          <w:ilvl w:val="0"/>
          <w:numId w:val="20"/>
        </w:numPr>
        <w:overflowPunct/>
        <w:autoSpaceDE/>
        <w:autoSpaceDN/>
        <w:adjustRightInd/>
        <w:spacing w:after="0"/>
        <w:contextualSpacing w:val="0"/>
        <w:textAlignment w:val="auto"/>
      </w:pPr>
      <w:r>
        <w:t xml:space="preserve">TR 38.838, </w:t>
      </w:r>
      <w:r w:rsidRPr="00D9010B">
        <w:t>Study on XR (Extended Reality) evaluations for NR</w:t>
      </w:r>
    </w:p>
    <w:p w14:paraId="5A969EF5" w14:textId="2429A859" w:rsidR="002364FB" w:rsidRDefault="009E3DAC" w:rsidP="00C444ED">
      <w:pPr>
        <w:pStyle w:val="ListParagraph"/>
        <w:numPr>
          <w:ilvl w:val="0"/>
          <w:numId w:val="20"/>
        </w:numPr>
        <w:overflowPunct/>
        <w:autoSpaceDE/>
        <w:autoSpaceDN/>
        <w:adjustRightInd/>
        <w:spacing w:after="0"/>
        <w:contextualSpacing w:val="0"/>
        <w:textAlignment w:val="auto"/>
      </w:pPr>
      <w:bookmarkStart w:id="31" w:name="_Ref131672534"/>
      <w:r w:rsidRPr="009E3DAC">
        <w:t>R1-2301903</w:t>
      </w:r>
      <w:r>
        <w:t xml:space="preserve">, </w:t>
      </w:r>
      <w:r w:rsidR="00552B5F" w:rsidRPr="00552B5F">
        <w:t>Moderator Summary#4</w:t>
      </w:r>
      <w:r w:rsidR="001675B1">
        <w:t xml:space="preserve"> (Final)</w:t>
      </w:r>
      <w:r w:rsidR="00552B5F" w:rsidRPr="00552B5F">
        <w:t xml:space="preserve"> - XR Specific Capacity Improvements</w:t>
      </w:r>
      <w:r w:rsidR="00552B5F">
        <w:t xml:space="preserve">, </w:t>
      </w:r>
      <w:r w:rsidR="00552B5F" w:rsidRPr="00552B5F">
        <w:t>Moderator (Ericsson)</w:t>
      </w:r>
      <w:r w:rsidR="006F1167">
        <w:t>, Mar. 2023</w:t>
      </w:r>
      <w:bookmarkEnd w:id="31"/>
    </w:p>
    <w:p w14:paraId="2D2A12D2" w14:textId="698E93B1" w:rsidR="0018221B" w:rsidRPr="008C6CB4" w:rsidRDefault="0018221B" w:rsidP="0018221B">
      <w:pPr>
        <w:jc w:val="both"/>
      </w:pPr>
    </w:p>
    <w:sectPr w:rsidR="0018221B" w:rsidRPr="008C6CB4" w:rsidSect="00EE6389">
      <w:headerReference w:type="even" r:id="rId27"/>
      <w:foot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2E15D" w14:textId="77777777" w:rsidR="00395745" w:rsidRDefault="00395745">
      <w:pPr>
        <w:spacing w:after="0"/>
      </w:pPr>
      <w:r>
        <w:separator/>
      </w:r>
    </w:p>
  </w:endnote>
  <w:endnote w:type="continuationSeparator" w:id="0">
    <w:p w14:paraId="25E68D83" w14:textId="77777777" w:rsidR="00395745" w:rsidRDefault="00395745">
      <w:pPr>
        <w:spacing w:after="0"/>
      </w:pPr>
      <w:r>
        <w:continuationSeparator/>
      </w:r>
    </w:p>
  </w:endnote>
  <w:endnote w:type="continuationNotice" w:id="1">
    <w:p w14:paraId="720A9FFC" w14:textId="77777777" w:rsidR="00395745" w:rsidRDefault="00395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722B" w14:textId="77777777" w:rsidR="00395745" w:rsidRDefault="00395745">
      <w:pPr>
        <w:spacing w:after="0"/>
      </w:pPr>
      <w:r>
        <w:separator/>
      </w:r>
    </w:p>
  </w:footnote>
  <w:footnote w:type="continuationSeparator" w:id="0">
    <w:p w14:paraId="5DB083B3" w14:textId="77777777" w:rsidR="00395745" w:rsidRDefault="00395745">
      <w:pPr>
        <w:spacing w:after="0"/>
      </w:pPr>
      <w:r>
        <w:continuationSeparator/>
      </w:r>
    </w:p>
  </w:footnote>
  <w:footnote w:type="continuationNotice" w:id="1">
    <w:p w14:paraId="7A1F6EAD" w14:textId="77777777" w:rsidR="00395745" w:rsidRDefault="00395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B7907"/>
    <w:multiLevelType w:val="hybridMultilevel"/>
    <w:tmpl w:val="9DD80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A85171"/>
    <w:multiLevelType w:val="hybridMultilevel"/>
    <w:tmpl w:val="DA4AE40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D02CDF"/>
    <w:multiLevelType w:val="hybridMultilevel"/>
    <w:tmpl w:val="4D564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5247A"/>
    <w:multiLevelType w:val="hybridMultilevel"/>
    <w:tmpl w:val="200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36585"/>
    <w:multiLevelType w:val="hybridMultilevel"/>
    <w:tmpl w:val="AD80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76123"/>
    <w:multiLevelType w:val="hybridMultilevel"/>
    <w:tmpl w:val="A53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051"/>
    <w:multiLevelType w:val="hybridMultilevel"/>
    <w:tmpl w:val="10E8E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8033B"/>
    <w:multiLevelType w:val="hybridMultilevel"/>
    <w:tmpl w:val="CF0CA9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951683"/>
    <w:multiLevelType w:val="hybridMultilevel"/>
    <w:tmpl w:val="AEB26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220BB"/>
    <w:multiLevelType w:val="hybridMultilevel"/>
    <w:tmpl w:val="C4080786"/>
    <w:lvl w:ilvl="0" w:tplc="04090001">
      <w:numFmt w:val="decimal"/>
      <w:lvlText w:val=""/>
      <w:lvlJc w:val="left"/>
      <w:rPr>
        <w:rFonts w:ascii="Wingdings" w:eastAsia="Times New Roman" w:hAnsi="Wingdings" w:cs="Courier New" w:hint="default"/>
        <w:color w:val="auto"/>
        <w14:glow w14:rad="0">
          <w14:srgbClr w14:val="000000"/>
        </w14:glow>
        <w14:scene3d>
          <w14:camera w14:prst="orthographicFront"/>
          <w14:lightRig w14:rig="threePt" w14:dir="t">
            <w14:rot w14:lat="0" w14:lon="0" w14:rev="0"/>
          </w14:lightRig>
        </w14:scene3d>
      </w:rPr>
    </w:lvl>
    <w:lvl w:ilvl="1" w:tplc="04090003">
      <w:numFmt w:val="decimal"/>
      <w:lvlText w:val=""/>
      <w:lvlJc w:val="left"/>
    </w:lvl>
    <w:lvl w:ilvl="2" w:tplc="04090005">
      <w:numFmt w:val="decimal"/>
      <w:lvlText w:val=""/>
      <w:lvlJc w:val="left"/>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none"/>
      <w:lvlText w:val=""/>
      <w:lvlJc w:val="left"/>
      <w:pPr>
        <w:tabs>
          <w:tab w:val="num" w:pos="360"/>
        </w:tabs>
      </w:pPr>
    </w:lvl>
    <w:lvl w:ilvl="8" w:tplc="04090005">
      <w:numFmt w:val="decimal"/>
      <w:lvlText w:val=""/>
      <w:lvlJc w:val="left"/>
    </w:lvl>
  </w:abstractNum>
  <w:abstractNum w:abstractNumId="13" w15:restartNumberingAfterBreak="0">
    <w:nsid w:val="202E4B5E"/>
    <w:multiLevelType w:val="hybridMultilevel"/>
    <w:tmpl w:val="574EA04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2337342D"/>
    <w:multiLevelType w:val="hybridMultilevel"/>
    <w:tmpl w:val="CF16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706B1"/>
    <w:multiLevelType w:val="hybridMultilevel"/>
    <w:tmpl w:val="DEC6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30E9D"/>
    <w:multiLevelType w:val="hybridMultilevel"/>
    <w:tmpl w:val="7D8E142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4FD28F8"/>
    <w:multiLevelType w:val="hybridMultilevel"/>
    <w:tmpl w:val="EE18D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636168D"/>
    <w:multiLevelType w:val="hybridMultilevel"/>
    <w:tmpl w:val="BF78D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B769E"/>
    <w:multiLevelType w:val="hybridMultilevel"/>
    <w:tmpl w:val="DABAB694"/>
    <w:lvl w:ilvl="0" w:tplc="D076CA8C">
      <w:start w:val="1"/>
      <w:numFmt w:val="bullet"/>
      <w:lvlText w:val=""/>
      <w:lvlJc w:val="left"/>
      <w:pPr>
        <w:tabs>
          <w:tab w:val="num" w:pos="720"/>
        </w:tabs>
        <w:ind w:left="720" w:hanging="360"/>
      </w:pPr>
      <w:rPr>
        <w:rFonts w:ascii="Symbol" w:hAnsi="Symbol" w:hint="default"/>
      </w:rPr>
    </w:lvl>
    <w:lvl w:ilvl="1" w:tplc="ED14CD8C">
      <w:numFmt w:val="bullet"/>
      <w:lvlText w:val="o"/>
      <w:lvlJc w:val="left"/>
      <w:pPr>
        <w:tabs>
          <w:tab w:val="num" w:pos="1440"/>
        </w:tabs>
        <w:ind w:left="1440" w:hanging="360"/>
      </w:pPr>
      <w:rPr>
        <w:rFonts w:ascii="Courier New" w:hAnsi="Courier New" w:hint="default"/>
      </w:rPr>
    </w:lvl>
    <w:lvl w:ilvl="2" w:tplc="01DE009C" w:tentative="1">
      <w:start w:val="1"/>
      <w:numFmt w:val="bullet"/>
      <w:lvlText w:val=""/>
      <w:lvlJc w:val="left"/>
      <w:pPr>
        <w:tabs>
          <w:tab w:val="num" w:pos="2160"/>
        </w:tabs>
        <w:ind w:left="2160" w:hanging="360"/>
      </w:pPr>
      <w:rPr>
        <w:rFonts w:ascii="Symbol" w:hAnsi="Symbol" w:hint="default"/>
      </w:rPr>
    </w:lvl>
    <w:lvl w:ilvl="3" w:tplc="AD5AED8E" w:tentative="1">
      <w:start w:val="1"/>
      <w:numFmt w:val="bullet"/>
      <w:lvlText w:val=""/>
      <w:lvlJc w:val="left"/>
      <w:pPr>
        <w:tabs>
          <w:tab w:val="num" w:pos="2880"/>
        </w:tabs>
        <w:ind w:left="2880" w:hanging="360"/>
      </w:pPr>
      <w:rPr>
        <w:rFonts w:ascii="Symbol" w:hAnsi="Symbol" w:hint="default"/>
      </w:rPr>
    </w:lvl>
    <w:lvl w:ilvl="4" w:tplc="10109ADC" w:tentative="1">
      <w:start w:val="1"/>
      <w:numFmt w:val="bullet"/>
      <w:lvlText w:val=""/>
      <w:lvlJc w:val="left"/>
      <w:pPr>
        <w:tabs>
          <w:tab w:val="num" w:pos="3600"/>
        </w:tabs>
        <w:ind w:left="3600" w:hanging="360"/>
      </w:pPr>
      <w:rPr>
        <w:rFonts w:ascii="Symbol" w:hAnsi="Symbol" w:hint="default"/>
      </w:rPr>
    </w:lvl>
    <w:lvl w:ilvl="5" w:tplc="4F8400BC" w:tentative="1">
      <w:start w:val="1"/>
      <w:numFmt w:val="bullet"/>
      <w:lvlText w:val=""/>
      <w:lvlJc w:val="left"/>
      <w:pPr>
        <w:tabs>
          <w:tab w:val="num" w:pos="4320"/>
        </w:tabs>
        <w:ind w:left="4320" w:hanging="360"/>
      </w:pPr>
      <w:rPr>
        <w:rFonts w:ascii="Symbol" w:hAnsi="Symbol" w:hint="default"/>
      </w:rPr>
    </w:lvl>
    <w:lvl w:ilvl="6" w:tplc="6B98144E" w:tentative="1">
      <w:start w:val="1"/>
      <w:numFmt w:val="bullet"/>
      <w:lvlText w:val=""/>
      <w:lvlJc w:val="left"/>
      <w:pPr>
        <w:tabs>
          <w:tab w:val="num" w:pos="5040"/>
        </w:tabs>
        <w:ind w:left="5040" w:hanging="360"/>
      </w:pPr>
      <w:rPr>
        <w:rFonts w:ascii="Symbol" w:hAnsi="Symbol" w:hint="default"/>
      </w:rPr>
    </w:lvl>
    <w:lvl w:ilvl="7" w:tplc="3C3C15DC" w:tentative="1">
      <w:start w:val="1"/>
      <w:numFmt w:val="bullet"/>
      <w:lvlText w:val=""/>
      <w:lvlJc w:val="left"/>
      <w:pPr>
        <w:tabs>
          <w:tab w:val="num" w:pos="5760"/>
        </w:tabs>
        <w:ind w:left="5760" w:hanging="360"/>
      </w:pPr>
      <w:rPr>
        <w:rFonts w:ascii="Symbol" w:hAnsi="Symbol" w:hint="default"/>
      </w:rPr>
    </w:lvl>
    <w:lvl w:ilvl="8" w:tplc="EFBC9D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8276F0"/>
    <w:multiLevelType w:val="hybridMultilevel"/>
    <w:tmpl w:val="5D84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542"/>
    <w:multiLevelType w:val="hybridMultilevel"/>
    <w:tmpl w:val="0CE62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DA74F7"/>
    <w:multiLevelType w:val="hybridMultilevel"/>
    <w:tmpl w:val="E4BA6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22251C"/>
    <w:multiLevelType w:val="hybridMultilevel"/>
    <w:tmpl w:val="C03EB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B0264"/>
    <w:multiLevelType w:val="hybridMultilevel"/>
    <w:tmpl w:val="E0469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891966"/>
    <w:multiLevelType w:val="hybridMultilevel"/>
    <w:tmpl w:val="25626212"/>
    <w:lvl w:ilvl="0" w:tplc="AFBA141A">
      <w:start w:val="1"/>
      <w:numFmt w:val="bullet"/>
      <w:lvlText w:val=""/>
      <w:lvlJc w:val="left"/>
      <w:pPr>
        <w:tabs>
          <w:tab w:val="num" w:pos="720"/>
        </w:tabs>
        <w:ind w:left="720" w:hanging="360"/>
      </w:pPr>
      <w:rPr>
        <w:rFonts w:ascii="Symbol" w:hAnsi="Symbol" w:hint="default"/>
      </w:rPr>
    </w:lvl>
    <w:lvl w:ilvl="1" w:tplc="9754F9CE">
      <w:numFmt w:val="bullet"/>
      <w:lvlText w:val="o"/>
      <w:lvlJc w:val="left"/>
      <w:pPr>
        <w:tabs>
          <w:tab w:val="num" w:pos="1440"/>
        </w:tabs>
        <w:ind w:left="1440" w:hanging="360"/>
      </w:pPr>
      <w:rPr>
        <w:rFonts w:ascii="Courier New" w:hAnsi="Courier New" w:hint="default"/>
      </w:rPr>
    </w:lvl>
    <w:lvl w:ilvl="2" w:tplc="E2B86AB8">
      <w:numFmt w:val="bullet"/>
      <w:lvlText w:val=""/>
      <w:lvlJc w:val="left"/>
      <w:pPr>
        <w:tabs>
          <w:tab w:val="num" w:pos="2160"/>
        </w:tabs>
        <w:ind w:left="2160" w:hanging="360"/>
      </w:pPr>
      <w:rPr>
        <w:rFonts w:ascii="Wingdings" w:hAnsi="Wingdings" w:hint="default"/>
      </w:rPr>
    </w:lvl>
    <w:lvl w:ilvl="3" w:tplc="9F2E2286" w:tentative="1">
      <w:start w:val="1"/>
      <w:numFmt w:val="bullet"/>
      <w:lvlText w:val=""/>
      <w:lvlJc w:val="left"/>
      <w:pPr>
        <w:tabs>
          <w:tab w:val="num" w:pos="2880"/>
        </w:tabs>
        <w:ind w:left="2880" w:hanging="360"/>
      </w:pPr>
      <w:rPr>
        <w:rFonts w:ascii="Symbol" w:hAnsi="Symbol" w:hint="default"/>
      </w:rPr>
    </w:lvl>
    <w:lvl w:ilvl="4" w:tplc="AF2E2A7A" w:tentative="1">
      <w:start w:val="1"/>
      <w:numFmt w:val="bullet"/>
      <w:lvlText w:val=""/>
      <w:lvlJc w:val="left"/>
      <w:pPr>
        <w:tabs>
          <w:tab w:val="num" w:pos="3600"/>
        </w:tabs>
        <w:ind w:left="3600" w:hanging="360"/>
      </w:pPr>
      <w:rPr>
        <w:rFonts w:ascii="Symbol" w:hAnsi="Symbol" w:hint="default"/>
      </w:rPr>
    </w:lvl>
    <w:lvl w:ilvl="5" w:tplc="0DCEE42A" w:tentative="1">
      <w:start w:val="1"/>
      <w:numFmt w:val="bullet"/>
      <w:lvlText w:val=""/>
      <w:lvlJc w:val="left"/>
      <w:pPr>
        <w:tabs>
          <w:tab w:val="num" w:pos="4320"/>
        </w:tabs>
        <w:ind w:left="4320" w:hanging="360"/>
      </w:pPr>
      <w:rPr>
        <w:rFonts w:ascii="Symbol" w:hAnsi="Symbol" w:hint="default"/>
      </w:rPr>
    </w:lvl>
    <w:lvl w:ilvl="6" w:tplc="BF28164E" w:tentative="1">
      <w:start w:val="1"/>
      <w:numFmt w:val="bullet"/>
      <w:lvlText w:val=""/>
      <w:lvlJc w:val="left"/>
      <w:pPr>
        <w:tabs>
          <w:tab w:val="num" w:pos="5040"/>
        </w:tabs>
        <w:ind w:left="5040" w:hanging="360"/>
      </w:pPr>
      <w:rPr>
        <w:rFonts w:ascii="Symbol" w:hAnsi="Symbol" w:hint="default"/>
      </w:rPr>
    </w:lvl>
    <w:lvl w:ilvl="7" w:tplc="FE22F416" w:tentative="1">
      <w:start w:val="1"/>
      <w:numFmt w:val="bullet"/>
      <w:lvlText w:val=""/>
      <w:lvlJc w:val="left"/>
      <w:pPr>
        <w:tabs>
          <w:tab w:val="num" w:pos="5760"/>
        </w:tabs>
        <w:ind w:left="5760" w:hanging="360"/>
      </w:pPr>
      <w:rPr>
        <w:rFonts w:ascii="Symbol" w:hAnsi="Symbol" w:hint="default"/>
      </w:rPr>
    </w:lvl>
    <w:lvl w:ilvl="8" w:tplc="AF40A30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36D77AA"/>
    <w:multiLevelType w:val="hybridMultilevel"/>
    <w:tmpl w:val="1E621E4E"/>
    <w:lvl w:ilvl="0" w:tplc="FCBC6772">
      <w:start w:val="1"/>
      <w:numFmt w:val="bullet"/>
      <w:lvlText w:val="•"/>
      <w:lvlJc w:val="left"/>
      <w:pPr>
        <w:tabs>
          <w:tab w:val="num" w:pos="720"/>
        </w:tabs>
        <w:ind w:left="720" w:hanging="360"/>
      </w:pPr>
      <w:rPr>
        <w:rFonts w:ascii="Arial" w:hAnsi="Arial" w:hint="default"/>
      </w:rPr>
    </w:lvl>
    <w:lvl w:ilvl="1" w:tplc="D61A2C7C" w:tentative="1">
      <w:start w:val="1"/>
      <w:numFmt w:val="bullet"/>
      <w:lvlText w:val="•"/>
      <w:lvlJc w:val="left"/>
      <w:pPr>
        <w:tabs>
          <w:tab w:val="num" w:pos="1440"/>
        </w:tabs>
        <w:ind w:left="1440" w:hanging="360"/>
      </w:pPr>
      <w:rPr>
        <w:rFonts w:ascii="Arial" w:hAnsi="Arial" w:hint="default"/>
      </w:rPr>
    </w:lvl>
    <w:lvl w:ilvl="2" w:tplc="045E08B4" w:tentative="1">
      <w:start w:val="1"/>
      <w:numFmt w:val="bullet"/>
      <w:lvlText w:val="•"/>
      <w:lvlJc w:val="left"/>
      <w:pPr>
        <w:tabs>
          <w:tab w:val="num" w:pos="2160"/>
        </w:tabs>
        <w:ind w:left="2160" w:hanging="360"/>
      </w:pPr>
      <w:rPr>
        <w:rFonts w:ascii="Arial" w:hAnsi="Arial" w:hint="default"/>
      </w:rPr>
    </w:lvl>
    <w:lvl w:ilvl="3" w:tplc="1DEAE06E" w:tentative="1">
      <w:start w:val="1"/>
      <w:numFmt w:val="bullet"/>
      <w:lvlText w:val="•"/>
      <w:lvlJc w:val="left"/>
      <w:pPr>
        <w:tabs>
          <w:tab w:val="num" w:pos="2880"/>
        </w:tabs>
        <w:ind w:left="2880" w:hanging="360"/>
      </w:pPr>
      <w:rPr>
        <w:rFonts w:ascii="Arial" w:hAnsi="Arial" w:hint="default"/>
      </w:rPr>
    </w:lvl>
    <w:lvl w:ilvl="4" w:tplc="771E598E" w:tentative="1">
      <w:start w:val="1"/>
      <w:numFmt w:val="bullet"/>
      <w:lvlText w:val="•"/>
      <w:lvlJc w:val="left"/>
      <w:pPr>
        <w:tabs>
          <w:tab w:val="num" w:pos="3600"/>
        </w:tabs>
        <w:ind w:left="3600" w:hanging="360"/>
      </w:pPr>
      <w:rPr>
        <w:rFonts w:ascii="Arial" w:hAnsi="Arial" w:hint="default"/>
      </w:rPr>
    </w:lvl>
    <w:lvl w:ilvl="5" w:tplc="2360A646" w:tentative="1">
      <w:start w:val="1"/>
      <w:numFmt w:val="bullet"/>
      <w:lvlText w:val="•"/>
      <w:lvlJc w:val="left"/>
      <w:pPr>
        <w:tabs>
          <w:tab w:val="num" w:pos="4320"/>
        </w:tabs>
        <w:ind w:left="4320" w:hanging="360"/>
      </w:pPr>
      <w:rPr>
        <w:rFonts w:ascii="Arial" w:hAnsi="Arial" w:hint="default"/>
      </w:rPr>
    </w:lvl>
    <w:lvl w:ilvl="6" w:tplc="72103E76" w:tentative="1">
      <w:start w:val="1"/>
      <w:numFmt w:val="bullet"/>
      <w:lvlText w:val="•"/>
      <w:lvlJc w:val="left"/>
      <w:pPr>
        <w:tabs>
          <w:tab w:val="num" w:pos="5040"/>
        </w:tabs>
        <w:ind w:left="5040" w:hanging="360"/>
      </w:pPr>
      <w:rPr>
        <w:rFonts w:ascii="Arial" w:hAnsi="Arial" w:hint="default"/>
      </w:rPr>
    </w:lvl>
    <w:lvl w:ilvl="7" w:tplc="A2E83BFA" w:tentative="1">
      <w:start w:val="1"/>
      <w:numFmt w:val="bullet"/>
      <w:lvlText w:val="•"/>
      <w:lvlJc w:val="left"/>
      <w:pPr>
        <w:tabs>
          <w:tab w:val="num" w:pos="5760"/>
        </w:tabs>
        <w:ind w:left="5760" w:hanging="360"/>
      </w:pPr>
      <w:rPr>
        <w:rFonts w:ascii="Arial" w:hAnsi="Arial" w:hint="default"/>
      </w:rPr>
    </w:lvl>
    <w:lvl w:ilvl="8" w:tplc="44A83D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236F16"/>
    <w:multiLevelType w:val="hybridMultilevel"/>
    <w:tmpl w:val="BC0A74D4"/>
    <w:lvl w:ilvl="0" w:tplc="740C8D34">
      <w:start w:val="1"/>
      <w:numFmt w:val="bullet"/>
      <w:lvlText w:val="•"/>
      <w:lvlJc w:val="left"/>
      <w:pPr>
        <w:tabs>
          <w:tab w:val="num" w:pos="720"/>
        </w:tabs>
        <w:ind w:left="720" w:hanging="360"/>
      </w:pPr>
      <w:rPr>
        <w:rFonts w:ascii="Arial" w:hAnsi="Arial" w:hint="default"/>
      </w:rPr>
    </w:lvl>
    <w:lvl w:ilvl="1" w:tplc="6A70B726">
      <w:start w:val="1"/>
      <w:numFmt w:val="bullet"/>
      <w:lvlText w:val="•"/>
      <w:lvlJc w:val="left"/>
      <w:pPr>
        <w:tabs>
          <w:tab w:val="num" w:pos="1440"/>
        </w:tabs>
        <w:ind w:left="1440" w:hanging="360"/>
      </w:pPr>
      <w:rPr>
        <w:rFonts w:ascii="Arial" w:hAnsi="Arial" w:hint="default"/>
      </w:rPr>
    </w:lvl>
    <w:lvl w:ilvl="2" w:tplc="A57E604A" w:tentative="1">
      <w:start w:val="1"/>
      <w:numFmt w:val="bullet"/>
      <w:lvlText w:val="•"/>
      <w:lvlJc w:val="left"/>
      <w:pPr>
        <w:tabs>
          <w:tab w:val="num" w:pos="2160"/>
        </w:tabs>
        <w:ind w:left="2160" w:hanging="360"/>
      </w:pPr>
      <w:rPr>
        <w:rFonts w:ascii="Arial" w:hAnsi="Arial" w:hint="default"/>
      </w:rPr>
    </w:lvl>
    <w:lvl w:ilvl="3" w:tplc="8264A842" w:tentative="1">
      <w:start w:val="1"/>
      <w:numFmt w:val="bullet"/>
      <w:lvlText w:val="•"/>
      <w:lvlJc w:val="left"/>
      <w:pPr>
        <w:tabs>
          <w:tab w:val="num" w:pos="2880"/>
        </w:tabs>
        <w:ind w:left="2880" w:hanging="360"/>
      </w:pPr>
      <w:rPr>
        <w:rFonts w:ascii="Arial" w:hAnsi="Arial" w:hint="default"/>
      </w:rPr>
    </w:lvl>
    <w:lvl w:ilvl="4" w:tplc="99D63C7C" w:tentative="1">
      <w:start w:val="1"/>
      <w:numFmt w:val="bullet"/>
      <w:lvlText w:val="•"/>
      <w:lvlJc w:val="left"/>
      <w:pPr>
        <w:tabs>
          <w:tab w:val="num" w:pos="3600"/>
        </w:tabs>
        <w:ind w:left="3600" w:hanging="360"/>
      </w:pPr>
      <w:rPr>
        <w:rFonts w:ascii="Arial" w:hAnsi="Arial" w:hint="default"/>
      </w:rPr>
    </w:lvl>
    <w:lvl w:ilvl="5" w:tplc="AE7A10BE" w:tentative="1">
      <w:start w:val="1"/>
      <w:numFmt w:val="bullet"/>
      <w:lvlText w:val="•"/>
      <w:lvlJc w:val="left"/>
      <w:pPr>
        <w:tabs>
          <w:tab w:val="num" w:pos="4320"/>
        </w:tabs>
        <w:ind w:left="4320" w:hanging="360"/>
      </w:pPr>
      <w:rPr>
        <w:rFonts w:ascii="Arial" w:hAnsi="Arial" w:hint="default"/>
      </w:rPr>
    </w:lvl>
    <w:lvl w:ilvl="6" w:tplc="85F45AAE" w:tentative="1">
      <w:start w:val="1"/>
      <w:numFmt w:val="bullet"/>
      <w:lvlText w:val="•"/>
      <w:lvlJc w:val="left"/>
      <w:pPr>
        <w:tabs>
          <w:tab w:val="num" w:pos="5040"/>
        </w:tabs>
        <w:ind w:left="5040" w:hanging="360"/>
      </w:pPr>
      <w:rPr>
        <w:rFonts w:ascii="Arial" w:hAnsi="Arial" w:hint="default"/>
      </w:rPr>
    </w:lvl>
    <w:lvl w:ilvl="7" w:tplc="31F25E7C" w:tentative="1">
      <w:start w:val="1"/>
      <w:numFmt w:val="bullet"/>
      <w:lvlText w:val="•"/>
      <w:lvlJc w:val="left"/>
      <w:pPr>
        <w:tabs>
          <w:tab w:val="num" w:pos="5760"/>
        </w:tabs>
        <w:ind w:left="5760" w:hanging="360"/>
      </w:pPr>
      <w:rPr>
        <w:rFonts w:ascii="Arial" w:hAnsi="Arial" w:hint="default"/>
      </w:rPr>
    </w:lvl>
    <w:lvl w:ilvl="8" w:tplc="43964A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F422BF"/>
    <w:multiLevelType w:val="hybridMultilevel"/>
    <w:tmpl w:val="5464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724805"/>
    <w:multiLevelType w:val="hybridMultilevel"/>
    <w:tmpl w:val="4C54BF38"/>
    <w:lvl w:ilvl="0" w:tplc="7F8CB600">
      <w:start w:val="1"/>
      <w:numFmt w:val="bullet"/>
      <w:lvlText w:val="◦"/>
      <w:lvlJc w:val="left"/>
      <w:pPr>
        <w:tabs>
          <w:tab w:val="num" w:pos="720"/>
        </w:tabs>
        <w:ind w:left="720" w:hanging="360"/>
      </w:pPr>
      <w:rPr>
        <w:rFonts w:ascii="Microsoft Sans Serif" w:hAnsi="Microsoft Sans Serif" w:hint="default"/>
      </w:rPr>
    </w:lvl>
    <w:lvl w:ilvl="1" w:tplc="B67AE048">
      <w:start w:val="1"/>
      <w:numFmt w:val="bullet"/>
      <w:lvlText w:val="◦"/>
      <w:lvlJc w:val="left"/>
      <w:pPr>
        <w:tabs>
          <w:tab w:val="num" w:pos="1440"/>
        </w:tabs>
        <w:ind w:left="1440" w:hanging="360"/>
      </w:pPr>
      <w:rPr>
        <w:rFonts w:ascii="Microsoft Sans Serif" w:hAnsi="Microsoft Sans Serif" w:hint="default"/>
      </w:rPr>
    </w:lvl>
    <w:lvl w:ilvl="2" w:tplc="AB4E398C" w:tentative="1">
      <w:start w:val="1"/>
      <w:numFmt w:val="bullet"/>
      <w:lvlText w:val="◦"/>
      <w:lvlJc w:val="left"/>
      <w:pPr>
        <w:tabs>
          <w:tab w:val="num" w:pos="2160"/>
        </w:tabs>
        <w:ind w:left="2160" w:hanging="360"/>
      </w:pPr>
      <w:rPr>
        <w:rFonts w:ascii="Microsoft Sans Serif" w:hAnsi="Microsoft Sans Serif" w:hint="default"/>
      </w:rPr>
    </w:lvl>
    <w:lvl w:ilvl="3" w:tplc="2B5AAB04" w:tentative="1">
      <w:start w:val="1"/>
      <w:numFmt w:val="bullet"/>
      <w:lvlText w:val="◦"/>
      <w:lvlJc w:val="left"/>
      <w:pPr>
        <w:tabs>
          <w:tab w:val="num" w:pos="2880"/>
        </w:tabs>
        <w:ind w:left="2880" w:hanging="360"/>
      </w:pPr>
      <w:rPr>
        <w:rFonts w:ascii="Microsoft Sans Serif" w:hAnsi="Microsoft Sans Serif" w:hint="default"/>
      </w:rPr>
    </w:lvl>
    <w:lvl w:ilvl="4" w:tplc="5D0E3F5A" w:tentative="1">
      <w:start w:val="1"/>
      <w:numFmt w:val="bullet"/>
      <w:lvlText w:val="◦"/>
      <w:lvlJc w:val="left"/>
      <w:pPr>
        <w:tabs>
          <w:tab w:val="num" w:pos="3600"/>
        </w:tabs>
        <w:ind w:left="3600" w:hanging="360"/>
      </w:pPr>
      <w:rPr>
        <w:rFonts w:ascii="Microsoft Sans Serif" w:hAnsi="Microsoft Sans Serif" w:hint="default"/>
      </w:rPr>
    </w:lvl>
    <w:lvl w:ilvl="5" w:tplc="EC68E7C4" w:tentative="1">
      <w:start w:val="1"/>
      <w:numFmt w:val="bullet"/>
      <w:lvlText w:val="◦"/>
      <w:lvlJc w:val="left"/>
      <w:pPr>
        <w:tabs>
          <w:tab w:val="num" w:pos="4320"/>
        </w:tabs>
        <w:ind w:left="4320" w:hanging="360"/>
      </w:pPr>
      <w:rPr>
        <w:rFonts w:ascii="Microsoft Sans Serif" w:hAnsi="Microsoft Sans Serif" w:hint="default"/>
      </w:rPr>
    </w:lvl>
    <w:lvl w:ilvl="6" w:tplc="027A4F00" w:tentative="1">
      <w:start w:val="1"/>
      <w:numFmt w:val="bullet"/>
      <w:lvlText w:val="◦"/>
      <w:lvlJc w:val="left"/>
      <w:pPr>
        <w:tabs>
          <w:tab w:val="num" w:pos="5040"/>
        </w:tabs>
        <w:ind w:left="5040" w:hanging="360"/>
      </w:pPr>
      <w:rPr>
        <w:rFonts w:ascii="Microsoft Sans Serif" w:hAnsi="Microsoft Sans Serif" w:hint="default"/>
      </w:rPr>
    </w:lvl>
    <w:lvl w:ilvl="7" w:tplc="281AE262" w:tentative="1">
      <w:start w:val="1"/>
      <w:numFmt w:val="bullet"/>
      <w:lvlText w:val="◦"/>
      <w:lvlJc w:val="left"/>
      <w:pPr>
        <w:tabs>
          <w:tab w:val="num" w:pos="5760"/>
        </w:tabs>
        <w:ind w:left="5760" w:hanging="360"/>
      </w:pPr>
      <w:rPr>
        <w:rFonts w:ascii="Microsoft Sans Serif" w:hAnsi="Microsoft Sans Serif" w:hint="default"/>
      </w:rPr>
    </w:lvl>
    <w:lvl w:ilvl="8" w:tplc="5B380474"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4A87574E"/>
    <w:multiLevelType w:val="hybridMultilevel"/>
    <w:tmpl w:val="5D923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530670"/>
    <w:multiLevelType w:val="hybridMultilevel"/>
    <w:tmpl w:val="49907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8468D8"/>
    <w:multiLevelType w:val="hybridMultilevel"/>
    <w:tmpl w:val="DAD00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56B37BC"/>
    <w:multiLevelType w:val="hybridMultilevel"/>
    <w:tmpl w:val="CA6C2ADA"/>
    <w:lvl w:ilvl="0" w:tplc="0566917C">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9" w15:restartNumberingAfterBreak="0">
    <w:nsid w:val="59A023C3"/>
    <w:multiLevelType w:val="hybridMultilevel"/>
    <w:tmpl w:val="2B96609A"/>
    <w:lvl w:ilvl="0" w:tplc="8AFEBF2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59ED3319"/>
    <w:multiLevelType w:val="hybridMultilevel"/>
    <w:tmpl w:val="CF0CA908"/>
    <w:lvl w:ilvl="0" w:tplc="ADAC34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373EC7"/>
    <w:multiLevelType w:val="hybridMultilevel"/>
    <w:tmpl w:val="3EC8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223BB"/>
    <w:multiLevelType w:val="hybridMultilevel"/>
    <w:tmpl w:val="DEE4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6C0EE1"/>
    <w:multiLevelType w:val="hybridMultilevel"/>
    <w:tmpl w:val="EAEC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E42B1"/>
    <w:multiLevelType w:val="hybridMultilevel"/>
    <w:tmpl w:val="800CF382"/>
    <w:lvl w:ilvl="0" w:tplc="1052710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945051"/>
    <w:multiLevelType w:val="hybridMultilevel"/>
    <w:tmpl w:val="B4BAC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D874FB"/>
    <w:multiLevelType w:val="hybridMultilevel"/>
    <w:tmpl w:val="3D14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329E1"/>
    <w:multiLevelType w:val="hybridMultilevel"/>
    <w:tmpl w:val="A5342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805A24"/>
    <w:multiLevelType w:val="hybridMultilevel"/>
    <w:tmpl w:val="E31AE6A0"/>
    <w:lvl w:ilvl="0" w:tplc="24C267B4">
      <w:start w:val="1"/>
      <w:numFmt w:val="bullet"/>
      <w:lvlText w:val=""/>
      <w:lvlJc w:val="left"/>
      <w:pPr>
        <w:tabs>
          <w:tab w:val="num" w:pos="720"/>
        </w:tabs>
        <w:ind w:left="720" w:hanging="360"/>
      </w:pPr>
      <w:rPr>
        <w:rFonts w:ascii="Symbol" w:hAnsi="Symbol" w:hint="default"/>
      </w:rPr>
    </w:lvl>
    <w:lvl w:ilvl="1" w:tplc="DF8EDFF4">
      <w:numFmt w:val="bullet"/>
      <w:lvlText w:val="o"/>
      <w:lvlJc w:val="left"/>
      <w:pPr>
        <w:tabs>
          <w:tab w:val="num" w:pos="1440"/>
        </w:tabs>
        <w:ind w:left="1440" w:hanging="360"/>
      </w:pPr>
      <w:rPr>
        <w:rFonts w:ascii="Courier New" w:hAnsi="Courier New" w:hint="default"/>
      </w:rPr>
    </w:lvl>
    <w:lvl w:ilvl="2" w:tplc="2D2E8DD8">
      <w:numFmt w:val="bullet"/>
      <w:lvlText w:val=""/>
      <w:lvlJc w:val="left"/>
      <w:pPr>
        <w:tabs>
          <w:tab w:val="num" w:pos="2160"/>
        </w:tabs>
        <w:ind w:left="2160" w:hanging="360"/>
      </w:pPr>
      <w:rPr>
        <w:rFonts w:ascii="Wingdings" w:hAnsi="Wingdings" w:hint="default"/>
      </w:rPr>
    </w:lvl>
    <w:lvl w:ilvl="3" w:tplc="0BA41192" w:tentative="1">
      <w:start w:val="1"/>
      <w:numFmt w:val="bullet"/>
      <w:lvlText w:val=""/>
      <w:lvlJc w:val="left"/>
      <w:pPr>
        <w:tabs>
          <w:tab w:val="num" w:pos="2880"/>
        </w:tabs>
        <w:ind w:left="2880" w:hanging="360"/>
      </w:pPr>
      <w:rPr>
        <w:rFonts w:ascii="Symbol" w:hAnsi="Symbol" w:hint="default"/>
      </w:rPr>
    </w:lvl>
    <w:lvl w:ilvl="4" w:tplc="5C5487D0" w:tentative="1">
      <w:start w:val="1"/>
      <w:numFmt w:val="bullet"/>
      <w:lvlText w:val=""/>
      <w:lvlJc w:val="left"/>
      <w:pPr>
        <w:tabs>
          <w:tab w:val="num" w:pos="3600"/>
        </w:tabs>
        <w:ind w:left="3600" w:hanging="360"/>
      </w:pPr>
      <w:rPr>
        <w:rFonts w:ascii="Symbol" w:hAnsi="Symbol" w:hint="default"/>
      </w:rPr>
    </w:lvl>
    <w:lvl w:ilvl="5" w:tplc="CE74CE04" w:tentative="1">
      <w:start w:val="1"/>
      <w:numFmt w:val="bullet"/>
      <w:lvlText w:val=""/>
      <w:lvlJc w:val="left"/>
      <w:pPr>
        <w:tabs>
          <w:tab w:val="num" w:pos="4320"/>
        </w:tabs>
        <w:ind w:left="4320" w:hanging="360"/>
      </w:pPr>
      <w:rPr>
        <w:rFonts w:ascii="Symbol" w:hAnsi="Symbol" w:hint="default"/>
      </w:rPr>
    </w:lvl>
    <w:lvl w:ilvl="6" w:tplc="F618B8C8" w:tentative="1">
      <w:start w:val="1"/>
      <w:numFmt w:val="bullet"/>
      <w:lvlText w:val=""/>
      <w:lvlJc w:val="left"/>
      <w:pPr>
        <w:tabs>
          <w:tab w:val="num" w:pos="5040"/>
        </w:tabs>
        <w:ind w:left="5040" w:hanging="360"/>
      </w:pPr>
      <w:rPr>
        <w:rFonts w:ascii="Symbol" w:hAnsi="Symbol" w:hint="default"/>
      </w:rPr>
    </w:lvl>
    <w:lvl w:ilvl="7" w:tplc="4468BAF6" w:tentative="1">
      <w:start w:val="1"/>
      <w:numFmt w:val="bullet"/>
      <w:lvlText w:val=""/>
      <w:lvlJc w:val="left"/>
      <w:pPr>
        <w:tabs>
          <w:tab w:val="num" w:pos="5760"/>
        </w:tabs>
        <w:ind w:left="5760" w:hanging="360"/>
      </w:pPr>
      <w:rPr>
        <w:rFonts w:ascii="Symbol" w:hAnsi="Symbol" w:hint="default"/>
      </w:rPr>
    </w:lvl>
    <w:lvl w:ilvl="8" w:tplc="2840810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6285091"/>
    <w:multiLevelType w:val="hybridMultilevel"/>
    <w:tmpl w:val="44CCD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EA3BD2"/>
    <w:multiLevelType w:val="hybridMultilevel"/>
    <w:tmpl w:val="62967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F910DC"/>
    <w:multiLevelType w:val="hybridMultilevel"/>
    <w:tmpl w:val="EF32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993E61"/>
    <w:multiLevelType w:val="hybridMultilevel"/>
    <w:tmpl w:val="BF7E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1C48B5"/>
    <w:multiLevelType w:val="hybridMultilevel"/>
    <w:tmpl w:val="3636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4740C8"/>
    <w:multiLevelType w:val="hybridMultilevel"/>
    <w:tmpl w:val="D142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58" w15:restartNumberingAfterBreak="0">
    <w:nsid w:val="7E096C76"/>
    <w:multiLevelType w:val="hybridMultilevel"/>
    <w:tmpl w:val="7854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6E07A6"/>
    <w:multiLevelType w:val="hybridMultilevel"/>
    <w:tmpl w:val="235C0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A60025"/>
    <w:multiLevelType w:val="hybridMultilevel"/>
    <w:tmpl w:val="5CE4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99425094">
    <w:abstractNumId w:val="2"/>
  </w:num>
  <w:num w:numId="2" w16cid:durableId="1610577915">
    <w:abstractNumId w:val="57"/>
  </w:num>
  <w:num w:numId="3" w16cid:durableId="676226656">
    <w:abstractNumId w:val="38"/>
  </w:num>
  <w:num w:numId="4" w16cid:durableId="340746208">
    <w:abstractNumId w:val="13"/>
  </w:num>
  <w:num w:numId="5" w16cid:durableId="256981899">
    <w:abstractNumId w:val="16"/>
  </w:num>
  <w:num w:numId="6" w16cid:durableId="566889392">
    <w:abstractNumId w:val="39"/>
  </w:num>
  <w:num w:numId="7" w16cid:durableId="2069641832">
    <w:abstractNumId w:val="12"/>
  </w:num>
  <w:num w:numId="8" w16cid:durableId="101266487">
    <w:abstractNumId w:val="1"/>
  </w:num>
  <w:num w:numId="9" w16cid:durableId="1730029774">
    <w:abstractNumId w:val="7"/>
  </w:num>
  <w:num w:numId="10" w16cid:durableId="515004939">
    <w:abstractNumId w:val="60"/>
  </w:num>
  <w:num w:numId="11" w16cid:durableId="283384986">
    <w:abstractNumId w:val="6"/>
  </w:num>
  <w:num w:numId="12" w16cid:durableId="2061509740">
    <w:abstractNumId w:val="4"/>
  </w:num>
  <w:num w:numId="13" w16cid:durableId="33234650">
    <w:abstractNumId w:val="46"/>
  </w:num>
  <w:num w:numId="14" w16cid:durableId="1086540324">
    <w:abstractNumId w:val="5"/>
  </w:num>
  <w:num w:numId="15" w16cid:durableId="2022467257">
    <w:abstractNumId w:val="58"/>
  </w:num>
  <w:num w:numId="16" w16cid:durableId="591552203">
    <w:abstractNumId w:val="30"/>
  </w:num>
  <w:num w:numId="17" w16cid:durableId="1373649244">
    <w:abstractNumId w:val="26"/>
  </w:num>
  <w:num w:numId="18" w16cid:durableId="767505065">
    <w:abstractNumId w:val="19"/>
  </w:num>
  <w:num w:numId="19" w16cid:durableId="759178508">
    <w:abstractNumId w:val="59"/>
  </w:num>
  <w:num w:numId="20" w16cid:durableId="2000234094">
    <w:abstractNumId w:val="0"/>
  </w:num>
  <w:num w:numId="21" w16cid:durableId="351804566">
    <w:abstractNumId w:val="41"/>
  </w:num>
  <w:num w:numId="22" w16cid:durableId="1527014212">
    <w:abstractNumId w:val="53"/>
  </w:num>
  <w:num w:numId="23" w16cid:durableId="1879931412">
    <w:abstractNumId w:val="14"/>
  </w:num>
  <w:num w:numId="24" w16cid:durableId="1893030314">
    <w:abstractNumId w:val="28"/>
  </w:num>
  <w:num w:numId="25" w16cid:durableId="1062824485">
    <w:abstractNumId w:val="50"/>
  </w:num>
  <w:num w:numId="26" w16cid:durableId="1333558964">
    <w:abstractNumId w:val="9"/>
  </w:num>
  <w:num w:numId="27" w16cid:durableId="1049111923">
    <w:abstractNumId w:val="42"/>
  </w:num>
  <w:num w:numId="28" w16cid:durableId="289210428">
    <w:abstractNumId w:val="24"/>
  </w:num>
  <w:num w:numId="29" w16cid:durableId="1251112796">
    <w:abstractNumId w:val="36"/>
  </w:num>
  <w:num w:numId="30" w16cid:durableId="600643137">
    <w:abstractNumId w:val="55"/>
  </w:num>
  <w:num w:numId="31" w16cid:durableId="999236662">
    <w:abstractNumId w:val="52"/>
  </w:num>
  <w:num w:numId="32" w16cid:durableId="2045249728">
    <w:abstractNumId w:val="47"/>
  </w:num>
  <w:num w:numId="33" w16cid:durableId="1797482665">
    <w:abstractNumId w:val="29"/>
  </w:num>
  <w:num w:numId="34" w16cid:durableId="936475265">
    <w:abstractNumId w:val="44"/>
  </w:num>
  <w:num w:numId="35" w16cid:durableId="238683777">
    <w:abstractNumId w:val="32"/>
  </w:num>
  <w:num w:numId="36" w16cid:durableId="1873222151">
    <w:abstractNumId w:val="37"/>
  </w:num>
  <w:num w:numId="37" w16cid:durableId="1051151543">
    <w:abstractNumId w:val="31"/>
  </w:num>
  <w:num w:numId="38" w16cid:durableId="1195076778">
    <w:abstractNumId w:val="3"/>
  </w:num>
  <w:num w:numId="39" w16cid:durableId="1914927645">
    <w:abstractNumId w:val="34"/>
  </w:num>
  <w:num w:numId="40" w16cid:durableId="1795445512">
    <w:abstractNumId w:val="56"/>
  </w:num>
  <w:num w:numId="41" w16cid:durableId="1405906709">
    <w:abstractNumId w:val="25"/>
  </w:num>
  <w:num w:numId="42" w16cid:durableId="1866404753">
    <w:abstractNumId w:val="43"/>
  </w:num>
  <w:num w:numId="43" w16cid:durableId="1441485203">
    <w:abstractNumId w:val="22"/>
  </w:num>
  <w:num w:numId="44" w16cid:durableId="565410524">
    <w:abstractNumId w:val="20"/>
  </w:num>
  <w:num w:numId="45" w16cid:durableId="93676375">
    <w:abstractNumId w:val="23"/>
  </w:num>
  <w:num w:numId="46" w16cid:durableId="436606603">
    <w:abstractNumId w:val="8"/>
  </w:num>
  <w:num w:numId="47" w16cid:durableId="1927955040">
    <w:abstractNumId w:val="15"/>
  </w:num>
  <w:num w:numId="48" w16cid:durableId="1349673741">
    <w:abstractNumId w:val="21"/>
  </w:num>
  <w:num w:numId="49" w16cid:durableId="1368527743">
    <w:abstractNumId w:val="48"/>
  </w:num>
  <w:num w:numId="50" w16cid:durableId="1580748892">
    <w:abstractNumId w:val="11"/>
  </w:num>
  <w:num w:numId="51" w16cid:durableId="1622569776">
    <w:abstractNumId w:val="35"/>
  </w:num>
  <w:num w:numId="52" w16cid:durableId="5061663">
    <w:abstractNumId w:val="27"/>
  </w:num>
  <w:num w:numId="53" w16cid:durableId="1060515561">
    <w:abstractNumId w:val="33"/>
  </w:num>
  <w:num w:numId="54" w16cid:durableId="114955080">
    <w:abstractNumId w:val="51"/>
  </w:num>
  <w:num w:numId="55" w16cid:durableId="1101561654">
    <w:abstractNumId w:val="2"/>
  </w:num>
  <w:num w:numId="56" w16cid:durableId="1542014431">
    <w:abstractNumId w:val="2"/>
  </w:num>
  <w:num w:numId="57" w16cid:durableId="322510199">
    <w:abstractNumId w:val="18"/>
  </w:num>
  <w:num w:numId="58" w16cid:durableId="1045445485">
    <w:abstractNumId w:val="54"/>
  </w:num>
  <w:num w:numId="59" w16cid:durableId="1250849053">
    <w:abstractNumId w:val="17"/>
  </w:num>
  <w:num w:numId="60" w16cid:durableId="889272459">
    <w:abstractNumId w:val="45"/>
  </w:num>
  <w:num w:numId="61" w16cid:durableId="976571873">
    <w:abstractNumId w:val="49"/>
  </w:num>
  <w:num w:numId="62" w16cid:durableId="2091655932">
    <w:abstractNumId w:val="2"/>
  </w:num>
  <w:num w:numId="63" w16cid:durableId="972826217">
    <w:abstractNumId w:val="40"/>
  </w:num>
  <w:num w:numId="64" w16cid:durableId="261764409">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8F"/>
    <w:rsid w:val="000001CF"/>
    <w:rsid w:val="00000336"/>
    <w:rsid w:val="000003D6"/>
    <w:rsid w:val="000004A1"/>
    <w:rsid w:val="0000058E"/>
    <w:rsid w:val="000009E9"/>
    <w:rsid w:val="00000A44"/>
    <w:rsid w:val="00000A70"/>
    <w:rsid w:val="0000107F"/>
    <w:rsid w:val="00001136"/>
    <w:rsid w:val="00001207"/>
    <w:rsid w:val="0000170D"/>
    <w:rsid w:val="0000184D"/>
    <w:rsid w:val="000019E0"/>
    <w:rsid w:val="00001B08"/>
    <w:rsid w:val="00001C27"/>
    <w:rsid w:val="00001E6A"/>
    <w:rsid w:val="00001EAA"/>
    <w:rsid w:val="00001F60"/>
    <w:rsid w:val="00002074"/>
    <w:rsid w:val="000021CE"/>
    <w:rsid w:val="00002918"/>
    <w:rsid w:val="000029DB"/>
    <w:rsid w:val="00002B8D"/>
    <w:rsid w:val="00002C89"/>
    <w:rsid w:val="00002E2B"/>
    <w:rsid w:val="00002F9D"/>
    <w:rsid w:val="000032AA"/>
    <w:rsid w:val="00003A1E"/>
    <w:rsid w:val="00003B74"/>
    <w:rsid w:val="00003C99"/>
    <w:rsid w:val="00003CA9"/>
    <w:rsid w:val="00003E3F"/>
    <w:rsid w:val="00003F24"/>
    <w:rsid w:val="00003F38"/>
    <w:rsid w:val="00004011"/>
    <w:rsid w:val="0000423F"/>
    <w:rsid w:val="00004733"/>
    <w:rsid w:val="00004A2F"/>
    <w:rsid w:val="00004E3D"/>
    <w:rsid w:val="0000507F"/>
    <w:rsid w:val="000051F2"/>
    <w:rsid w:val="000053C6"/>
    <w:rsid w:val="000056B6"/>
    <w:rsid w:val="00005954"/>
    <w:rsid w:val="00005A34"/>
    <w:rsid w:val="00005DB4"/>
    <w:rsid w:val="000064F7"/>
    <w:rsid w:val="000067AB"/>
    <w:rsid w:val="000067AD"/>
    <w:rsid w:val="00006812"/>
    <w:rsid w:val="00006C89"/>
    <w:rsid w:val="00006E12"/>
    <w:rsid w:val="00006F5F"/>
    <w:rsid w:val="00007197"/>
    <w:rsid w:val="000071A5"/>
    <w:rsid w:val="0000729F"/>
    <w:rsid w:val="000077A1"/>
    <w:rsid w:val="00007807"/>
    <w:rsid w:val="00007821"/>
    <w:rsid w:val="00007909"/>
    <w:rsid w:val="00007B59"/>
    <w:rsid w:val="00007BFC"/>
    <w:rsid w:val="00007CC1"/>
    <w:rsid w:val="00007CDD"/>
    <w:rsid w:val="00010134"/>
    <w:rsid w:val="000106B2"/>
    <w:rsid w:val="0001082F"/>
    <w:rsid w:val="000109A5"/>
    <w:rsid w:val="00010A0C"/>
    <w:rsid w:val="00010C2B"/>
    <w:rsid w:val="00010CDA"/>
    <w:rsid w:val="00010D71"/>
    <w:rsid w:val="00010E05"/>
    <w:rsid w:val="0001100E"/>
    <w:rsid w:val="00011C57"/>
    <w:rsid w:val="00011E95"/>
    <w:rsid w:val="000124FC"/>
    <w:rsid w:val="000129C1"/>
    <w:rsid w:val="00013404"/>
    <w:rsid w:val="000136FA"/>
    <w:rsid w:val="0001372A"/>
    <w:rsid w:val="000137CC"/>
    <w:rsid w:val="000137D6"/>
    <w:rsid w:val="000138C7"/>
    <w:rsid w:val="000139BA"/>
    <w:rsid w:val="00013AE9"/>
    <w:rsid w:val="00013BC2"/>
    <w:rsid w:val="00013F1B"/>
    <w:rsid w:val="000142D5"/>
    <w:rsid w:val="00014490"/>
    <w:rsid w:val="00014504"/>
    <w:rsid w:val="000148A1"/>
    <w:rsid w:val="0001499F"/>
    <w:rsid w:val="00014B86"/>
    <w:rsid w:val="00015676"/>
    <w:rsid w:val="000157AE"/>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E52"/>
    <w:rsid w:val="00020182"/>
    <w:rsid w:val="000201ED"/>
    <w:rsid w:val="00020580"/>
    <w:rsid w:val="00020C0D"/>
    <w:rsid w:val="00021533"/>
    <w:rsid w:val="00021568"/>
    <w:rsid w:val="000215A4"/>
    <w:rsid w:val="000216EB"/>
    <w:rsid w:val="00021757"/>
    <w:rsid w:val="00021763"/>
    <w:rsid w:val="00021803"/>
    <w:rsid w:val="00021AAF"/>
    <w:rsid w:val="00021C7E"/>
    <w:rsid w:val="00021E26"/>
    <w:rsid w:val="00022216"/>
    <w:rsid w:val="000223D8"/>
    <w:rsid w:val="0002259B"/>
    <w:rsid w:val="000225D3"/>
    <w:rsid w:val="0002264A"/>
    <w:rsid w:val="000226FB"/>
    <w:rsid w:val="00022959"/>
    <w:rsid w:val="00022B0F"/>
    <w:rsid w:val="00022B5D"/>
    <w:rsid w:val="00022C63"/>
    <w:rsid w:val="00022DD5"/>
    <w:rsid w:val="0002310D"/>
    <w:rsid w:val="000235CA"/>
    <w:rsid w:val="0002394F"/>
    <w:rsid w:val="00023998"/>
    <w:rsid w:val="00023AE3"/>
    <w:rsid w:val="00023BF6"/>
    <w:rsid w:val="00023C92"/>
    <w:rsid w:val="00023CF5"/>
    <w:rsid w:val="00024477"/>
    <w:rsid w:val="00024626"/>
    <w:rsid w:val="00024C85"/>
    <w:rsid w:val="00024FA3"/>
    <w:rsid w:val="00025161"/>
    <w:rsid w:val="0002537C"/>
    <w:rsid w:val="000253B6"/>
    <w:rsid w:val="000254BD"/>
    <w:rsid w:val="000254D3"/>
    <w:rsid w:val="00025542"/>
    <w:rsid w:val="00025731"/>
    <w:rsid w:val="00025874"/>
    <w:rsid w:val="00025D17"/>
    <w:rsid w:val="0002609A"/>
    <w:rsid w:val="000261C0"/>
    <w:rsid w:val="0002636D"/>
    <w:rsid w:val="00026397"/>
    <w:rsid w:val="00026972"/>
    <w:rsid w:val="00026A21"/>
    <w:rsid w:val="00026A7A"/>
    <w:rsid w:val="00026CB0"/>
    <w:rsid w:val="00026E75"/>
    <w:rsid w:val="0002709D"/>
    <w:rsid w:val="00027339"/>
    <w:rsid w:val="00027696"/>
    <w:rsid w:val="0002770E"/>
    <w:rsid w:val="000278A7"/>
    <w:rsid w:val="00027F6F"/>
    <w:rsid w:val="00030124"/>
    <w:rsid w:val="0003022D"/>
    <w:rsid w:val="00030399"/>
    <w:rsid w:val="00030444"/>
    <w:rsid w:val="000305A2"/>
    <w:rsid w:val="00030EC8"/>
    <w:rsid w:val="00030F8E"/>
    <w:rsid w:val="00031107"/>
    <w:rsid w:val="0003114E"/>
    <w:rsid w:val="0003124F"/>
    <w:rsid w:val="000313CA"/>
    <w:rsid w:val="0003143F"/>
    <w:rsid w:val="0003153F"/>
    <w:rsid w:val="00031699"/>
    <w:rsid w:val="00031922"/>
    <w:rsid w:val="000319DF"/>
    <w:rsid w:val="00031A91"/>
    <w:rsid w:val="00032222"/>
    <w:rsid w:val="00032253"/>
    <w:rsid w:val="00032A67"/>
    <w:rsid w:val="00032A8F"/>
    <w:rsid w:val="00032E63"/>
    <w:rsid w:val="00033375"/>
    <w:rsid w:val="000333E1"/>
    <w:rsid w:val="00033A2D"/>
    <w:rsid w:val="00033BFA"/>
    <w:rsid w:val="0003492B"/>
    <w:rsid w:val="00034E07"/>
    <w:rsid w:val="00034F0D"/>
    <w:rsid w:val="000362F3"/>
    <w:rsid w:val="00036300"/>
    <w:rsid w:val="00036490"/>
    <w:rsid w:val="00036672"/>
    <w:rsid w:val="00036AAE"/>
    <w:rsid w:val="00036BE4"/>
    <w:rsid w:val="00036C74"/>
    <w:rsid w:val="00036D02"/>
    <w:rsid w:val="00036E5D"/>
    <w:rsid w:val="0003713B"/>
    <w:rsid w:val="000373BC"/>
    <w:rsid w:val="00037582"/>
    <w:rsid w:val="00037729"/>
    <w:rsid w:val="000378CC"/>
    <w:rsid w:val="00037946"/>
    <w:rsid w:val="00037A21"/>
    <w:rsid w:val="00037AE4"/>
    <w:rsid w:val="00037C3E"/>
    <w:rsid w:val="00037D5A"/>
    <w:rsid w:val="00040015"/>
    <w:rsid w:val="00040082"/>
    <w:rsid w:val="00040169"/>
    <w:rsid w:val="000402A3"/>
    <w:rsid w:val="00040520"/>
    <w:rsid w:val="0004059E"/>
    <w:rsid w:val="000405D8"/>
    <w:rsid w:val="000408DD"/>
    <w:rsid w:val="000408FD"/>
    <w:rsid w:val="00040F33"/>
    <w:rsid w:val="0004113A"/>
    <w:rsid w:val="0004146C"/>
    <w:rsid w:val="00041B6C"/>
    <w:rsid w:val="00041C68"/>
    <w:rsid w:val="0004203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51E"/>
    <w:rsid w:val="000445BB"/>
    <w:rsid w:val="000445C3"/>
    <w:rsid w:val="0004479B"/>
    <w:rsid w:val="0004509D"/>
    <w:rsid w:val="000450D8"/>
    <w:rsid w:val="0004528B"/>
    <w:rsid w:val="00045342"/>
    <w:rsid w:val="0004540F"/>
    <w:rsid w:val="000456EF"/>
    <w:rsid w:val="00045BBE"/>
    <w:rsid w:val="00045F91"/>
    <w:rsid w:val="00046095"/>
    <w:rsid w:val="000462E5"/>
    <w:rsid w:val="00046328"/>
    <w:rsid w:val="0004651D"/>
    <w:rsid w:val="00046731"/>
    <w:rsid w:val="000468DA"/>
    <w:rsid w:val="00046B98"/>
    <w:rsid w:val="000471CF"/>
    <w:rsid w:val="000474E3"/>
    <w:rsid w:val="00047518"/>
    <w:rsid w:val="00047652"/>
    <w:rsid w:val="000476BC"/>
    <w:rsid w:val="0004783D"/>
    <w:rsid w:val="00047905"/>
    <w:rsid w:val="00050130"/>
    <w:rsid w:val="00050266"/>
    <w:rsid w:val="00050435"/>
    <w:rsid w:val="000509C2"/>
    <w:rsid w:val="00050B5D"/>
    <w:rsid w:val="00050BDD"/>
    <w:rsid w:val="000510C6"/>
    <w:rsid w:val="00051106"/>
    <w:rsid w:val="00051137"/>
    <w:rsid w:val="00051437"/>
    <w:rsid w:val="0005149B"/>
    <w:rsid w:val="0005165B"/>
    <w:rsid w:val="00051699"/>
    <w:rsid w:val="000517C1"/>
    <w:rsid w:val="000519BC"/>
    <w:rsid w:val="00051C1D"/>
    <w:rsid w:val="00051CAF"/>
    <w:rsid w:val="00051CC7"/>
    <w:rsid w:val="000520B6"/>
    <w:rsid w:val="00052508"/>
    <w:rsid w:val="00052A8A"/>
    <w:rsid w:val="00052C01"/>
    <w:rsid w:val="00052C29"/>
    <w:rsid w:val="00053279"/>
    <w:rsid w:val="0005339D"/>
    <w:rsid w:val="0005394D"/>
    <w:rsid w:val="00053C08"/>
    <w:rsid w:val="00053E4E"/>
    <w:rsid w:val="00053FFE"/>
    <w:rsid w:val="00054268"/>
    <w:rsid w:val="000547A8"/>
    <w:rsid w:val="00054A40"/>
    <w:rsid w:val="00054AB1"/>
    <w:rsid w:val="00054CB1"/>
    <w:rsid w:val="00054CB3"/>
    <w:rsid w:val="00054E0C"/>
    <w:rsid w:val="00054E5C"/>
    <w:rsid w:val="000550DB"/>
    <w:rsid w:val="00055151"/>
    <w:rsid w:val="00055201"/>
    <w:rsid w:val="0005544D"/>
    <w:rsid w:val="000555AF"/>
    <w:rsid w:val="000558BB"/>
    <w:rsid w:val="00056100"/>
    <w:rsid w:val="00056305"/>
    <w:rsid w:val="000565AC"/>
    <w:rsid w:val="000565E9"/>
    <w:rsid w:val="000568C1"/>
    <w:rsid w:val="00056A06"/>
    <w:rsid w:val="00056A48"/>
    <w:rsid w:val="00056DEF"/>
    <w:rsid w:val="00056DFB"/>
    <w:rsid w:val="00056E0E"/>
    <w:rsid w:val="00056F8C"/>
    <w:rsid w:val="000571EE"/>
    <w:rsid w:val="0005736D"/>
    <w:rsid w:val="000573D3"/>
    <w:rsid w:val="000576F9"/>
    <w:rsid w:val="00057771"/>
    <w:rsid w:val="000578A3"/>
    <w:rsid w:val="00057C7F"/>
    <w:rsid w:val="000600D1"/>
    <w:rsid w:val="0006015E"/>
    <w:rsid w:val="000605DC"/>
    <w:rsid w:val="00060AB8"/>
    <w:rsid w:val="00060BD2"/>
    <w:rsid w:val="00060DB5"/>
    <w:rsid w:val="00060DD3"/>
    <w:rsid w:val="00060EEF"/>
    <w:rsid w:val="00060F98"/>
    <w:rsid w:val="00060FC5"/>
    <w:rsid w:val="0006101A"/>
    <w:rsid w:val="00061145"/>
    <w:rsid w:val="0006120E"/>
    <w:rsid w:val="000614DD"/>
    <w:rsid w:val="000615AC"/>
    <w:rsid w:val="000617B2"/>
    <w:rsid w:val="0006185A"/>
    <w:rsid w:val="00061998"/>
    <w:rsid w:val="000619C1"/>
    <w:rsid w:val="00061E3D"/>
    <w:rsid w:val="00061F23"/>
    <w:rsid w:val="00061FB6"/>
    <w:rsid w:val="00062370"/>
    <w:rsid w:val="00062C8B"/>
    <w:rsid w:val="00062DAC"/>
    <w:rsid w:val="00062E62"/>
    <w:rsid w:val="00063359"/>
    <w:rsid w:val="000634B9"/>
    <w:rsid w:val="00063569"/>
    <w:rsid w:val="00063751"/>
    <w:rsid w:val="0006398B"/>
    <w:rsid w:val="00063CC2"/>
    <w:rsid w:val="00063DAE"/>
    <w:rsid w:val="00063EA8"/>
    <w:rsid w:val="000644AE"/>
    <w:rsid w:val="0006457B"/>
    <w:rsid w:val="000645D9"/>
    <w:rsid w:val="000647F9"/>
    <w:rsid w:val="00064907"/>
    <w:rsid w:val="00064AF3"/>
    <w:rsid w:val="00064DE7"/>
    <w:rsid w:val="00064DEA"/>
    <w:rsid w:val="00064EC3"/>
    <w:rsid w:val="000652C5"/>
    <w:rsid w:val="0006531F"/>
    <w:rsid w:val="00065546"/>
    <w:rsid w:val="00065D99"/>
    <w:rsid w:val="00065DF1"/>
    <w:rsid w:val="00066099"/>
    <w:rsid w:val="00066197"/>
    <w:rsid w:val="0006619E"/>
    <w:rsid w:val="000662C6"/>
    <w:rsid w:val="0006631C"/>
    <w:rsid w:val="00066413"/>
    <w:rsid w:val="00066424"/>
    <w:rsid w:val="00066479"/>
    <w:rsid w:val="0006647F"/>
    <w:rsid w:val="00066EC7"/>
    <w:rsid w:val="000675A9"/>
    <w:rsid w:val="0006762C"/>
    <w:rsid w:val="0006769C"/>
    <w:rsid w:val="00067844"/>
    <w:rsid w:val="00067AF9"/>
    <w:rsid w:val="00067CD1"/>
    <w:rsid w:val="00067FAD"/>
    <w:rsid w:val="00070323"/>
    <w:rsid w:val="000703E3"/>
    <w:rsid w:val="000708E0"/>
    <w:rsid w:val="000709B7"/>
    <w:rsid w:val="00070A28"/>
    <w:rsid w:val="00070CB3"/>
    <w:rsid w:val="00070D7B"/>
    <w:rsid w:val="00070DA4"/>
    <w:rsid w:val="00070DFC"/>
    <w:rsid w:val="00070E63"/>
    <w:rsid w:val="00071389"/>
    <w:rsid w:val="000717E2"/>
    <w:rsid w:val="00071A49"/>
    <w:rsid w:val="00071AAC"/>
    <w:rsid w:val="00071BA9"/>
    <w:rsid w:val="00071CF1"/>
    <w:rsid w:val="00071EA1"/>
    <w:rsid w:val="00071EF9"/>
    <w:rsid w:val="00071F01"/>
    <w:rsid w:val="0007204E"/>
    <w:rsid w:val="00072521"/>
    <w:rsid w:val="0007267E"/>
    <w:rsid w:val="00072775"/>
    <w:rsid w:val="000727F0"/>
    <w:rsid w:val="0007283E"/>
    <w:rsid w:val="00072C27"/>
    <w:rsid w:val="00072D6D"/>
    <w:rsid w:val="0007311A"/>
    <w:rsid w:val="00073195"/>
    <w:rsid w:val="000733E5"/>
    <w:rsid w:val="000733FB"/>
    <w:rsid w:val="000733FC"/>
    <w:rsid w:val="00073559"/>
    <w:rsid w:val="000736CC"/>
    <w:rsid w:val="00073875"/>
    <w:rsid w:val="000744DD"/>
    <w:rsid w:val="000745A1"/>
    <w:rsid w:val="00074E79"/>
    <w:rsid w:val="00074EC2"/>
    <w:rsid w:val="000753B2"/>
    <w:rsid w:val="00075764"/>
    <w:rsid w:val="0007595C"/>
    <w:rsid w:val="00075C0B"/>
    <w:rsid w:val="00076425"/>
    <w:rsid w:val="00076434"/>
    <w:rsid w:val="0007663F"/>
    <w:rsid w:val="0007665B"/>
    <w:rsid w:val="0007681D"/>
    <w:rsid w:val="000768EB"/>
    <w:rsid w:val="000769A6"/>
    <w:rsid w:val="000769AC"/>
    <w:rsid w:val="00076C87"/>
    <w:rsid w:val="00076EF9"/>
    <w:rsid w:val="00076F85"/>
    <w:rsid w:val="000770BB"/>
    <w:rsid w:val="000770C0"/>
    <w:rsid w:val="00077BF6"/>
    <w:rsid w:val="000800D9"/>
    <w:rsid w:val="00080205"/>
    <w:rsid w:val="0008027B"/>
    <w:rsid w:val="000805B9"/>
    <w:rsid w:val="000809FB"/>
    <w:rsid w:val="00080C8F"/>
    <w:rsid w:val="00080DDA"/>
    <w:rsid w:val="000819FA"/>
    <w:rsid w:val="00081AB5"/>
    <w:rsid w:val="00081CDD"/>
    <w:rsid w:val="0008231C"/>
    <w:rsid w:val="00082387"/>
    <w:rsid w:val="0008251B"/>
    <w:rsid w:val="000828C1"/>
    <w:rsid w:val="00082BB8"/>
    <w:rsid w:val="00082C9C"/>
    <w:rsid w:val="00082D0B"/>
    <w:rsid w:val="00082DE5"/>
    <w:rsid w:val="00082E04"/>
    <w:rsid w:val="00082ED1"/>
    <w:rsid w:val="00082F76"/>
    <w:rsid w:val="00083493"/>
    <w:rsid w:val="00083957"/>
    <w:rsid w:val="00083A82"/>
    <w:rsid w:val="00083CC5"/>
    <w:rsid w:val="00083DD4"/>
    <w:rsid w:val="00084339"/>
    <w:rsid w:val="00084391"/>
    <w:rsid w:val="00084509"/>
    <w:rsid w:val="00084ACD"/>
    <w:rsid w:val="00084CBA"/>
    <w:rsid w:val="000851F7"/>
    <w:rsid w:val="0008540E"/>
    <w:rsid w:val="000855A8"/>
    <w:rsid w:val="000858D9"/>
    <w:rsid w:val="000859CE"/>
    <w:rsid w:val="00085B24"/>
    <w:rsid w:val="00085DF3"/>
    <w:rsid w:val="00085E82"/>
    <w:rsid w:val="00085E87"/>
    <w:rsid w:val="00086147"/>
    <w:rsid w:val="000868DC"/>
    <w:rsid w:val="00086C83"/>
    <w:rsid w:val="000876B6"/>
    <w:rsid w:val="00087743"/>
    <w:rsid w:val="00087B15"/>
    <w:rsid w:val="00087D65"/>
    <w:rsid w:val="00087E62"/>
    <w:rsid w:val="00090042"/>
    <w:rsid w:val="0009006B"/>
    <w:rsid w:val="000903A3"/>
    <w:rsid w:val="000905A6"/>
    <w:rsid w:val="00090752"/>
    <w:rsid w:val="0009089B"/>
    <w:rsid w:val="0009097A"/>
    <w:rsid w:val="00090BB5"/>
    <w:rsid w:val="00090C85"/>
    <w:rsid w:val="00090F4D"/>
    <w:rsid w:val="000912DC"/>
    <w:rsid w:val="000912ED"/>
    <w:rsid w:val="00091314"/>
    <w:rsid w:val="0009157F"/>
    <w:rsid w:val="0009172A"/>
    <w:rsid w:val="00091846"/>
    <w:rsid w:val="000919E5"/>
    <w:rsid w:val="00091B9D"/>
    <w:rsid w:val="00091C68"/>
    <w:rsid w:val="00091D97"/>
    <w:rsid w:val="000922E9"/>
    <w:rsid w:val="0009236B"/>
    <w:rsid w:val="0009238D"/>
    <w:rsid w:val="000925EA"/>
    <w:rsid w:val="00092C73"/>
    <w:rsid w:val="00093394"/>
    <w:rsid w:val="000934C9"/>
    <w:rsid w:val="00093F5B"/>
    <w:rsid w:val="00094164"/>
    <w:rsid w:val="0009450A"/>
    <w:rsid w:val="00094910"/>
    <w:rsid w:val="00094E67"/>
    <w:rsid w:val="00094EFF"/>
    <w:rsid w:val="000950CF"/>
    <w:rsid w:val="000951A2"/>
    <w:rsid w:val="000955D6"/>
    <w:rsid w:val="000955EE"/>
    <w:rsid w:val="00095742"/>
    <w:rsid w:val="00095FD2"/>
    <w:rsid w:val="00096051"/>
    <w:rsid w:val="00096122"/>
    <w:rsid w:val="00096A7E"/>
    <w:rsid w:val="00096E31"/>
    <w:rsid w:val="000970AC"/>
    <w:rsid w:val="000977CC"/>
    <w:rsid w:val="00097AD2"/>
    <w:rsid w:val="000A006A"/>
    <w:rsid w:val="000A017E"/>
    <w:rsid w:val="000A043B"/>
    <w:rsid w:val="000A067B"/>
    <w:rsid w:val="000A084E"/>
    <w:rsid w:val="000A08FB"/>
    <w:rsid w:val="000A0917"/>
    <w:rsid w:val="000A0ABA"/>
    <w:rsid w:val="000A0C37"/>
    <w:rsid w:val="000A0D49"/>
    <w:rsid w:val="000A1168"/>
    <w:rsid w:val="000A11B9"/>
    <w:rsid w:val="000A1508"/>
    <w:rsid w:val="000A18AC"/>
    <w:rsid w:val="000A19F9"/>
    <w:rsid w:val="000A1CB0"/>
    <w:rsid w:val="000A1E22"/>
    <w:rsid w:val="000A1FB5"/>
    <w:rsid w:val="000A2028"/>
    <w:rsid w:val="000A20B2"/>
    <w:rsid w:val="000A20D2"/>
    <w:rsid w:val="000A25A0"/>
    <w:rsid w:val="000A25DC"/>
    <w:rsid w:val="000A2736"/>
    <w:rsid w:val="000A29D6"/>
    <w:rsid w:val="000A2A2C"/>
    <w:rsid w:val="000A2AE0"/>
    <w:rsid w:val="000A2D70"/>
    <w:rsid w:val="000A2F91"/>
    <w:rsid w:val="000A2F9D"/>
    <w:rsid w:val="000A317D"/>
    <w:rsid w:val="000A32CB"/>
    <w:rsid w:val="000A32CC"/>
    <w:rsid w:val="000A35EC"/>
    <w:rsid w:val="000A3853"/>
    <w:rsid w:val="000A3894"/>
    <w:rsid w:val="000A38A0"/>
    <w:rsid w:val="000A3B51"/>
    <w:rsid w:val="000A3C71"/>
    <w:rsid w:val="000A3CA7"/>
    <w:rsid w:val="000A3E36"/>
    <w:rsid w:val="000A41FE"/>
    <w:rsid w:val="000A45AC"/>
    <w:rsid w:val="000A4897"/>
    <w:rsid w:val="000A4AAE"/>
    <w:rsid w:val="000A4B21"/>
    <w:rsid w:val="000A4C8A"/>
    <w:rsid w:val="000A4C95"/>
    <w:rsid w:val="000A50BE"/>
    <w:rsid w:val="000A50D5"/>
    <w:rsid w:val="000A53B6"/>
    <w:rsid w:val="000A5506"/>
    <w:rsid w:val="000A5529"/>
    <w:rsid w:val="000A597A"/>
    <w:rsid w:val="000A5A28"/>
    <w:rsid w:val="000A65E9"/>
    <w:rsid w:val="000A66DA"/>
    <w:rsid w:val="000A6911"/>
    <w:rsid w:val="000A73DD"/>
    <w:rsid w:val="000A7477"/>
    <w:rsid w:val="000A7580"/>
    <w:rsid w:val="000A7CAB"/>
    <w:rsid w:val="000A7DF3"/>
    <w:rsid w:val="000A7F95"/>
    <w:rsid w:val="000B01CD"/>
    <w:rsid w:val="000B0488"/>
    <w:rsid w:val="000B0504"/>
    <w:rsid w:val="000B05C9"/>
    <w:rsid w:val="000B06C4"/>
    <w:rsid w:val="000B0BBD"/>
    <w:rsid w:val="000B0C5A"/>
    <w:rsid w:val="000B0FD0"/>
    <w:rsid w:val="000B100A"/>
    <w:rsid w:val="000B153B"/>
    <w:rsid w:val="000B1589"/>
    <w:rsid w:val="000B1758"/>
    <w:rsid w:val="000B1846"/>
    <w:rsid w:val="000B197D"/>
    <w:rsid w:val="000B1DA2"/>
    <w:rsid w:val="000B1DB0"/>
    <w:rsid w:val="000B1F13"/>
    <w:rsid w:val="000B2541"/>
    <w:rsid w:val="000B263D"/>
    <w:rsid w:val="000B285D"/>
    <w:rsid w:val="000B2990"/>
    <w:rsid w:val="000B2BAD"/>
    <w:rsid w:val="000B2E31"/>
    <w:rsid w:val="000B2E46"/>
    <w:rsid w:val="000B2E71"/>
    <w:rsid w:val="000B2FDC"/>
    <w:rsid w:val="000B3C1D"/>
    <w:rsid w:val="000B3D8E"/>
    <w:rsid w:val="000B3E4B"/>
    <w:rsid w:val="000B4003"/>
    <w:rsid w:val="000B4389"/>
    <w:rsid w:val="000B44E5"/>
    <w:rsid w:val="000B4A6E"/>
    <w:rsid w:val="000B4D20"/>
    <w:rsid w:val="000B5564"/>
    <w:rsid w:val="000B5705"/>
    <w:rsid w:val="000B5F5E"/>
    <w:rsid w:val="000B5FD0"/>
    <w:rsid w:val="000B60E0"/>
    <w:rsid w:val="000B64E0"/>
    <w:rsid w:val="000B667D"/>
    <w:rsid w:val="000B6B8F"/>
    <w:rsid w:val="000B6FA9"/>
    <w:rsid w:val="000B6FE0"/>
    <w:rsid w:val="000B7171"/>
    <w:rsid w:val="000B725D"/>
    <w:rsid w:val="000B72A2"/>
    <w:rsid w:val="000B72A9"/>
    <w:rsid w:val="000B72C6"/>
    <w:rsid w:val="000B7314"/>
    <w:rsid w:val="000B73FB"/>
    <w:rsid w:val="000B7610"/>
    <w:rsid w:val="000B7799"/>
    <w:rsid w:val="000B79D8"/>
    <w:rsid w:val="000B7B2F"/>
    <w:rsid w:val="000B7DA3"/>
    <w:rsid w:val="000B7DD6"/>
    <w:rsid w:val="000C02F0"/>
    <w:rsid w:val="000C03AC"/>
    <w:rsid w:val="000C04D5"/>
    <w:rsid w:val="000C073A"/>
    <w:rsid w:val="000C07A4"/>
    <w:rsid w:val="000C0935"/>
    <w:rsid w:val="000C0BDA"/>
    <w:rsid w:val="000C0DBC"/>
    <w:rsid w:val="000C0ECD"/>
    <w:rsid w:val="000C0F8F"/>
    <w:rsid w:val="000C1162"/>
    <w:rsid w:val="000C13D0"/>
    <w:rsid w:val="000C1468"/>
    <w:rsid w:val="000C1595"/>
    <w:rsid w:val="000C15D5"/>
    <w:rsid w:val="000C1851"/>
    <w:rsid w:val="000C1A2A"/>
    <w:rsid w:val="000C1A9F"/>
    <w:rsid w:val="000C1D1B"/>
    <w:rsid w:val="000C21D7"/>
    <w:rsid w:val="000C24BD"/>
    <w:rsid w:val="000C2582"/>
    <w:rsid w:val="000C2C06"/>
    <w:rsid w:val="000C3333"/>
    <w:rsid w:val="000C34D9"/>
    <w:rsid w:val="000C4226"/>
    <w:rsid w:val="000C4367"/>
    <w:rsid w:val="000C4383"/>
    <w:rsid w:val="000C45D9"/>
    <w:rsid w:val="000C480B"/>
    <w:rsid w:val="000C4862"/>
    <w:rsid w:val="000C4D36"/>
    <w:rsid w:val="000C5085"/>
    <w:rsid w:val="000C509F"/>
    <w:rsid w:val="000C5385"/>
    <w:rsid w:val="000C563E"/>
    <w:rsid w:val="000C5815"/>
    <w:rsid w:val="000C585F"/>
    <w:rsid w:val="000C5871"/>
    <w:rsid w:val="000C5B0A"/>
    <w:rsid w:val="000C5B44"/>
    <w:rsid w:val="000C612F"/>
    <w:rsid w:val="000C649C"/>
    <w:rsid w:val="000C659C"/>
    <w:rsid w:val="000C6683"/>
    <w:rsid w:val="000C6AF2"/>
    <w:rsid w:val="000C6BB2"/>
    <w:rsid w:val="000C6C09"/>
    <w:rsid w:val="000C6F84"/>
    <w:rsid w:val="000C7413"/>
    <w:rsid w:val="000C759E"/>
    <w:rsid w:val="000C75D3"/>
    <w:rsid w:val="000C76BE"/>
    <w:rsid w:val="000C7885"/>
    <w:rsid w:val="000C7A64"/>
    <w:rsid w:val="000C7B57"/>
    <w:rsid w:val="000D048F"/>
    <w:rsid w:val="000D051A"/>
    <w:rsid w:val="000D06CB"/>
    <w:rsid w:val="000D094F"/>
    <w:rsid w:val="000D0C54"/>
    <w:rsid w:val="000D0E03"/>
    <w:rsid w:val="000D0F02"/>
    <w:rsid w:val="000D111E"/>
    <w:rsid w:val="000D138E"/>
    <w:rsid w:val="000D143B"/>
    <w:rsid w:val="000D1484"/>
    <w:rsid w:val="000D160D"/>
    <w:rsid w:val="000D1688"/>
    <w:rsid w:val="000D1851"/>
    <w:rsid w:val="000D19CE"/>
    <w:rsid w:val="000D1A1E"/>
    <w:rsid w:val="000D1B9C"/>
    <w:rsid w:val="000D1C8A"/>
    <w:rsid w:val="000D1DBA"/>
    <w:rsid w:val="000D21BF"/>
    <w:rsid w:val="000D283B"/>
    <w:rsid w:val="000D2981"/>
    <w:rsid w:val="000D2CA5"/>
    <w:rsid w:val="000D2F8B"/>
    <w:rsid w:val="000D3191"/>
    <w:rsid w:val="000D3341"/>
    <w:rsid w:val="000D348C"/>
    <w:rsid w:val="000D3673"/>
    <w:rsid w:val="000D36AB"/>
    <w:rsid w:val="000D382D"/>
    <w:rsid w:val="000D3AB3"/>
    <w:rsid w:val="000D3C61"/>
    <w:rsid w:val="000D40DA"/>
    <w:rsid w:val="000D45CD"/>
    <w:rsid w:val="000D461D"/>
    <w:rsid w:val="000D4931"/>
    <w:rsid w:val="000D4C31"/>
    <w:rsid w:val="000D4E21"/>
    <w:rsid w:val="000D5B89"/>
    <w:rsid w:val="000D5C85"/>
    <w:rsid w:val="000D5D25"/>
    <w:rsid w:val="000D5F85"/>
    <w:rsid w:val="000D6004"/>
    <w:rsid w:val="000D6899"/>
    <w:rsid w:val="000D68CC"/>
    <w:rsid w:val="000D6B7E"/>
    <w:rsid w:val="000D6C73"/>
    <w:rsid w:val="000D6D2C"/>
    <w:rsid w:val="000D6D70"/>
    <w:rsid w:val="000D6DEE"/>
    <w:rsid w:val="000D73F5"/>
    <w:rsid w:val="000D7552"/>
    <w:rsid w:val="000D7972"/>
    <w:rsid w:val="000D7ACF"/>
    <w:rsid w:val="000D7C60"/>
    <w:rsid w:val="000D7F15"/>
    <w:rsid w:val="000E00D6"/>
    <w:rsid w:val="000E0371"/>
    <w:rsid w:val="000E043C"/>
    <w:rsid w:val="000E0512"/>
    <w:rsid w:val="000E0AFA"/>
    <w:rsid w:val="000E0B58"/>
    <w:rsid w:val="000E0BB8"/>
    <w:rsid w:val="000E0C74"/>
    <w:rsid w:val="000E0F0C"/>
    <w:rsid w:val="000E1012"/>
    <w:rsid w:val="000E1231"/>
    <w:rsid w:val="000E149E"/>
    <w:rsid w:val="000E14BE"/>
    <w:rsid w:val="000E1C2A"/>
    <w:rsid w:val="000E1C87"/>
    <w:rsid w:val="000E1D44"/>
    <w:rsid w:val="000E2154"/>
    <w:rsid w:val="000E22D4"/>
    <w:rsid w:val="000E238D"/>
    <w:rsid w:val="000E23D3"/>
    <w:rsid w:val="000E23E2"/>
    <w:rsid w:val="000E2960"/>
    <w:rsid w:val="000E2A4E"/>
    <w:rsid w:val="000E2E43"/>
    <w:rsid w:val="000E2EF4"/>
    <w:rsid w:val="000E2F6D"/>
    <w:rsid w:val="000E385E"/>
    <w:rsid w:val="000E3964"/>
    <w:rsid w:val="000E3AA5"/>
    <w:rsid w:val="000E422E"/>
    <w:rsid w:val="000E433D"/>
    <w:rsid w:val="000E44C5"/>
    <w:rsid w:val="000E4560"/>
    <w:rsid w:val="000E48AD"/>
    <w:rsid w:val="000E493E"/>
    <w:rsid w:val="000E494A"/>
    <w:rsid w:val="000E4AB5"/>
    <w:rsid w:val="000E4D4A"/>
    <w:rsid w:val="000E4E0F"/>
    <w:rsid w:val="000E510B"/>
    <w:rsid w:val="000E51CF"/>
    <w:rsid w:val="000E572E"/>
    <w:rsid w:val="000E57E5"/>
    <w:rsid w:val="000E5803"/>
    <w:rsid w:val="000E58B1"/>
    <w:rsid w:val="000E5B94"/>
    <w:rsid w:val="000E5C71"/>
    <w:rsid w:val="000E6442"/>
    <w:rsid w:val="000E64B5"/>
    <w:rsid w:val="000E6E76"/>
    <w:rsid w:val="000E6FDA"/>
    <w:rsid w:val="000E743C"/>
    <w:rsid w:val="000E7B32"/>
    <w:rsid w:val="000E7C12"/>
    <w:rsid w:val="000E7D2F"/>
    <w:rsid w:val="000E7DF3"/>
    <w:rsid w:val="000E7E13"/>
    <w:rsid w:val="000F0140"/>
    <w:rsid w:val="000F02E9"/>
    <w:rsid w:val="000F0418"/>
    <w:rsid w:val="000F072E"/>
    <w:rsid w:val="000F0C55"/>
    <w:rsid w:val="000F0F8F"/>
    <w:rsid w:val="000F0FFB"/>
    <w:rsid w:val="000F1329"/>
    <w:rsid w:val="000F1499"/>
    <w:rsid w:val="000F1722"/>
    <w:rsid w:val="000F1A07"/>
    <w:rsid w:val="000F1D05"/>
    <w:rsid w:val="000F1E3D"/>
    <w:rsid w:val="000F209C"/>
    <w:rsid w:val="000F21C9"/>
    <w:rsid w:val="000F23A1"/>
    <w:rsid w:val="000F2434"/>
    <w:rsid w:val="000F25EB"/>
    <w:rsid w:val="000F2A9D"/>
    <w:rsid w:val="000F2DE5"/>
    <w:rsid w:val="000F2E79"/>
    <w:rsid w:val="000F2FDB"/>
    <w:rsid w:val="000F3108"/>
    <w:rsid w:val="000F313A"/>
    <w:rsid w:val="000F352C"/>
    <w:rsid w:val="000F35C4"/>
    <w:rsid w:val="000F3D87"/>
    <w:rsid w:val="000F416F"/>
    <w:rsid w:val="000F44BA"/>
    <w:rsid w:val="000F481F"/>
    <w:rsid w:val="000F4CCD"/>
    <w:rsid w:val="000F4D12"/>
    <w:rsid w:val="000F4FEE"/>
    <w:rsid w:val="000F511B"/>
    <w:rsid w:val="000F5278"/>
    <w:rsid w:val="000F54DC"/>
    <w:rsid w:val="000F5630"/>
    <w:rsid w:val="000F567F"/>
    <w:rsid w:val="000F56C8"/>
    <w:rsid w:val="000F5E30"/>
    <w:rsid w:val="000F5F9E"/>
    <w:rsid w:val="000F5FD5"/>
    <w:rsid w:val="000F6194"/>
    <w:rsid w:val="000F620E"/>
    <w:rsid w:val="000F655E"/>
    <w:rsid w:val="000F6585"/>
    <w:rsid w:val="000F6879"/>
    <w:rsid w:val="000F6C9B"/>
    <w:rsid w:val="000F6D6D"/>
    <w:rsid w:val="000F720C"/>
    <w:rsid w:val="000F732A"/>
    <w:rsid w:val="000F7603"/>
    <w:rsid w:val="000F76D1"/>
    <w:rsid w:val="000F7AC1"/>
    <w:rsid w:val="000F7D3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1F6B"/>
    <w:rsid w:val="001021C8"/>
    <w:rsid w:val="0010238D"/>
    <w:rsid w:val="001023D7"/>
    <w:rsid w:val="0010246A"/>
    <w:rsid w:val="00102631"/>
    <w:rsid w:val="001029F8"/>
    <w:rsid w:val="00102A62"/>
    <w:rsid w:val="00102B06"/>
    <w:rsid w:val="00102BAE"/>
    <w:rsid w:val="00102BB4"/>
    <w:rsid w:val="0010332B"/>
    <w:rsid w:val="0010339F"/>
    <w:rsid w:val="00103BDC"/>
    <w:rsid w:val="00103E37"/>
    <w:rsid w:val="00103ED3"/>
    <w:rsid w:val="00103ED6"/>
    <w:rsid w:val="001043B7"/>
    <w:rsid w:val="001044F1"/>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F9"/>
    <w:rsid w:val="0010570A"/>
    <w:rsid w:val="00105840"/>
    <w:rsid w:val="00105CA1"/>
    <w:rsid w:val="0010629A"/>
    <w:rsid w:val="00106314"/>
    <w:rsid w:val="00106394"/>
    <w:rsid w:val="00106E0D"/>
    <w:rsid w:val="00106E31"/>
    <w:rsid w:val="0010710C"/>
    <w:rsid w:val="0010774E"/>
    <w:rsid w:val="001079A1"/>
    <w:rsid w:val="00107BDB"/>
    <w:rsid w:val="00107C04"/>
    <w:rsid w:val="00107C0A"/>
    <w:rsid w:val="00107C45"/>
    <w:rsid w:val="00107C6E"/>
    <w:rsid w:val="00107D0C"/>
    <w:rsid w:val="001106AD"/>
    <w:rsid w:val="00110A05"/>
    <w:rsid w:val="00110A7C"/>
    <w:rsid w:val="00110F15"/>
    <w:rsid w:val="00111266"/>
    <w:rsid w:val="00111400"/>
    <w:rsid w:val="00111456"/>
    <w:rsid w:val="00111750"/>
    <w:rsid w:val="001117C3"/>
    <w:rsid w:val="00111805"/>
    <w:rsid w:val="00111E17"/>
    <w:rsid w:val="0011200D"/>
    <w:rsid w:val="0011213E"/>
    <w:rsid w:val="001122BE"/>
    <w:rsid w:val="0011233B"/>
    <w:rsid w:val="0011246F"/>
    <w:rsid w:val="00112535"/>
    <w:rsid w:val="00112684"/>
    <w:rsid w:val="0011277E"/>
    <w:rsid w:val="00112B2A"/>
    <w:rsid w:val="00112CE3"/>
    <w:rsid w:val="00112D10"/>
    <w:rsid w:val="001132ED"/>
    <w:rsid w:val="00113786"/>
    <w:rsid w:val="001137B9"/>
    <w:rsid w:val="0011396F"/>
    <w:rsid w:val="00113999"/>
    <w:rsid w:val="00113CE1"/>
    <w:rsid w:val="001144D4"/>
    <w:rsid w:val="00114645"/>
    <w:rsid w:val="00114812"/>
    <w:rsid w:val="00114868"/>
    <w:rsid w:val="00114C3D"/>
    <w:rsid w:val="00114CA2"/>
    <w:rsid w:val="00114CCC"/>
    <w:rsid w:val="00114EA9"/>
    <w:rsid w:val="00115038"/>
    <w:rsid w:val="0011517F"/>
    <w:rsid w:val="0011525C"/>
    <w:rsid w:val="001152F5"/>
    <w:rsid w:val="0011537D"/>
    <w:rsid w:val="00115380"/>
    <w:rsid w:val="001153A6"/>
    <w:rsid w:val="0011586E"/>
    <w:rsid w:val="00115B1F"/>
    <w:rsid w:val="00115CAA"/>
    <w:rsid w:val="00115D14"/>
    <w:rsid w:val="00115F25"/>
    <w:rsid w:val="00115FBD"/>
    <w:rsid w:val="00116403"/>
    <w:rsid w:val="00116733"/>
    <w:rsid w:val="00116B3C"/>
    <w:rsid w:val="00116BD1"/>
    <w:rsid w:val="00117399"/>
    <w:rsid w:val="001173A3"/>
    <w:rsid w:val="001173B5"/>
    <w:rsid w:val="00117A52"/>
    <w:rsid w:val="00117C70"/>
    <w:rsid w:val="00117C8D"/>
    <w:rsid w:val="00117D96"/>
    <w:rsid w:val="00117D9A"/>
    <w:rsid w:val="00117F47"/>
    <w:rsid w:val="00117FC0"/>
    <w:rsid w:val="001202E1"/>
    <w:rsid w:val="00120579"/>
    <w:rsid w:val="00120A86"/>
    <w:rsid w:val="00120B10"/>
    <w:rsid w:val="00120D07"/>
    <w:rsid w:val="00121379"/>
    <w:rsid w:val="001213F2"/>
    <w:rsid w:val="00121452"/>
    <w:rsid w:val="00121A05"/>
    <w:rsid w:val="00121B69"/>
    <w:rsid w:val="00121DE9"/>
    <w:rsid w:val="00122034"/>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B75"/>
    <w:rsid w:val="00123C87"/>
    <w:rsid w:val="00123DBE"/>
    <w:rsid w:val="00123DFF"/>
    <w:rsid w:val="00124098"/>
    <w:rsid w:val="001240D5"/>
    <w:rsid w:val="00124206"/>
    <w:rsid w:val="00124212"/>
    <w:rsid w:val="0012426C"/>
    <w:rsid w:val="001242C1"/>
    <w:rsid w:val="0012448B"/>
    <w:rsid w:val="001247D6"/>
    <w:rsid w:val="001249E3"/>
    <w:rsid w:val="00124C35"/>
    <w:rsid w:val="00124DD1"/>
    <w:rsid w:val="00124E5D"/>
    <w:rsid w:val="00124FF7"/>
    <w:rsid w:val="001250F8"/>
    <w:rsid w:val="00125150"/>
    <w:rsid w:val="0012518D"/>
    <w:rsid w:val="001251DA"/>
    <w:rsid w:val="001258EB"/>
    <w:rsid w:val="00125BBA"/>
    <w:rsid w:val="00125DAC"/>
    <w:rsid w:val="00125E2F"/>
    <w:rsid w:val="0012601F"/>
    <w:rsid w:val="0012669C"/>
    <w:rsid w:val="00126820"/>
    <w:rsid w:val="00126995"/>
    <w:rsid w:val="00126B92"/>
    <w:rsid w:val="00126C84"/>
    <w:rsid w:val="00126D95"/>
    <w:rsid w:val="001271EC"/>
    <w:rsid w:val="00127607"/>
    <w:rsid w:val="0012785A"/>
    <w:rsid w:val="00127886"/>
    <w:rsid w:val="00127934"/>
    <w:rsid w:val="00127996"/>
    <w:rsid w:val="00127A9F"/>
    <w:rsid w:val="00127BC0"/>
    <w:rsid w:val="00127C93"/>
    <w:rsid w:val="00127E3A"/>
    <w:rsid w:val="00127EDB"/>
    <w:rsid w:val="00127FD9"/>
    <w:rsid w:val="00130060"/>
    <w:rsid w:val="001301D9"/>
    <w:rsid w:val="00130E12"/>
    <w:rsid w:val="00130EE4"/>
    <w:rsid w:val="00130F9A"/>
    <w:rsid w:val="001310DF"/>
    <w:rsid w:val="001311BD"/>
    <w:rsid w:val="00131269"/>
    <w:rsid w:val="00131380"/>
    <w:rsid w:val="001315F3"/>
    <w:rsid w:val="00131668"/>
    <w:rsid w:val="001319B5"/>
    <w:rsid w:val="00131BDE"/>
    <w:rsid w:val="00131C42"/>
    <w:rsid w:val="00131FD8"/>
    <w:rsid w:val="00132029"/>
    <w:rsid w:val="001324D0"/>
    <w:rsid w:val="00132553"/>
    <w:rsid w:val="0013266F"/>
    <w:rsid w:val="001333F4"/>
    <w:rsid w:val="001334DF"/>
    <w:rsid w:val="001335C7"/>
    <w:rsid w:val="001338AE"/>
    <w:rsid w:val="00133C3C"/>
    <w:rsid w:val="00133D63"/>
    <w:rsid w:val="00133FB3"/>
    <w:rsid w:val="00134116"/>
    <w:rsid w:val="00134490"/>
    <w:rsid w:val="001345F8"/>
    <w:rsid w:val="0013467E"/>
    <w:rsid w:val="0013475D"/>
    <w:rsid w:val="00134C71"/>
    <w:rsid w:val="00134CCE"/>
    <w:rsid w:val="00134E0F"/>
    <w:rsid w:val="001350E2"/>
    <w:rsid w:val="00135842"/>
    <w:rsid w:val="001359F3"/>
    <w:rsid w:val="00135BA8"/>
    <w:rsid w:val="00135C26"/>
    <w:rsid w:val="001364CE"/>
    <w:rsid w:val="001364CF"/>
    <w:rsid w:val="001365B6"/>
    <w:rsid w:val="00136A49"/>
    <w:rsid w:val="00136B00"/>
    <w:rsid w:val="00136BFD"/>
    <w:rsid w:val="00136C98"/>
    <w:rsid w:val="00136EDD"/>
    <w:rsid w:val="00137191"/>
    <w:rsid w:val="001371DD"/>
    <w:rsid w:val="001373BA"/>
    <w:rsid w:val="001375E7"/>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B0A"/>
    <w:rsid w:val="00141C14"/>
    <w:rsid w:val="00141D8B"/>
    <w:rsid w:val="00141F05"/>
    <w:rsid w:val="001421C5"/>
    <w:rsid w:val="00142551"/>
    <w:rsid w:val="001425CD"/>
    <w:rsid w:val="001426E4"/>
    <w:rsid w:val="00143379"/>
    <w:rsid w:val="00143668"/>
    <w:rsid w:val="00143A69"/>
    <w:rsid w:val="00143ABE"/>
    <w:rsid w:val="00143B36"/>
    <w:rsid w:val="00143B77"/>
    <w:rsid w:val="00143D36"/>
    <w:rsid w:val="00143D88"/>
    <w:rsid w:val="00143EF9"/>
    <w:rsid w:val="00144060"/>
    <w:rsid w:val="00144633"/>
    <w:rsid w:val="00144832"/>
    <w:rsid w:val="0014495C"/>
    <w:rsid w:val="0014523E"/>
    <w:rsid w:val="00145591"/>
    <w:rsid w:val="001455BE"/>
    <w:rsid w:val="00145621"/>
    <w:rsid w:val="00145791"/>
    <w:rsid w:val="00145981"/>
    <w:rsid w:val="00145EF4"/>
    <w:rsid w:val="00145F3F"/>
    <w:rsid w:val="0014608A"/>
    <w:rsid w:val="001461C5"/>
    <w:rsid w:val="00146303"/>
    <w:rsid w:val="0014652E"/>
    <w:rsid w:val="001469EA"/>
    <w:rsid w:val="00146E52"/>
    <w:rsid w:val="00146F14"/>
    <w:rsid w:val="00147091"/>
    <w:rsid w:val="001473A2"/>
    <w:rsid w:val="001473EB"/>
    <w:rsid w:val="001476A0"/>
    <w:rsid w:val="0014786B"/>
    <w:rsid w:val="001479C0"/>
    <w:rsid w:val="00147FD7"/>
    <w:rsid w:val="00150032"/>
    <w:rsid w:val="001502C0"/>
    <w:rsid w:val="00150C2F"/>
    <w:rsid w:val="00151667"/>
    <w:rsid w:val="00151731"/>
    <w:rsid w:val="001517F5"/>
    <w:rsid w:val="00151D25"/>
    <w:rsid w:val="00151D31"/>
    <w:rsid w:val="0015246B"/>
    <w:rsid w:val="00152ADD"/>
    <w:rsid w:val="00152AF8"/>
    <w:rsid w:val="00152E0E"/>
    <w:rsid w:val="00152E39"/>
    <w:rsid w:val="00153022"/>
    <w:rsid w:val="001531E3"/>
    <w:rsid w:val="00153556"/>
    <w:rsid w:val="00153666"/>
    <w:rsid w:val="001539CE"/>
    <w:rsid w:val="00153A6B"/>
    <w:rsid w:val="00153CFD"/>
    <w:rsid w:val="00153F10"/>
    <w:rsid w:val="001544E0"/>
    <w:rsid w:val="00154B7A"/>
    <w:rsid w:val="00154C05"/>
    <w:rsid w:val="00154EB1"/>
    <w:rsid w:val="00155038"/>
    <w:rsid w:val="001550D8"/>
    <w:rsid w:val="00155189"/>
    <w:rsid w:val="00155245"/>
    <w:rsid w:val="001555C0"/>
    <w:rsid w:val="001557A2"/>
    <w:rsid w:val="001557DF"/>
    <w:rsid w:val="00155977"/>
    <w:rsid w:val="00155B1E"/>
    <w:rsid w:val="00155C5C"/>
    <w:rsid w:val="00155C64"/>
    <w:rsid w:val="00155E6D"/>
    <w:rsid w:val="0015607E"/>
    <w:rsid w:val="001564CE"/>
    <w:rsid w:val="001568CC"/>
    <w:rsid w:val="00156BFA"/>
    <w:rsid w:val="00156CCE"/>
    <w:rsid w:val="00156D98"/>
    <w:rsid w:val="00156DA0"/>
    <w:rsid w:val="00156E10"/>
    <w:rsid w:val="00157195"/>
    <w:rsid w:val="0015724F"/>
    <w:rsid w:val="001572DE"/>
    <w:rsid w:val="00157532"/>
    <w:rsid w:val="001575E0"/>
    <w:rsid w:val="0015790E"/>
    <w:rsid w:val="00157989"/>
    <w:rsid w:val="00157ACF"/>
    <w:rsid w:val="00157C6C"/>
    <w:rsid w:val="00157DA3"/>
    <w:rsid w:val="00157EDA"/>
    <w:rsid w:val="00157FA8"/>
    <w:rsid w:val="001602E4"/>
    <w:rsid w:val="0016041D"/>
    <w:rsid w:val="00161207"/>
    <w:rsid w:val="00161247"/>
    <w:rsid w:val="0016153B"/>
    <w:rsid w:val="001615D8"/>
    <w:rsid w:val="00162131"/>
    <w:rsid w:val="00162246"/>
    <w:rsid w:val="00162A33"/>
    <w:rsid w:val="00162A4C"/>
    <w:rsid w:val="00162AC5"/>
    <w:rsid w:val="00162B4B"/>
    <w:rsid w:val="00162B80"/>
    <w:rsid w:val="00162BFF"/>
    <w:rsid w:val="00162FCF"/>
    <w:rsid w:val="001631DB"/>
    <w:rsid w:val="00163206"/>
    <w:rsid w:val="001633EA"/>
    <w:rsid w:val="0016342D"/>
    <w:rsid w:val="001634BC"/>
    <w:rsid w:val="00163750"/>
    <w:rsid w:val="00163A73"/>
    <w:rsid w:val="00163F94"/>
    <w:rsid w:val="001646CC"/>
    <w:rsid w:val="001647B8"/>
    <w:rsid w:val="001649B6"/>
    <w:rsid w:val="00164CE9"/>
    <w:rsid w:val="001650E5"/>
    <w:rsid w:val="0016513C"/>
    <w:rsid w:val="00165158"/>
    <w:rsid w:val="00165537"/>
    <w:rsid w:val="001659C3"/>
    <w:rsid w:val="00165A81"/>
    <w:rsid w:val="00165CE4"/>
    <w:rsid w:val="00165EA5"/>
    <w:rsid w:val="00165EC2"/>
    <w:rsid w:val="00165F40"/>
    <w:rsid w:val="001660EA"/>
    <w:rsid w:val="001661F9"/>
    <w:rsid w:val="00166C0F"/>
    <w:rsid w:val="00166C31"/>
    <w:rsid w:val="00166F36"/>
    <w:rsid w:val="00167042"/>
    <w:rsid w:val="00167085"/>
    <w:rsid w:val="00167504"/>
    <w:rsid w:val="001675B1"/>
    <w:rsid w:val="0016766E"/>
    <w:rsid w:val="0016770E"/>
    <w:rsid w:val="00167B12"/>
    <w:rsid w:val="00167C09"/>
    <w:rsid w:val="00167E8F"/>
    <w:rsid w:val="00167ECD"/>
    <w:rsid w:val="00167FA0"/>
    <w:rsid w:val="00170072"/>
    <w:rsid w:val="001704CB"/>
    <w:rsid w:val="001705E2"/>
    <w:rsid w:val="00170894"/>
    <w:rsid w:val="00170BAF"/>
    <w:rsid w:val="00170C11"/>
    <w:rsid w:val="00170D38"/>
    <w:rsid w:val="00170E72"/>
    <w:rsid w:val="0017119E"/>
    <w:rsid w:val="00171288"/>
    <w:rsid w:val="001713D2"/>
    <w:rsid w:val="00171443"/>
    <w:rsid w:val="00171601"/>
    <w:rsid w:val="0017166F"/>
    <w:rsid w:val="001718C8"/>
    <w:rsid w:val="00171974"/>
    <w:rsid w:val="00171B9E"/>
    <w:rsid w:val="00171C61"/>
    <w:rsid w:val="00171DA2"/>
    <w:rsid w:val="00171E8C"/>
    <w:rsid w:val="00172044"/>
    <w:rsid w:val="001720CF"/>
    <w:rsid w:val="0017249E"/>
    <w:rsid w:val="00172715"/>
    <w:rsid w:val="00172845"/>
    <w:rsid w:val="00172888"/>
    <w:rsid w:val="00172A24"/>
    <w:rsid w:val="00172C04"/>
    <w:rsid w:val="00172EAC"/>
    <w:rsid w:val="00172F4A"/>
    <w:rsid w:val="001730F2"/>
    <w:rsid w:val="0017349A"/>
    <w:rsid w:val="001735E6"/>
    <w:rsid w:val="00173914"/>
    <w:rsid w:val="00173945"/>
    <w:rsid w:val="00173A14"/>
    <w:rsid w:val="00173A3E"/>
    <w:rsid w:val="00173A53"/>
    <w:rsid w:val="00173A60"/>
    <w:rsid w:val="00174110"/>
    <w:rsid w:val="001743DE"/>
    <w:rsid w:val="0017493B"/>
    <w:rsid w:val="0017498A"/>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F20"/>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1350"/>
    <w:rsid w:val="001813D7"/>
    <w:rsid w:val="00181618"/>
    <w:rsid w:val="00181688"/>
    <w:rsid w:val="0018176F"/>
    <w:rsid w:val="0018178D"/>
    <w:rsid w:val="001819DA"/>
    <w:rsid w:val="00181C79"/>
    <w:rsid w:val="00181D1C"/>
    <w:rsid w:val="001821D4"/>
    <w:rsid w:val="0018221B"/>
    <w:rsid w:val="001822F5"/>
    <w:rsid w:val="001829C5"/>
    <w:rsid w:val="00182A6B"/>
    <w:rsid w:val="00182CAD"/>
    <w:rsid w:val="00182D11"/>
    <w:rsid w:val="00183060"/>
    <w:rsid w:val="001830EA"/>
    <w:rsid w:val="0018310B"/>
    <w:rsid w:val="001832F9"/>
    <w:rsid w:val="001835C4"/>
    <w:rsid w:val="0018399B"/>
    <w:rsid w:val="00184186"/>
    <w:rsid w:val="0018422C"/>
    <w:rsid w:val="001845D2"/>
    <w:rsid w:val="00184910"/>
    <w:rsid w:val="00184AB8"/>
    <w:rsid w:val="00184DEB"/>
    <w:rsid w:val="00184E14"/>
    <w:rsid w:val="00184EEC"/>
    <w:rsid w:val="00184FAE"/>
    <w:rsid w:val="00184FCA"/>
    <w:rsid w:val="001850D6"/>
    <w:rsid w:val="001853E1"/>
    <w:rsid w:val="00185DDE"/>
    <w:rsid w:val="00185EB8"/>
    <w:rsid w:val="001866B5"/>
    <w:rsid w:val="001866F5"/>
    <w:rsid w:val="00186707"/>
    <w:rsid w:val="00186844"/>
    <w:rsid w:val="0018697C"/>
    <w:rsid w:val="00186B8B"/>
    <w:rsid w:val="00186C1F"/>
    <w:rsid w:val="00186E83"/>
    <w:rsid w:val="00186F8B"/>
    <w:rsid w:val="001870D2"/>
    <w:rsid w:val="0018720E"/>
    <w:rsid w:val="001873EE"/>
    <w:rsid w:val="0018763C"/>
    <w:rsid w:val="001876EE"/>
    <w:rsid w:val="001876F9"/>
    <w:rsid w:val="001879D1"/>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B0"/>
    <w:rsid w:val="00191DD1"/>
    <w:rsid w:val="00192247"/>
    <w:rsid w:val="0019225E"/>
    <w:rsid w:val="001922FD"/>
    <w:rsid w:val="00192994"/>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4C"/>
    <w:rsid w:val="001946EF"/>
    <w:rsid w:val="00194709"/>
    <w:rsid w:val="001948B6"/>
    <w:rsid w:val="00194B06"/>
    <w:rsid w:val="00194B3C"/>
    <w:rsid w:val="00194CF8"/>
    <w:rsid w:val="0019517F"/>
    <w:rsid w:val="00195268"/>
    <w:rsid w:val="00195D84"/>
    <w:rsid w:val="001964AE"/>
    <w:rsid w:val="00196548"/>
    <w:rsid w:val="001965AC"/>
    <w:rsid w:val="00196A67"/>
    <w:rsid w:val="00196B40"/>
    <w:rsid w:val="00196EC6"/>
    <w:rsid w:val="001974B5"/>
    <w:rsid w:val="00197589"/>
    <w:rsid w:val="001975DB"/>
    <w:rsid w:val="001976F6"/>
    <w:rsid w:val="001978C3"/>
    <w:rsid w:val="001978C6"/>
    <w:rsid w:val="00197BFA"/>
    <w:rsid w:val="00197D7C"/>
    <w:rsid w:val="001A0606"/>
    <w:rsid w:val="001A0ACC"/>
    <w:rsid w:val="001A0B5A"/>
    <w:rsid w:val="001A0F72"/>
    <w:rsid w:val="001A0F84"/>
    <w:rsid w:val="001A1135"/>
    <w:rsid w:val="001A1187"/>
    <w:rsid w:val="001A1200"/>
    <w:rsid w:val="001A1547"/>
    <w:rsid w:val="001A15F9"/>
    <w:rsid w:val="001A1708"/>
    <w:rsid w:val="001A25AC"/>
    <w:rsid w:val="001A29A9"/>
    <w:rsid w:val="001A2C8E"/>
    <w:rsid w:val="001A2EDE"/>
    <w:rsid w:val="001A2F34"/>
    <w:rsid w:val="001A2FC2"/>
    <w:rsid w:val="001A3223"/>
    <w:rsid w:val="001A3293"/>
    <w:rsid w:val="001A3479"/>
    <w:rsid w:val="001A394A"/>
    <w:rsid w:val="001A3A45"/>
    <w:rsid w:val="001A3CEB"/>
    <w:rsid w:val="001A42BA"/>
    <w:rsid w:val="001A43DA"/>
    <w:rsid w:val="001A4506"/>
    <w:rsid w:val="001A452F"/>
    <w:rsid w:val="001A4771"/>
    <w:rsid w:val="001A4915"/>
    <w:rsid w:val="001A4976"/>
    <w:rsid w:val="001A4A2B"/>
    <w:rsid w:val="001A4CEF"/>
    <w:rsid w:val="001A4E41"/>
    <w:rsid w:val="001A4F94"/>
    <w:rsid w:val="001A5187"/>
    <w:rsid w:val="001A5D4C"/>
    <w:rsid w:val="001A5DA8"/>
    <w:rsid w:val="001A61B2"/>
    <w:rsid w:val="001A67DC"/>
    <w:rsid w:val="001A6B5F"/>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A3"/>
    <w:rsid w:val="001B1402"/>
    <w:rsid w:val="001B1468"/>
    <w:rsid w:val="001B1517"/>
    <w:rsid w:val="001B159B"/>
    <w:rsid w:val="001B15BB"/>
    <w:rsid w:val="001B1608"/>
    <w:rsid w:val="001B1704"/>
    <w:rsid w:val="001B18E8"/>
    <w:rsid w:val="001B1B64"/>
    <w:rsid w:val="001B1CC1"/>
    <w:rsid w:val="001B1D2B"/>
    <w:rsid w:val="001B1EC7"/>
    <w:rsid w:val="001B20EA"/>
    <w:rsid w:val="001B20FB"/>
    <w:rsid w:val="001B2141"/>
    <w:rsid w:val="001B2297"/>
    <w:rsid w:val="001B2A9F"/>
    <w:rsid w:val="001B2D1A"/>
    <w:rsid w:val="001B2F44"/>
    <w:rsid w:val="001B2F5C"/>
    <w:rsid w:val="001B3110"/>
    <w:rsid w:val="001B3137"/>
    <w:rsid w:val="001B318B"/>
    <w:rsid w:val="001B3B5F"/>
    <w:rsid w:val="001B3F90"/>
    <w:rsid w:val="001B4371"/>
    <w:rsid w:val="001B4376"/>
    <w:rsid w:val="001B43AC"/>
    <w:rsid w:val="001B43B2"/>
    <w:rsid w:val="001B4408"/>
    <w:rsid w:val="001B4617"/>
    <w:rsid w:val="001B4AA3"/>
    <w:rsid w:val="001B4DE3"/>
    <w:rsid w:val="001B50B3"/>
    <w:rsid w:val="001B516F"/>
    <w:rsid w:val="001B552F"/>
    <w:rsid w:val="001B59AF"/>
    <w:rsid w:val="001B5A99"/>
    <w:rsid w:val="001B5D99"/>
    <w:rsid w:val="001B6085"/>
    <w:rsid w:val="001B628E"/>
    <w:rsid w:val="001B64F7"/>
    <w:rsid w:val="001B65F2"/>
    <w:rsid w:val="001B6A08"/>
    <w:rsid w:val="001B6A0E"/>
    <w:rsid w:val="001B6A9D"/>
    <w:rsid w:val="001B6E1D"/>
    <w:rsid w:val="001B736F"/>
    <w:rsid w:val="001B7410"/>
    <w:rsid w:val="001B7583"/>
    <w:rsid w:val="001B77AA"/>
    <w:rsid w:val="001B7969"/>
    <w:rsid w:val="001B7C94"/>
    <w:rsid w:val="001B7DC3"/>
    <w:rsid w:val="001C017D"/>
    <w:rsid w:val="001C01BF"/>
    <w:rsid w:val="001C0257"/>
    <w:rsid w:val="001C02C2"/>
    <w:rsid w:val="001C0340"/>
    <w:rsid w:val="001C0798"/>
    <w:rsid w:val="001C07F4"/>
    <w:rsid w:val="001C0E54"/>
    <w:rsid w:val="001C1307"/>
    <w:rsid w:val="001C1E7D"/>
    <w:rsid w:val="001C1EAD"/>
    <w:rsid w:val="001C206F"/>
    <w:rsid w:val="001C212E"/>
    <w:rsid w:val="001C26DA"/>
    <w:rsid w:val="001C28FA"/>
    <w:rsid w:val="001C2A90"/>
    <w:rsid w:val="001C2E16"/>
    <w:rsid w:val="001C2E4C"/>
    <w:rsid w:val="001C2E90"/>
    <w:rsid w:val="001C3464"/>
    <w:rsid w:val="001C375C"/>
    <w:rsid w:val="001C39A1"/>
    <w:rsid w:val="001C3AEB"/>
    <w:rsid w:val="001C3CAC"/>
    <w:rsid w:val="001C407F"/>
    <w:rsid w:val="001C42E5"/>
    <w:rsid w:val="001C43F2"/>
    <w:rsid w:val="001C4971"/>
    <w:rsid w:val="001C4B3F"/>
    <w:rsid w:val="001C4E2B"/>
    <w:rsid w:val="001C4E38"/>
    <w:rsid w:val="001C4FF5"/>
    <w:rsid w:val="001C508A"/>
    <w:rsid w:val="001C54A3"/>
    <w:rsid w:val="001C5800"/>
    <w:rsid w:val="001C5988"/>
    <w:rsid w:val="001C5AAA"/>
    <w:rsid w:val="001C6296"/>
    <w:rsid w:val="001C6309"/>
    <w:rsid w:val="001C65C1"/>
    <w:rsid w:val="001C699D"/>
    <w:rsid w:val="001C6BE5"/>
    <w:rsid w:val="001C6E97"/>
    <w:rsid w:val="001C7242"/>
    <w:rsid w:val="001C7461"/>
    <w:rsid w:val="001C7C8A"/>
    <w:rsid w:val="001D0365"/>
    <w:rsid w:val="001D0553"/>
    <w:rsid w:val="001D072D"/>
    <w:rsid w:val="001D0763"/>
    <w:rsid w:val="001D0999"/>
    <w:rsid w:val="001D0EBE"/>
    <w:rsid w:val="001D14F7"/>
    <w:rsid w:val="001D1A99"/>
    <w:rsid w:val="001D1D6E"/>
    <w:rsid w:val="001D1E1D"/>
    <w:rsid w:val="001D1FB2"/>
    <w:rsid w:val="001D21B4"/>
    <w:rsid w:val="001D2420"/>
    <w:rsid w:val="001D263A"/>
    <w:rsid w:val="001D26C6"/>
    <w:rsid w:val="001D2993"/>
    <w:rsid w:val="001D2A8A"/>
    <w:rsid w:val="001D31C5"/>
    <w:rsid w:val="001D3282"/>
    <w:rsid w:val="001D32F5"/>
    <w:rsid w:val="001D3517"/>
    <w:rsid w:val="001D3572"/>
    <w:rsid w:val="001D368F"/>
    <w:rsid w:val="001D37DE"/>
    <w:rsid w:val="001D37E7"/>
    <w:rsid w:val="001D37EC"/>
    <w:rsid w:val="001D395E"/>
    <w:rsid w:val="001D3B49"/>
    <w:rsid w:val="001D3C41"/>
    <w:rsid w:val="001D3F9D"/>
    <w:rsid w:val="001D413A"/>
    <w:rsid w:val="001D43A7"/>
    <w:rsid w:val="001D4414"/>
    <w:rsid w:val="001D441F"/>
    <w:rsid w:val="001D44A5"/>
    <w:rsid w:val="001D45D8"/>
    <w:rsid w:val="001D4830"/>
    <w:rsid w:val="001D4AEB"/>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21"/>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31F"/>
    <w:rsid w:val="001E08E8"/>
    <w:rsid w:val="001E0987"/>
    <w:rsid w:val="001E0AB7"/>
    <w:rsid w:val="001E0FCB"/>
    <w:rsid w:val="001E1014"/>
    <w:rsid w:val="001E1134"/>
    <w:rsid w:val="001E1234"/>
    <w:rsid w:val="001E180B"/>
    <w:rsid w:val="001E1882"/>
    <w:rsid w:val="001E19C2"/>
    <w:rsid w:val="001E19CC"/>
    <w:rsid w:val="001E1A03"/>
    <w:rsid w:val="001E1A20"/>
    <w:rsid w:val="001E2160"/>
    <w:rsid w:val="001E2215"/>
    <w:rsid w:val="001E22F1"/>
    <w:rsid w:val="001E23B7"/>
    <w:rsid w:val="001E2AFD"/>
    <w:rsid w:val="001E2C09"/>
    <w:rsid w:val="001E2D8A"/>
    <w:rsid w:val="001E319C"/>
    <w:rsid w:val="001E32DD"/>
    <w:rsid w:val="001E3419"/>
    <w:rsid w:val="001E34B4"/>
    <w:rsid w:val="001E3C69"/>
    <w:rsid w:val="001E3FBB"/>
    <w:rsid w:val="001E400E"/>
    <w:rsid w:val="001E4135"/>
    <w:rsid w:val="001E48AE"/>
    <w:rsid w:val="001E4D12"/>
    <w:rsid w:val="001E4D39"/>
    <w:rsid w:val="001E4DBE"/>
    <w:rsid w:val="001E4F58"/>
    <w:rsid w:val="001E5131"/>
    <w:rsid w:val="001E5276"/>
    <w:rsid w:val="001E57B1"/>
    <w:rsid w:val="001E5BBA"/>
    <w:rsid w:val="001E5F5B"/>
    <w:rsid w:val="001E60EB"/>
    <w:rsid w:val="001E6117"/>
    <w:rsid w:val="001E6F2A"/>
    <w:rsid w:val="001E7557"/>
    <w:rsid w:val="001E7624"/>
    <w:rsid w:val="001E763E"/>
    <w:rsid w:val="001E79CE"/>
    <w:rsid w:val="001E7A95"/>
    <w:rsid w:val="001E7E4D"/>
    <w:rsid w:val="001E7EE8"/>
    <w:rsid w:val="001F0026"/>
    <w:rsid w:val="001F0A47"/>
    <w:rsid w:val="001F0B60"/>
    <w:rsid w:val="001F0BDB"/>
    <w:rsid w:val="001F1007"/>
    <w:rsid w:val="001F1286"/>
    <w:rsid w:val="001F13B0"/>
    <w:rsid w:val="001F144B"/>
    <w:rsid w:val="001F1489"/>
    <w:rsid w:val="001F1841"/>
    <w:rsid w:val="001F1A43"/>
    <w:rsid w:val="001F1C72"/>
    <w:rsid w:val="001F1D44"/>
    <w:rsid w:val="001F1DCD"/>
    <w:rsid w:val="001F1E83"/>
    <w:rsid w:val="001F2142"/>
    <w:rsid w:val="001F231C"/>
    <w:rsid w:val="001F2536"/>
    <w:rsid w:val="001F263A"/>
    <w:rsid w:val="001F26FC"/>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831"/>
    <w:rsid w:val="001F490C"/>
    <w:rsid w:val="001F4AA5"/>
    <w:rsid w:val="001F4D65"/>
    <w:rsid w:val="001F515A"/>
    <w:rsid w:val="001F5A90"/>
    <w:rsid w:val="001F5CA4"/>
    <w:rsid w:val="001F5F98"/>
    <w:rsid w:val="001F61BD"/>
    <w:rsid w:val="001F629D"/>
    <w:rsid w:val="001F62D3"/>
    <w:rsid w:val="001F62E6"/>
    <w:rsid w:val="001F6991"/>
    <w:rsid w:val="001F6E40"/>
    <w:rsid w:val="001F7620"/>
    <w:rsid w:val="001F77E9"/>
    <w:rsid w:val="001F786C"/>
    <w:rsid w:val="001F79E3"/>
    <w:rsid w:val="001F7A89"/>
    <w:rsid w:val="001F7E99"/>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521"/>
    <w:rsid w:val="002035E1"/>
    <w:rsid w:val="00203722"/>
    <w:rsid w:val="002037F7"/>
    <w:rsid w:val="002038CE"/>
    <w:rsid w:val="00203AAA"/>
    <w:rsid w:val="00203B7D"/>
    <w:rsid w:val="002041F7"/>
    <w:rsid w:val="002043D1"/>
    <w:rsid w:val="002044D3"/>
    <w:rsid w:val="0020463D"/>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6176"/>
    <w:rsid w:val="0020637C"/>
    <w:rsid w:val="0020663A"/>
    <w:rsid w:val="00206C05"/>
    <w:rsid w:val="00206EE9"/>
    <w:rsid w:val="002071A8"/>
    <w:rsid w:val="00207361"/>
    <w:rsid w:val="002074EC"/>
    <w:rsid w:val="00207750"/>
    <w:rsid w:val="0020788C"/>
    <w:rsid w:val="00207B46"/>
    <w:rsid w:val="00207B96"/>
    <w:rsid w:val="00207DC3"/>
    <w:rsid w:val="00207FC3"/>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921"/>
    <w:rsid w:val="00215D0E"/>
    <w:rsid w:val="00215F86"/>
    <w:rsid w:val="00215F91"/>
    <w:rsid w:val="00216062"/>
    <w:rsid w:val="0021651E"/>
    <w:rsid w:val="00216718"/>
    <w:rsid w:val="0021679C"/>
    <w:rsid w:val="002169A5"/>
    <w:rsid w:val="00216A44"/>
    <w:rsid w:val="00216A9A"/>
    <w:rsid w:val="00216C15"/>
    <w:rsid w:val="00216F19"/>
    <w:rsid w:val="002170D8"/>
    <w:rsid w:val="002170EC"/>
    <w:rsid w:val="0021714C"/>
    <w:rsid w:val="002174B6"/>
    <w:rsid w:val="00217614"/>
    <w:rsid w:val="0021783C"/>
    <w:rsid w:val="00217A5A"/>
    <w:rsid w:val="00217C36"/>
    <w:rsid w:val="00217C85"/>
    <w:rsid w:val="002201C1"/>
    <w:rsid w:val="0022047B"/>
    <w:rsid w:val="002204BC"/>
    <w:rsid w:val="002204EC"/>
    <w:rsid w:val="00220703"/>
    <w:rsid w:val="00220844"/>
    <w:rsid w:val="00220A83"/>
    <w:rsid w:val="00220CD3"/>
    <w:rsid w:val="00220DD0"/>
    <w:rsid w:val="00220EAF"/>
    <w:rsid w:val="00221108"/>
    <w:rsid w:val="002212AD"/>
    <w:rsid w:val="00221699"/>
    <w:rsid w:val="00221860"/>
    <w:rsid w:val="002219C7"/>
    <w:rsid w:val="00221AF0"/>
    <w:rsid w:val="00221D11"/>
    <w:rsid w:val="00221F46"/>
    <w:rsid w:val="002220B9"/>
    <w:rsid w:val="00222193"/>
    <w:rsid w:val="00222C5D"/>
    <w:rsid w:val="00222CB3"/>
    <w:rsid w:val="00223506"/>
    <w:rsid w:val="00223C1A"/>
    <w:rsid w:val="00223E4B"/>
    <w:rsid w:val="00223F55"/>
    <w:rsid w:val="0022405A"/>
    <w:rsid w:val="00224566"/>
    <w:rsid w:val="002246E2"/>
    <w:rsid w:val="00224BED"/>
    <w:rsid w:val="00224E60"/>
    <w:rsid w:val="00225121"/>
    <w:rsid w:val="002251C5"/>
    <w:rsid w:val="00225443"/>
    <w:rsid w:val="0022555B"/>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57"/>
    <w:rsid w:val="00227208"/>
    <w:rsid w:val="00227227"/>
    <w:rsid w:val="0022749F"/>
    <w:rsid w:val="00227779"/>
    <w:rsid w:val="002278F4"/>
    <w:rsid w:val="00227934"/>
    <w:rsid w:val="002279AA"/>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73"/>
    <w:rsid w:val="00232D39"/>
    <w:rsid w:val="00232D55"/>
    <w:rsid w:val="00232D9E"/>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5AF"/>
    <w:rsid w:val="00235686"/>
    <w:rsid w:val="00235874"/>
    <w:rsid w:val="0023604B"/>
    <w:rsid w:val="00236172"/>
    <w:rsid w:val="00236189"/>
    <w:rsid w:val="002361C9"/>
    <w:rsid w:val="0023634F"/>
    <w:rsid w:val="002364FB"/>
    <w:rsid w:val="0023651D"/>
    <w:rsid w:val="002365B2"/>
    <w:rsid w:val="00236BFC"/>
    <w:rsid w:val="00236C87"/>
    <w:rsid w:val="00237029"/>
    <w:rsid w:val="00237281"/>
    <w:rsid w:val="0023793D"/>
    <w:rsid w:val="00237DC8"/>
    <w:rsid w:val="0024049A"/>
    <w:rsid w:val="002406F7"/>
    <w:rsid w:val="00240ADA"/>
    <w:rsid w:val="00241056"/>
    <w:rsid w:val="00241834"/>
    <w:rsid w:val="002419CD"/>
    <w:rsid w:val="00241A7A"/>
    <w:rsid w:val="00242456"/>
    <w:rsid w:val="00242737"/>
    <w:rsid w:val="002428F3"/>
    <w:rsid w:val="00242E57"/>
    <w:rsid w:val="00242F5A"/>
    <w:rsid w:val="00243287"/>
    <w:rsid w:val="0024337B"/>
    <w:rsid w:val="002434BF"/>
    <w:rsid w:val="00243900"/>
    <w:rsid w:val="00243C2E"/>
    <w:rsid w:val="00243D7E"/>
    <w:rsid w:val="002441B5"/>
    <w:rsid w:val="002441BE"/>
    <w:rsid w:val="002441C9"/>
    <w:rsid w:val="00244298"/>
    <w:rsid w:val="00244993"/>
    <w:rsid w:val="00244B38"/>
    <w:rsid w:val="00244C8F"/>
    <w:rsid w:val="00244D02"/>
    <w:rsid w:val="00244D2E"/>
    <w:rsid w:val="00244DC6"/>
    <w:rsid w:val="00245471"/>
    <w:rsid w:val="00245602"/>
    <w:rsid w:val="00245768"/>
    <w:rsid w:val="00245BD7"/>
    <w:rsid w:val="00245DB0"/>
    <w:rsid w:val="00246236"/>
    <w:rsid w:val="00246305"/>
    <w:rsid w:val="002465A8"/>
    <w:rsid w:val="002465AD"/>
    <w:rsid w:val="00246851"/>
    <w:rsid w:val="002468C3"/>
    <w:rsid w:val="00246993"/>
    <w:rsid w:val="00246A9F"/>
    <w:rsid w:val="00246C6E"/>
    <w:rsid w:val="00246DA5"/>
    <w:rsid w:val="002470BC"/>
    <w:rsid w:val="002472F0"/>
    <w:rsid w:val="00247432"/>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C96"/>
    <w:rsid w:val="00251002"/>
    <w:rsid w:val="00251033"/>
    <w:rsid w:val="00251681"/>
    <w:rsid w:val="002517B0"/>
    <w:rsid w:val="002517E8"/>
    <w:rsid w:val="002517F9"/>
    <w:rsid w:val="00251ABC"/>
    <w:rsid w:val="00251C40"/>
    <w:rsid w:val="00251D5D"/>
    <w:rsid w:val="00251E6E"/>
    <w:rsid w:val="00251F2C"/>
    <w:rsid w:val="00251F77"/>
    <w:rsid w:val="00252225"/>
    <w:rsid w:val="00252477"/>
    <w:rsid w:val="00252787"/>
    <w:rsid w:val="00252AC9"/>
    <w:rsid w:val="00252C18"/>
    <w:rsid w:val="00252E03"/>
    <w:rsid w:val="00252EBF"/>
    <w:rsid w:val="002530F6"/>
    <w:rsid w:val="002532CB"/>
    <w:rsid w:val="0025344A"/>
    <w:rsid w:val="00253506"/>
    <w:rsid w:val="00253752"/>
    <w:rsid w:val="00253869"/>
    <w:rsid w:val="00253B94"/>
    <w:rsid w:val="00253D27"/>
    <w:rsid w:val="00253F76"/>
    <w:rsid w:val="002540F7"/>
    <w:rsid w:val="0025414B"/>
    <w:rsid w:val="002541E3"/>
    <w:rsid w:val="002543AD"/>
    <w:rsid w:val="00254C94"/>
    <w:rsid w:val="00254CCF"/>
    <w:rsid w:val="00254D82"/>
    <w:rsid w:val="00254DAA"/>
    <w:rsid w:val="002551D5"/>
    <w:rsid w:val="0025526F"/>
    <w:rsid w:val="002554B9"/>
    <w:rsid w:val="00255569"/>
    <w:rsid w:val="002557D3"/>
    <w:rsid w:val="00255ABF"/>
    <w:rsid w:val="00255AFC"/>
    <w:rsid w:val="00255B3F"/>
    <w:rsid w:val="00255F0A"/>
    <w:rsid w:val="002562A7"/>
    <w:rsid w:val="002564C3"/>
    <w:rsid w:val="002566F9"/>
    <w:rsid w:val="0025674E"/>
    <w:rsid w:val="002567A3"/>
    <w:rsid w:val="00256829"/>
    <w:rsid w:val="00257520"/>
    <w:rsid w:val="002575A7"/>
    <w:rsid w:val="00257684"/>
    <w:rsid w:val="0025773D"/>
    <w:rsid w:val="00257B61"/>
    <w:rsid w:val="00257D71"/>
    <w:rsid w:val="00257DE7"/>
    <w:rsid w:val="00257F0A"/>
    <w:rsid w:val="00257FF0"/>
    <w:rsid w:val="002603BB"/>
    <w:rsid w:val="00260525"/>
    <w:rsid w:val="002606D1"/>
    <w:rsid w:val="00260759"/>
    <w:rsid w:val="002608A8"/>
    <w:rsid w:val="00260902"/>
    <w:rsid w:val="002609EC"/>
    <w:rsid w:val="00260BC7"/>
    <w:rsid w:val="0026113A"/>
    <w:rsid w:val="00261208"/>
    <w:rsid w:val="002612FC"/>
    <w:rsid w:val="00261559"/>
    <w:rsid w:val="00261649"/>
    <w:rsid w:val="00261F8F"/>
    <w:rsid w:val="00262282"/>
    <w:rsid w:val="002624B7"/>
    <w:rsid w:val="00262EA7"/>
    <w:rsid w:val="002635C2"/>
    <w:rsid w:val="002637E6"/>
    <w:rsid w:val="00263D83"/>
    <w:rsid w:val="0026402D"/>
    <w:rsid w:val="0026404E"/>
    <w:rsid w:val="0026410E"/>
    <w:rsid w:val="00264156"/>
    <w:rsid w:val="0026420D"/>
    <w:rsid w:val="00264214"/>
    <w:rsid w:val="0026457E"/>
    <w:rsid w:val="00264681"/>
    <w:rsid w:val="0026472D"/>
    <w:rsid w:val="00264834"/>
    <w:rsid w:val="002648C2"/>
    <w:rsid w:val="00264AEA"/>
    <w:rsid w:val="00264B05"/>
    <w:rsid w:val="00264C33"/>
    <w:rsid w:val="00264D81"/>
    <w:rsid w:val="00264FC0"/>
    <w:rsid w:val="00265063"/>
    <w:rsid w:val="0026536B"/>
    <w:rsid w:val="002654E2"/>
    <w:rsid w:val="00265676"/>
    <w:rsid w:val="00265687"/>
    <w:rsid w:val="00265D65"/>
    <w:rsid w:val="0026608B"/>
    <w:rsid w:val="00266238"/>
    <w:rsid w:val="002663C9"/>
    <w:rsid w:val="00266581"/>
    <w:rsid w:val="002666BB"/>
    <w:rsid w:val="002666F3"/>
    <w:rsid w:val="00266774"/>
    <w:rsid w:val="002667C6"/>
    <w:rsid w:val="00266E11"/>
    <w:rsid w:val="002672EB"/>
    <w:rsid w:val="0026742D"/>
    <w:rsid w:val="00267453"/>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2F6"/>
    <w:rsid w:val="00271364"/>
    <w:rsid w:val="002717C6"/>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3F12"/>
    <w:rsid w:val="002742EE"/>
    <w:rsid w:val="00274603"/>
    <w:rsid w:val="002746F3"/>
    <w:rsid w:val="0027479C"/>
    <w:rsid w:val="00274E44"/>
    <w:rsid w:val="00275984"/>
    <w:rsid w:val="002759FB"/>
    <w:rsid w:val="00275C27"/>
    <w:rsid w:val="00275CC0"/>
    <w:rsid w:val="002767EB"/>
    <w:rsid w:val="00276B7E"/>
    <w:rsid w:val="00276D85"/>
    <w:rsid w:val="00277098"/>
    <w:rsid w:val="0027716E"/>
    <w:rsid w:val="002774A0"/>
    <w:rsid w:val="002775C1"/>
    <w:rsid w:val="00277A77"/>
    <w:rsid w:val="00277AC1"/>
    <w:rsid w:val="00277D2B"/>
    <w:rsid w:val="00277E45"/>
    <w:rsid w:val="002800DA"/>
    <w:rsid w:val="0028041E"/>
    <w:rsid w:val="002806ED"/>
    <w:rsid w:val="002809FA"/>
    <w:rsid w:val="00280AB9"/>
    <w:rsid w:val="00280CA8"/>
    <w:rsid w:val="00281071"/>
    <w:rsid w:val="0028116E"/>
    <w:rsid w:val="002811A3"/>
    <w:rsid w:val="00281640"/>
    <w:rsid w:val="00281657"/>
    <w:rsid w:val="00281761"/>
    <w:rsid w:val="002817A9"/>
    <w:rsid w:val="00281EDB"/>
    <w:rsid w:val="00281FD8"/>
    <w:rsid w:val="0028238A"/>
    <w:rsid w:val="002823EB"/>
    <w:rsid w:val="00282995"/>
    <w:rsid w:val="002829BB"/>
    <w:rsid w:val="00282B6B"/>
    <w:rsid w:val="00282E16"/>
    <w:rsid w:val="00282E48"/>
    <w:rsid w:val="00282E5E"/>
    <w:rsid w:val="00282E85"/>
    <w:rsid w:val="00282EAA"/>
    <w:rsid w:val="00283309"/>
    <w:rsid w:val="002834C3"/>
    <w:rsid w:val="00283A8E"/>
    <w:rsid w:val="00283AB7"/>
    <w:rsid w:val="00283ADF"/>
    <w:rsid w:val="00283CEE"/>
    <w:rsid w:val="00283EBD"/>
    <w:rsid w:val="0028406F"/>
    <w:rsid w:val="00284280"/>
    <w:rsid w:val="00284830"/>
    <w:rsid w:val="00284923"/>
    <w:rsid w:val="00284949"/>
    <w:rsid w:val="00284C97"/>
    <w:rsid w:val="00285036"/>
    <w:rsid w:val="00285130"/>
    <w:rsid w:val="0028524A"/>
    <w:rsid w:val="002853DD"/>
    <w:rsid w:val="00285438"/>
    <w:rsid w:val="00285464"/>
    <w:rsid w:val="0028548E"/>
    <w:rsid w:val="00285698"/>
    <w:rsid w:val="0028571F"/>
    <w:rsid w:val="0028578F"/>
    <w:rsid w:val="00285914"/>
    <w:rsid w:val="00285CFE"/>
    <w:rsid w:val="00285F55"/>
    <w:rsid w:val="002861A8"/>
    <w:rsid w:val="002863A6"/>
    <w:rsid w:val="0028649D"/>
    <w:rsid w:val="00286601"/>
    <w:rsid w:val="00286789"/>
    <w:rsid w:val="002868F7"/>
    <w:rsid w:val="00286DD3"/>
    <w:rsid w:val="002871AE"/>
    <w:rsid w:val="00287A0B"/>
    <w:rsid w:val="00287A67"/>
    <w:rsid w:val="0029012A"/>
    <w:rsid w:val="002901C9"/>
    <w:rsid w:val="002901DD"/>
    <w:rsid w:val="002905C3"/>
    <w:rsid w:val="0029076D"/>
    <w:rsid w:val="0029088C"/>
    <w:rsid w:val="00290AB6"/>
    <w:rsid w:val="00290B54"/>
    <w:rsid w:val="00290E5B"/>
    <w:rsid w:val="00290F5E"/>
    <w:rsid w:val="00290FB9"/>
    <w:rsid w:val="0029110B"/>
    <w:rsid w:val="0029125B"/>
    <w:rsid w:val="0029140A"/>
    <w:rsid w:val="00291496"/>
    <w:rsid w:val="0029170D"/>
    <w:rsid w:val="00291950"/>
    <w:rsid w:val="00291EC2"/>
    <w:rsid w:val="00291F59"/>
    <w:rsid w:val="00292476"/>
    <w:rsid w:val="00292A28"/>
    <w:rsid w:val="00292AB5"/>
    <w:rsid w:val="00292C0E"/>
    <w:rsid w:val="00292DBB"/>
    <w:rsid w:val="00292E01"/>
    <w:rsid w:val="002936F0"/>
    <w:rsid w:val="00293783"/>
    <w:rsid w:val="0029388D"/>
    <w:rsid w:val="00293AED"/>
    <w:rsid w:val="00293B15"/>
    <w:rsid w:val="00293B6C"/>
    <w:rsid w:val="00293B99"/>
    <w:rsid w:val="002940D3"/>
    <w:rsid w:val="00294143"/>
    <w:rsid w:val="00294361"/>
    <w:rsid w:val="0029444E"/>
    <w:rsid w:val="00294A5F"/>
    <w:rsid w:val="00295387"/>
    <w:rsid w:val="00295971"/>
    <w:rsid w:val="0029599D"/>
    <w:rsid w:val="00295C69"/>
    <w:rsid w:val="00295EBB"/>
    <w:rsid w:val="00295FE1"/>
    <w:rsid w:val="00296090"/>
    <w:rsid w:val="0029645F"/>
    <w:rsid w:val="002964B6"/>
    <w:rsid w:val="00296526"/>
    <w:rsid w:val="0029669E"/>
    <w:rsid w:val="002966F8"/>
    <w:rsid w:val="00296CE5"/>
    <w:rsid w:val="00296E66"/>
    <w:rsid w:val="0029735D"/>
    <w:rsid w:val="002977BB"/>
    <w:rsid w:val="002977F7"/>
    <w:rsid w:val="002978E4"/>
    <w:rsid w:val="00297C15"/>
    <w:rsid w:val="00297CF6"/>
    <w:rsid w:val="00297E5D"/>
    <w:rsid w:val="00297F9C"/>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99A"/>
    <w:rsid w:val="002A1A47"/>
    <w:rsid w:val="002A1C77"/>
    <w:rsid w:val="002A1CEB"/>
    <w:rsid w:val="002A1EA1"/>
    <w:rsid w:val="002A1F4D"/>
    <w:rsid w:val="002A212B"/>
    <w:rsid w:val="002A23D3"/>
    <w:rsid w:val="002A24F6"/>
    <w:rsid w:val="002A2A2A"/>
    <w:rsid w:val="002A2E88"/>
    <w:rsid w:val="002A3102"/>
    <w:rsid w:val="002A3452"/>
    <w:rsid w:val="002A356A"/>
    <w:rsid w:val="002A3709"/>
    <w:rsid w:val="002A3913"/>
    <w:rsid w:val="002A3988"/>
    <w:rsid w:val="002A419A"/>
    <w:rsid w:val="002A41FB"/>
    <w:rsid w:val="002A424F"/>
    <w:rsid w:val="002A4402"/>
    <w:rsid w:val="002A45F2"/>
    <w:rsid w:val="002A4848"/>
    <w:rsid w:val="002A493D"/>
    <w:rsid w:val="002A4992"/>
    <w:rsid w:val="002A4BBC"/>
    <w:rsid w:val="002A4CFD"/>
    <w:rsid w:val="002A4F26"/>
    <w:rsid w:val="002A4F3D"/>
    <w:rsid w:val="002A500C"/>
    <w:rsid w:val="002A5104"/>
    <w:rsid w:val="002A5162"/>
    <w:rsid w:val="002A5230"/>
    <w:rsid w:val="002A53BC"/>
    <w:rsid w:val="002A5782"/>
    <w:rsid w:val="002A57AE"/>
    <w:rsid w:val="002A5DC8"/>
    <w:rsid w:val="002A5DCA"/>
    <w:rsid w:val="002A5DD7"/>
    <w:rsid w:val="002A60CB"/>
    <w:rsid w:val="002A63B4"/>
    <w:rsid w:val="002A65DE"/>
    <w:rsid w:val="002A661F"/>
    <w:rsid w:val="002A69A9"/>
    <w:rsid w:val="002A6DFA"/>
    <w:rsid w:val="002A7735"/>
    <w:rsid w:val="002A7ADD"/>
    <w:rsid w:val="002A7C4C"/>
    <w:rsid w:val="002A7C77"/>
    <w:rsid w:val="002A7E10"/>
    <w:rsid w:val="002A7FDD"/>
    <w:rsid w:val="002B02EF"/>
    <w:rsid w:val="002B0419"/>
    <w:rsid w:val="002B0A53"/>
    <w:rsid w:val="002B0CC3"/>
    <w:rsid w:val="002B0E95"/>
    <w:rsid w:val="002B0FB0"/>
    <w:rsid w:val="002B0FBD"/>
    <w:rsid w:val="002B1313"/>
    <w:rsid w:val="002B13D6"/>
    <w:rsid w:val="002B1500"/>
    <w:rsid w:val="002B1816"/>
    <w:rsid w:val="002B1B9D"/>
    <w:rsid w:val="002B2018"/>
    <w:rsid w:val="002B209E"/>
    <w:rsid w:val="002B213B"/>
    <w:rsid w:val="002B21ED"/>
    <w:rsid w:val="002B234D"/>
    <w:rsid w:val="002B255F"/>
    <w:rsid w:val="002B2976"/>
    <w:rsid w:val="002B2B01"/>
    <w:rsid w:val="002B2B1F"/>
    <w:rsid w:val="002B2E41"/>
    <w:rsid w:val="002B2FEA"/>
    <w:rsid w:val="002B32FA"/>
    <w:rsid w:val="002B33B6"/>
    <w:rsid w:val="002B3474"/>
    <w:rsid w:val="002B3922"/>
    <w:rsid w:val="002B41AA"/>
    <w:rsid w:val="002B4487"/>
    <w:rsid w:val="002B46FA"/>
    <w:rsid w:val="002B4AA3"/>
    <w:rsid w:val="002B4C7F"/>
    <w:rsid w:val="002B4CA2"/>
    <w:rsid w:val="002B4F00"/>
    <w:rsid w:val="002B50EF"/>
    <w:rsid w:val="002B513D"/>
    <w:rsid w:val="002B629A"/>
    <w:rsid w:val="002B644D"/>
    <w:rsid w:val="002B6659"/>
    <w:rsid w:val="002B66EF"/>
    <w:rsid w:val="002B6783"/>
    <w:rsid w:val="002B685D"/>
    <w:rsid w:val="002B6965"/>
    <w:rsid w:val="002B6B39"/>
    <w:rsid w:val="002B701F"/>
    <w:rsid w:val="002B7245"/>
    <w:rsid w:val="002B72EF"/>
    <w:rsid w:val="002B79B1"/>
    <w:rsid w:val="002B7B5D"/>
    <w:rsid w:val="002B7B79"/>
    <w:rsid w:val="002B7D87"/>
    <w:rsid w:val="002B7F36"/>
    <w:rsid w:val="002C022E"/>
    <w:rsid w:val="002C02F4"/>
    <w:rsid w:val="002C03CB"/>
    <w:rsid w:val="002C05D0"/>
    <w:rsid w:val="002C06E2"/>
    <w:rsid w:val="002C089C"/>
    <w:rsid w:val="002C0B51"/>
    <w:rsid w:val="002C0C09"/>
    <w:rsid w:val="002C1884"/>
    <w:rsid w:val="002C19C3"/>
    <w:rsid w:val="002C1A9B"/>
    <w:rsid w:val="002C1D7D"/>
    <w:rsid w:val="002C1DEA"/>
    <w:rsid w:val="002C2108"/>
    <w:rsid w:val="002C2494"/>
    <w:rsid w:val="002C26CB"/>
    <w:rsid w:val="002C30F7"/>
    <w:rsid w:val="002C3183"/>
    <w:rsid w:val="002C32EF"/>
    <w:rsid w:val="002C33E1"/>
    <w:rsid w:val="002C35E5"/>
    <w:rsid w:val="002C35F0"/>
    <w:rsid w:val="002C3798"/>
    <w:rsid w:val="002C3800"/>
    <w:rsid w:val="002C3D64"/>
    <w:rsid w:val="002C3DA8"/>
    <w:rsid w:val="002C490A"/>
    <w:rsid w:val="002C4941"/>
    <w:rsid w:val="002C49B2"/>
    <w:rsid w:val="002C4B6B"/>
    <w:rsid w:val="002C4CB4"/>
    <w:rsid w:val="002C4D5D"/>
    <w:rsid w:val="002C4D85"/>
    <w:rsid w:val="002C524D"/>
    <w:rsid w:val="002C52C7"/>
    <w:rsid w:val="002C536A"/>
    <w:rsid w:val="002C543F"/>
    <w:rsid w:val="002C59F4"/>
    <w:rsid w:val="002C5A3A"/>
    <w:rsid w:val="002C5AE8"/>
    <w:rsid w:val="002C5AFF"/>
    <w:rsid w:val="002C5C2C"/>
    <w:rsid w:val="002C5D17"/>
    <w:rsid w:val="002C5E74"/>
    <w:rsid w:val="002C682F"/>
    <w:rsid w:val="002C6923"/>
    <w:rsid w:val="002C69E8"/>
    <w:rsid w:val="002C6A53"/>
    <w:rsid w:val="002C6EBF"/>
    <w:rsid w:val="002C70C1"/>
    <w:rsid w:val="002C735B"/>
    <w:rsid w:val="002C75AA"/>
    <w:rsid w:val="002C7812"/>
    <w:rsid w:val="002C7B49"/>
    <w:rsid w:val="002C7DA2"/>
    <w:rsid w:val="002C7E6D"/>
    <w:rsid w:val="002D0162"/>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873"/>
    <w:rsid w:val="002D3E35"/>
    <w:rsid w:val="002D3EDD"/>
    <w:rsid w:val="002D3F48"/>
    <w:rsid w:val="002D3FD3"/>
    <w:rsid w:val="002D4154"/>
    <w:rsid w:val="002D419D"/>
    <w:rsid w:val="002D4BBD"/>
    <w:rsid w:val="002D4DC0"/>
    <w:rsid w:val="002D4EE4"/>
    <w:rsid w:val="002D5164"/>
    <w:rsid w:val="002D5240"/>
    <w:rsid w:val="002D5598"/>
    <w:rsid w:val="002D5860"/>
    <w:rsid w:val="002D5ACC"/>
    <w:rsid w:val="002D5AEF"/>
    <w:rsid w:val="002D6068"/>
    <w:rsid w:val="002D6100"/>
    <w:rsid w:val="002D6238"/>
    <w:rsid w:val="002D6245"/>
    <w:rsid w:val="002D6249"/>
    <w:rsid w:val="002D62DE"/>
    <w:rsid w:val="002D63DB"/>
    <w:rsid w:val="002D6432"/>
    <w:rsid w:val="002D6488"/>
    <w:rsid w:val="002D6627"/>
    <w:rsid w:val="002D6A4F"/>
    <w:rsid w:val="002D70AC"/>
    <w:rsid w:val="002D75B2"/>
    <w:rsid w:val="002D75D7"/>
    <w:rsid w:val="002D75FA"/>
    <w:rsid w:val="002D77B4"/>
    <w:rsid w:val="002D77E1"/>
    <w:rsid w:val="002D7CAF"/>
    <w:rsid w:val="002D7E76"/>
    <w:rsid w:val="002D7E97"/>
    <w:rsid w:val="002D7FB1"/>
    <w:rsid w:val="002E0094"/>
    <w:rsid w:val="002E04D1"/>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187"/>
    <w:rsid w:val="002E21F4"/>
    <w:rsid w:val="002E26A5"/>
    <w:rsid w:val="002E27FF"/>
    <w:rsid w:val="002E2AC5"/>
    <w:rsid w:val="002E2D15"/>
    <w:rsid w:val="002E2DF8"/>
    <w:rsid w:val="002E308E"/>
    <w:rsid w:val="002E3105"/>
    <w:rsid w:val="002E31ED"/>
    <w:rsid w:val="002E3892"/>
    <w:rsid w:val="002E3958"/>
    <w:rsid w:val="002E3A64"/>
    <w:rsid w:val="002E408E"/>
    <w:rsid w:val="002E45DD"/>
    <w:rsid w:val="002E471C"/>
    <w:rsid w:val="002E4780"/>
    <w:rsid w:val="002E4AAF"/>
    <w:rsid w:val="002E51CC"/>
    <w:rsid w:val="002E530D"/>
    <w:rsid w:val="002E53A3"/>
    <w:rsid w:val="002E556F"/>
    <w:rsid w:val="002E57E8"/>
    <w:rsid w:val="002E5905"/>
    <w:rsid w:val="002E59FD"/>
    <w:rsid w:val="002E5C84"/>
    <w:rsid w:val="002E5CCB"/>
    <w:rsid w:val="002E6218"/>
    <w:rsid w:val="002E6222"/>
    <w:rsid w:val="002E63F5"/>
    <w:rsid w:val="002E6493"/>
    <w:rsid w:val="002E6A7C"/>
    <w:rsid w:val="002E6A95"/>
    <w:rsid w:val="002E6BDA"/>
    <w:rsid w:val="002E70BF"/>
    <w:rsid w:val="002E7162"/>
    <w:rsid w:val="002E719D"/>
    <w:rsid w:val="002E7A87"/>
    <w:rsid w:val="002E7C5C"/>
    <w:rsid w:val="002F00C3"/>
    <w:rsid w:val="002F0215"/>
    <w:rsid w:val="002F0594"/>
    <w:rsid w:val="002F0733"/>
    <w:rsid w:val="002F0A56"/>
    <w:rsid w:val="002F0AB7"/>
    <w:rsid w:val="002F0CFA"/>
    <w:rsid w:val="002F0EF0"/>
    <w:rsid w:val="002F0EFC"/>
    <w:rsid w:val="002F0F2B"/>
    <w:rsid w:val="002F12FC"/>
    <w:rsid w:val="002F1348"/>
    <w:rsid w:val="002F13DB"/>
    <w:rsid w:val="002F1515"/>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9D0"/>
    <w:rsid w:val="002F3ABE"/>
    <w:rsid w:val="002F3ED6"/>
    <w:rsid w:val="002F3F88"/>
    <w:rsid w:val="002F40B3"/>
    <w:rsid w:val="002F413B"/>
    <w:rsid w:val="002F431E"/>
    <w:rsid w:val="002F43BA"/>
    <w:rsid w:val="002F485A"/>
    <w:rsid w:val="002F48BF"/>
    <w:rsid w:val="002F4ADC"/>
    <w:rsid w:val="002F4B7E"/>
    <w:rsid w:val="002F4E12"/>
    <w:rsid w:val="002F4FA4"/>
    <w:rsid w:val="002F50C1"/>
    <w:rsid w:val="002F5116"/>
    <w:rsid w:val="002F538F"/>
    <w:rsid w:val="002F53A7"/>
    <w:rsid w:val="002F5609"/>
    <w:rsid w:val="002F588E"/>
    <w:rsid w:val="002F5A07"/>
    <w:rsid w:val="002F5EF1"/>
    <w:rsid w:val="002F674E"/>
    <w:rsid w:val="002F6A42"/>
    <w:rsid w:val="002F6B5B"/>
    <w:rsid w:val="002F6E73"/>
    <w:rsid w:val="002F707F"/>
    <w:rsid w:val="002F716A"/>
    <w:rsid w:val="002F74CA"/>
    <w:rsid w:val="002F7562"/>
    <w:rsid w:val="002F77F7"/>
    <w:rsid w:val="002F7AB3"/>
    <w:rsid w:val="002F7D0A"/>
    <w:rsid w:val="003000B3"/>
    <w:rsid w:val="003000E5"/>
    <w:rsid w:val="0030026F"/>
    <w:rsid w:val="003002B9"/>
    <w:rsid w:val="0030055A"/>
    <w:rsid w:val="00300E99"/>
    <w:rsid w:val="003011F1"/>
    <w:rsid w:val="00301272"/>
    <w:rsid w:val="003014C1"/>
    <w:rsid w:val="00301645"/>
    <w:rsid w:val="00301859"/>
    <w:rsid w:val="0030197C"/>
    <w:rsid w:val="00301B32"/>
    <w:rsid w:val="00301D35"/>
    <w:rsid w:val="00301F00"/>
    <w:rsid w:val="00301F8D"/>
    <w:rsid w:val="00301FA6"/>
    <w:rsid w:val="003020FB"/>
    <w:rsid w:val="003024EF"/>
    <w:rsid w:val="00302550"/>
    <w:rsid w:val="0030255C"/>
    <w:rsid w:val="00303039"/>
    <w:rsid w:val="0030322F"/>
    <w:rsid w:val="003032A0"/>
    <w:rsid w:val="00303662"/>
    <w:rsid w:val="0030373A"/>
    <w:rsid w:val="0030397F"/>
    <w:rsid w:val="00303B4B"/>
    <w:rsid w:val="00303D12"/>
    <w:rsid w:val="00303FBD"/>
    <w:rsid w:val="00304453"/>
    <w:rsid w:val="00304679"/>
    <w:rsid w:val="003049B6"/>
    <w:rsid w:val="00304DDB"/>
    <w:rsid w:val="00304EA1"/>
    <w:rsid w:val="003053B8"/>
    <w:rsid w:val="00305613"/>
    <w:rsid w:val="003059D2"/>
    <w:rsid w:val="00305D87"/>
    <w:rsid w:val="00305E26"/>
    <w:rsid w:val="0030623F"/>
    <w:rsid w:val="003065CD"/>
    <w:rsid w:val="00306845"/>
    <w:rsid w:val="00306DC2"/>
    <w:rsid w:val="0030708E"/>
    <w:rsid w:val="00307775"/>
    <w:rsid w:val="0030784D"/>
    <w:rsid w:val="003078D5"/>
    <w:rsid w:val="00307909"/>
    <w:rsid w:val="00307969"/>
    <w:rsid w:val="00307A3A"/>
    <w:rsid w:val="00307E29"/>
    <w:rsid w:val="00310035"/>
    <w:rsid w:val="0031012C"/>
    <w:rsid w:val="003102AD"/>
    <w:rsid w:val="0031050F"/>
    <w:rsid w:val="00310592"/>
    <w:rsid w:val="00310880"/>
    <w:rsid w:val="00310B04"/>
    <w:rsid w:val="00310D2B"/>
    <w:rsid w:val="00310FEF"/>
    <w:rsid w:val="00311573"/>
    <w:rsid w:val="00311842"/>
    <w:rsid w:val="003118D8"/>
    <w:rsid w:val="00311936"/>
    <w:rsid w:val="00311C3D"/>
    <w:rsid w:val="00311E89"/>
    <w:rsid w:val="0031227E"/>
    <w:rsid w:val="00312358"/>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4991"/>
    <w:rsid w:val="003150F5"/>
    <w:rsid w:val="003152FA"/>
    <w:rsid w:val="003156B7"/>
    <w:rsid w:val="00315738"/>
    <w:rsid w:val="0031640B"/>
    <w:rsid w:val="0031671B"/>
    <w:rsid w:val="00316C44"/>
    <w:rsid w:val="0031718B"/>
    <w:rsid w:val="003173BD"/>
    <w:rsid w:val="00317B44"/>
    <w:rsid w:val="00317D73"/>
    <w:rsid w:val="003201EC"/>
    <w:rsid w:val="00320231"/>
    <w:rsid w:val="0032038B"/>
    <w:rsid w:val="003204B9"/>
    <w:rsid w:val="00320926"/>
    <w:rsid w:val="003218AA"/>
    <w:rsid w:val="0032192F"/>
    <w:rsid w:val="00321AF5"/>
    <w:rsid w:val="00321C25"/>
    <w:rsid w:val="00321DC4"/>
    <w:rsid w:val="0032204F"/>
    <w:rsid w:val="00322234"/>
    <w:rsid w:val="0032287C"/>
    <w:rsid w:val="00322B2C"/>
    <w:rsid w:val="00322D75"/>
    <w:rsid w:val="00322D88"/>
    <w:rsid w:val="00322E5B"/>
    <w:rsid w:val="00322F9B"/>
    <w:rsid w:val="00322FFF"/>
    <w:rsid w:val="00323257"/>
    <w:rsid w:val="003232B4"/>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DDD"/>
    <w:rsid w:val="00325DEB"/>
    <w:rsid w:val="00326320"/>
    <w:rsid w:val="0032633A"/>
    <w:rsid w:val="003266AD"/>
    <w:rsid w:val="00326734"/>
    <w:rsid w:val="003269B6"/>
    <w:rsid w:val="00326BE5"/>
    <w:rsid w:val="00326CD7"/>
    <w:rsid w:val="00326F33"/>
    <w:rsid w:val="0032704A"/>
    <w:rsid w:val="00327052"/>
    <w:rsid w:val="003274C2"/>
    <w:rsid w:val="00327A36"/>
    <w:rsid w:val="00327CEC"/>
    <w:rsid w:val="00327E2C"/>
    <w:rsid w:val="00330239"/>
    <w:rsid w:val="00330498"/>
    <w:rsid w:val="0033051F"/>
    <w:rsid w:val="003305CB"/>
    <w:rsid w:val="0033062F"/>
    <w:rsid w:val="00330855"/>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58D"/>
    <w:rsid w:val="003327E7"/>
    <w:rsid w:val="003328DE"/>
    <w:rsid w:val="00332A73"/>
    <w:rsid w:val="00332AB3"/>
    <w:rsid w:val="00332D01"/>
    <w:rsid w:val="003337F8"/>
    <w:rsid w:val="0033391E"/>
    <w:rsid w:val="00333A76"/>
    <w:rsid w:val="00333CB2"/>
    <w:rsid w:val="00333FA7"/>
    <w:rsid w:val="00333FF1"/>
    <w:rsid w:val="00334050"/>
    <w:rsid w:val="00334114"/>
    <w:rsid w:val="00334310"/>
    <w:rsid w:val="003345B0"/>
    <w:rsid w:val="003346E7"/>
    <w:rsid w:val="00334831"/>
    <w:rsid w:val="00334838"/>
    <w:rsid w:val="003348FD"/>
    <w:rsid w:val="003351AF"/>
    <w:rsid w:val="00335671"/>
    <w:rsid w:val="003357D7"/>
    <w:rsid w:val="003357E8"/>
    <w:rsid w:val="00335C3C"/>
    <w:rsid w:val="00335DFE"/>
    <w:rsid w:val="00335F1E"/>
    <w:rsid w:val="00336049"/>
    <w:rsid w:val="00336156"/>
    <w:rsid w:val="003363B7"/>
    <w:rsid w:val="0033641A"/>
    <w:rsid w:val="003367ED"/>
    <w:rsid w:val="00336994"/>
    <w:rsid w:val="00336AF0"/>
    <w:rsid w:val="00336B1F"/>
    <w:rsid w:val="00336B88"/>
    <w:rsid w:val="00336C8C"/>
    <w:rsid w:val="0033714E"/>
    <w:rsid w:val="0033749F"/>
    <w:rsid w:val="00337AD4"/>
    <w:rsid w:val="00337B02"/>
    <w:rsid w:val="00337CD8"/>
    <w:rsid w:val="00337E12"/>
    <w:rsid w:val="00337E76"/>
    <w:rsid w:val="00337FDE"/>
    <w:rsid w:val="0034032A"/>
    <w:rsid w:val="00340D26"/>
    <w:rsid w:val="00340D47"/>
    <w:rsid w:val="00340E02"/>
    <w:rsid w:val="00341AF8"/>
    <w:rsid w:val="00341C70"/>
    <w:rsid w:val="00341F22"/>
    <w:rsid w:val="00341FB6"/>
    <w:rsid w:val="00341FDA"/>
    <w:rsid w:val="00342066"/>
    <w:rsid w:val="00342235"/>
    <w:rsid w:val="00342630"/>
    <w:rsid w:val="00342673"/>
    <w:rsid w:val="00342872"/>
    <w:rsid w:val="00342E1F"/>
    <w:rsid w:val="00342ED0"/>
    <w:rsid w:val="0034306C"/>
    <w:rsid w:val="003430B3"/>
    <w:rsid w:val="003435A6"/>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4EC5"/>
    <w:rsid w:val="00345258"/>
    <w:rsid w:val="003454D9"/>
    <w:rsid w:val="00345567"/>
    <w:rsid w:val="003455A8"/>
    <w:rsid w:val="0034585A"/>
    <w:rsid w:val="00345A8C"/>
    <w:rsid w:val="00345B3C"/>
    <w:rsid w:val="00345DDC"/>
    <w:rsid w:val="00345FF9"/>
    <w:rsid w:val="0034625B"/>
    <w:rsid w:val="0034635B"/>
    <w:rsid w:val="00346360"/>
    <w:rsid w:val="003463B8"/>
    <w:rsid w:val="003465AD"/>
    <w:rsid w:val="0034666A"/>
    <w:rsid w:val="0034685F"/>
    <w:rsid w:val="00346A29"/>
    <w:rsid w:val="00346A7A"/>
    <w:rsid w:val="00346A9D"/>
    <w:rsid w:val="00346B73"/>
    <w:rsid w:val="00346D0B"/>
    <w:rsid w:val="00346D60"/>
    <w:rsid w:val="00346E68"/>
    <w:rsid w:val="003470F3"/>
    <w:rsid w:val="0034714F"/>
    <w:rsid w:val="00347205"/>
    <w:rsid w:val="00347395"/>
    <w:rsid w:val="003473A1"/>
    <w:rsid w:val="00347756"/>
    <w:rsid w:val="00347764"/>
    <w:rsid w:val="00347994"/>
    <w:rsid w:val="00347B78"/>
    <w:rsid w:val="00347BB7"/>
    <w:rsid w:val="00347EFF"/>
    <w:rsid w:val="0035012A"/>
    <w:rsid w:val="003501FF"/>
    <w:rsid w:val="003505EA"/>
    <w:rsid w:val="0035097F"/>
    <w:rsid w:val="00350A3F"/>
    <w:rsid w:val="00350DAE"/>
    <w:rsid w:val="0035109A"/>
    <w:rsid w:val="003512D5"/>
    <w:rsid w:val="0035145F"/>
    <w:rsid w:val="003515BE"/>
    <w:rsid w:val="003516A9"/>
    <w:rsid w:val="003516B8"/>
    <w:rsid w:val="00351835"/>
    <w:rsid w:val="0035183F"/>
    <w:rsid w:val="003519AF"/>
    <w:rsid w:val="00351B03"/>
    <w:rsid w:val="00351CB4"/>
    <w:rsid w:val="00351E09"/>
    <w:rsid w:val="00351E91"/>
    <w:rsid w:val="00351F0F"/>
    <w:rsid w:val="0035239E"/>
    <w:rsid w:val="003523E2"/>
    <w:rsid w:val="00352764"/>
    <w:rsid w:val="00352D7C"/>
    <w:rsid w:val="00352E6A"/>
    <w:rsid w:val="00353290"/>
    <w:rsid w:val="0035338B"/>
    <w:rsid w:val="00353401"/>
    <w:rsid w:val="00353452"/>
    <w:rsid w:val="003534EB"/>
    <w:rsid w:val="00353538"/>
    <w:rsid w:val="00353932"/>
    <w:rsid w:val="00353C03"/>
    <w:rsid w:val="0035402D"/>
    <w:rsid w:val="003540A0"/>
    <w:rsid w:val="003542FA"/>
    <w:rsid w:val="0035436C"/>
    <w:rsid w:val="0035455E"/>
    <w:rsid w:val="00354888"/>
    <w:rsid w:val="003549B7"/>
    <w:rsid w:val="00354BE2"/>
    <w:rsid w:val="0035519B"/>
    <w:rsid w:val="003553A7"/>
    <w:rsid w:val="00355414"/>
    <w:rsid w:val="0035556B"/>
    <w:rsid w:val="00355637"/>
    <w:rsid w:val="003559A4"/>
    <w:rsid w:val="00355A47"/>
    <w:rsid w:val="00355AC0"/>
    <w:rsid w:val="00355B15"/>
    <w:rsid w:val="00355BDC"/>
    <w:rsid w:val="00355CF4"/>
    <w:rsid w:val="00355D9D"/>
    <w:rsid w:val="00355E81"/>
    <w:rsid w:val="0035609B"/>
    <w:rsid w:val="003564DB"/>
    <w:rsid w:val="0035664E"/>
    <w:rsid w:val="00356E29"/>
    <w:rsid w:val="00356FF0"/>
    <w:rsid w:val="003572BC"/>
    <w:rsid w:val="0035762E"/>
    <w:rsid w:val="003576A5"/>
    <w:rsid w:val="003577E3"/>
    <w:rsid w:val="0035780A"/>
    <w:rsid w:val="00357C2D"/>
    <w:rsid w:val="00357DA0"/>
    <w:rsid w:val="00357EF6"/>
    <w:rsid w:val="00360266"/>
    <w:rsid w:val="003602E3"/>
    <w:rsid w:val="003603E0"/>
    <w:rsid w:val="00360416"/>
    <w:rsid w:val="00360CED"/>
    <w:rsid w:val="003613CE"/>
    <w:rsid w:val="003614A7"/>
    <w:rsid w:val="0036155A"/>
    <w:rsid w:val="00361729"/>
    <w:rsid w:val="00361859"/>
    <w:rsid w:val="0036198C"/>
    <w:rsid w:val="00361D9D"/>
    <w:rsid w:val="00362187"/>
    <w:rsid w:val="0036220A"/>
    <w:rsid w:val="00362267"/>
    <w:rsid w:val="00362A54"/>
    <w:rsid w:val="00362DA2"/>
    <w:rsid w:val="00362F3B"/>
    <w:rsid w:val="003632D6"/>
    <w:rsid w:val="003636FC"/>
    <w:rsid w:val="003639A1"/>
    <w:rsid w:val="00363A6D"/>
    <w:rsid w:val="00363EE3"/>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B21"/>
    <w:rsid w:val="00365CB3"/>
    <w:rsid w:val="00365E2B"/>
    <w:rsid w:val="00365EE4"/>
    <w:rsid w:val="00365F66"/>
    <w:rsid w:val="00365FC9"/>
    <w:rsid w:val="00366109"/>
    <w:rsid w:val="003665CE"/>
    <w:rsid w:val="00366B51"/>
    <w:rsid w:val="00366B66"/>
    <w:rsid w:val="00366C56"/>
    <w:rsid w:val="00366EA1"/>
    <w:rsid w:val="00366FD3"/>
    <w:rsid w:val="00367103"/>
    <w:rsid w:val="003673C5"/>
    <w:rsid w:val="003677A2"/>
    <w:rsid w:val="00370240"/>
    <w:rsid w:val="003702BF"/>
    <w:rsid w:val="003706BC"/>
    <w:rsid w:val="003706F4"/>
    <w:rsid w:val="00370BFD"/>
    <w:rsid w:val="00370C6E"/>
    <w:rsid w:val="00370D20"/>
    <w:rsid w:val="003712D7"/>
    <w:rsid w:val="0037140D"/>
    <w:rsid w:val="0037191A"/>
    <w:rsid w:val="00371997"/>
    <w:rsid w:val="00371AAC"/>
    <w:rsid w:val="00371AF8"/>
    <w:rsid w:val="00371B06"/>
    <w:rsid w:val="00371BE4"/>
    <w:rsid w:val="0037217F"/>
    <w:rsid w:val="0037247B"/>
    <w:rsid w:val="003726D3"/>
    <w:rsid w:val="0037280D"/>
    <w:rsid w:val="00372D24"/>
    <w:rsid w:val="00372E01"/>
    <w:rsid w:val="00372E21"/>
    <w:rsid w:val="00373101"/>
    <w:rsid w:val="003733B9"/>
    <w:rsid w:val="003734DF"/>
    <w:rsid w:val="00373560"/>
    <w:rsid w:val="0037398E"/>
    <w:rsid w:val="00373A11"/>
    <w:rsid w:val="00373A1E"/>
    <w:rsid w:val="00373B0A"/>
    <w:rsid w:val="00373EF0"/>
    <w:rsid w:val="00373F97"/>
    <w:rsid w:val="003740D5"/>
    <w:rsid w:val="003742CD"/>
    <w:rsid w:val="00374308"/>
    <w:rsid w:val="00374467"/>
    <w:rsid w:val="003744D6"/>
    <w:rsid w:val="00374A40"/>
    <w:rsid w:val="00374B88"/>
    <w:rsid w:val="00374E5E"/>
    <w:rsid w:val="003750F8"/>
    <w:rsid w:val="00375208"/>
    <w:rsid w:val="00375296"/>
    <w:rsid w:val="003755EA"/>
    <w:rsid w:val="003756E0"/>
    <w:rsid w:val="003756F7"/>
    <w:rsid w:val="00375A7C"/>
    <w:rsid w:val="00375B8A"/>
    <w:rsid w:val="00376094"/>
    <w:rsid w:val="003760D8"/>
    <w:rsid w:val="00376195"/>
    <w:rsid w:val="003761E8"/>
    <w:rsid w:val="003764CA"/>
    <w:rsid w:val="0037681A"/>
    <w:rsid w:val="00376826"/>
    <w:rsid w:val="00376A31"/>
    <w:rsid w:val="003771D5"/>
    <w:rsid w:val="003771FE"/>
    <w:rsid w:val="00377521"/>
    <w:rsid w:val="003776F9"/>
    <w:rsid w:val="003778DE"/>
    <w:rsid w:val="00377CE2"/>
    <w:rsid w:val="00377F84"/>
    <w:rsid w:val="00380530"/>
    <w:rsid w:val="003808F9"/>
    <w:rsid w:val="00380C58"/>
    <w:rsid w:val="00381050"/>
    <w:rsid w:val="0038156E"/>
    <w:rsid w:val="003816D5"/>
    <w:rsid w:val="003817A6"/>
    <w:rsid w:val="00381878"/>
    <w:rsid w:val="003818F4"/>
    <w:rsid w:val="00381A22"/>
    <w:rsid w:val="00381CCA"/>
    <w:rsid w:val="00381F94"/>
    <w:rsid w:val="00381FB3"/>
    <w:rsid w:val="0038202B"/>
    <w:rsid w:val="0038229B"/>
    <w:rsid w:val="0038248D"/>
    <w:rsid w:val="003825A2"/>
    <w:rsid w:val="00382606"/>
    <w:rsid w:val="00382652"/>
    <w:rsid w:val="00382663"/>
    <w:rsid w:val="00382A3E"/>
    <w:rsid w:val="00382B15"/>
    <w:rsid w:val="00382B97"/>
    <w:rsid w:val="00382BA8"/>
    <w:rsid w:val="00383457"/>
    <w:rsid w:val="0038363B"/>
    <w:rsid w:val="003837A8"/>
    <w:rsid w:val="00383BA9"/>
    <w:rsid w:val="00383C48"/>
    <w:rsid w:val="003841E1"/>
    <w:rsid w:val="0038428F"/>
    <w:rsid w:val="00384319"/>
    <w:rsid w:val="00384809"/>
    <w:rsid w:val="00384A5F"/>
    <w:rsid w:val="00384B37"/>
    <w:rsid w:val="00384E4B"/>
    <w:rsid w:val="00384F68"/>
    <w:rsid w:val="0038532C"/>
    <w:rsid w:val="003857E0"/>
    <w:rsid w:val="0038591D"/>
    <w:rsid w:val="00385B7C"/>
    <w:rsid w:val="00385D94"/>
    <w:rsid w:val="00385DFB"/>
    <w:rsid w:val="00385ED0"/>
    <w:rsid w:val="00386019"/>
    <w:rsid w:val="00386468"/>
    <w:rsid w:val="00386485"/>
    <w:rsid w:val="003865CE"/>
    <w:rsid w:val="003867BD"/>
    <w:rsid w:val="00386A1B"/>
    <w:rsid w:val="00386C46"/>
    <w:rsid w:val="00386E4B"/>
    <w:rsid w:val="00386E5B"/>
    <w:rsid w:val="00386F50"/>
    <w:rsid w:val="003873DB"/>
    <w:rsid w:val="00387524"/>
    <w:rsid w:val="00387B03"/>
    <w:rsid w:val="00387BD7"/>
    <w:rsid w:val="00387BF2"/>
    <w:rsid w:val="00387EEE"/>
    <w:rsid w:val="003900F1"/>
    <w:rsid w:val="00390474"/>
    <w:rsid w:val="003906EA"/>
    <w:rsid w:val="00390738"/>
    <w:rsid w:val="0039099B"/>
    <w:rsid w:val="00390E21"/>
    <w:rsid w:val="00390F9C"/>
    <w:rsid w:val="0039112D"/>
    <w:rsid w:val="00391A27"/>
    <w:rsid w:val="00391B88"/>
    <w:rsid w:val="00391BFB"/>
    <w:rsid w:val="00391D65"/>
    <w:rsid w:val="003920D5"/>
    <w:rsid w:val="003920D8"/>
    <w:rsid w:val="00392332"/>
    <w:rsid w:val="0039235A"/>
    <w:rsid w:val="0039237F"/>
    <w:rsid w:val="003923DB"/>
    <w:rsid w:val="0039257F"/>
    <w:rsid w:val="0039277A"/>
    <w:rsid w:val="00392C8B"/>
    <w:rsid w:val="00392D36"/>
    <w:rsid w:val="003930EC"/>
    <w:rsid w:val="00393340"/>
    <w:rsid w:val="0039364B"/>
    <w:rsid w:val="00393671"/>
    <w:rsid w:val="00393696"/>
    <w:rsid w:val="003937BB"/>
    <w:rsid w:val="003937FC"/>
    <w:rsid w:val="003939CF"/>
    <w:rsid w:val="00393BD3"/>
    <w:rsid w:val="00393DFC"/>
    <w:rsid w:val="003944C3"/>
    <w:rsid w:val="00394520"/>
    <w:rsid w:val="00394C59"/>
    <w:rsid w:val="00394ED9"/>
    <w:rsid w:val="00394F5C"/>
    <w:rsid w:val="00394F76"/>
    <w:rsid w:val="003952F4"/>
    <w:rsid w:val="0039534F"/>
    <w:rsid w:val="00395390"/>
    <w:rsid w:val="003953EB"/>
    <w:rsid w:val="003954EC"/>
    <w:rsid w:val="00395558"/>
    <w:rsid w:val="00395745"/>
    <w:rsid w:val="00395A3F"/>
    <w:rsid w:val="00395C56"/>
    <w:rsid w:val="00395ECA"/>
    <w:rsid w:val="003966AA"/>
    <w:rsid w:val="003966DD"/>
    <w:rsid w:val="00396976"/>
    <w:rsid w:val="00396A49"/>
    <w:rsid w:val="00396D05"/>
    <w:rsid w:val="00396D39"/>
    <w:rsid w:val="00396D3A"/>
    <w:rsid w:val="00397510"/>
    <w:rsid w:val="00397B0D"/>
    <w:rsid w:val="00397BB1"/>
    <w:rsid w:val="00397DDC"/>
    <w:rsid w:val="003A0161"/>
    <w:rsid w:val="003A0258"/>
    <w:rsid w:val="003A02CB"/>
    <w:rsid w:val="003A0810"/>
    <w:rsid w:val="003A08CE"/>
    <w:rsid w:val="003A08DF"/>
    <w:rsid w:val="003A094C"/>
    <w:rsid w:val="003A0B3C"/>
    <w:rsid w:val="003A0BB7"/>
    <w:rsid w:val="003A0C0B"/>
    <w:rsid w:val="003A0C1A"/>
    <w:rsid w:val="003A0CD9"/>
    <w:rsid w:val="003A0EAD"/>
    <w:rsid w:val="003A0F94"/>
    <w:rsid w:val="003A0FAC"/>
    <w:rsid w:val="003A15A3"/>
    <w:rsid w:val="003A1AFD"/>
    <w:rsid w:val="003A1EC9"/>
    <w:rsid w:val="003A1F0B"/>
    <w:rsid w:val="003A1FD4"/>
    <w:rsid w:val="003A1FF2"/>
    <w:rsid w:val="003A22A8"/>
    <w:rsid w:val="003A22D6"/>
    <w:rsid w:val="003A237B"/>
    <w:rsid w:val="003A23EB"/>
    <w:rsid w:val="003A245D"/>
    <w:rsid w:val="003A2610"/>
    <w:rsid w:val="003A27A5"/>
    <w:rsid w:val="003A2C5E"/>
    <w:rsid w:val="003A2EA9"/>
    <w:rsid w:val="003A3187"/>
    <w:rsid w:val="003A32F3"/>
    <w:rsid w:val="003A3418"/>
    <w:rsid w:val="003A354D"/>
    <w:rsid w:val="003A35BE"/>
    <w:rsid w:val="003A3801"/>
    <w:rsid w:val="003A3896"/>
    <w:rsid w:val="003A3A5F"/>
    <w:rsid w:val="003A3CB9"/>
    <w:rsid w:val="003A3D97"/>
    <w:rsid w:val="003A3DDD"/>
    <w:rsid w:val="003A3E00"/>
    <w:rsid w:val="003A4099"/>
    <w:rsid w:val="003A484F"/>
    <w:rsid w:val="003A487C"/>
    <w:rsid w:val="003A4DE9"/>
    <w:rsid w:val="003A50C9"/>
    <w:rsid w:val="003A561D"/>
    <w:rsid w:val="003A5778"/>
    <w:rsid w:val="003A58A5"/>
    <w:rsid w:val="003A6051"/>
    <w:rsid w:val="003A61C5"/>
    <w:rsid w:val="003A6335"/>
    <w:rsid w:val="003A6864"/>
    <w:rsid w:val="003A698B"/>
    <w:rsid w:val="003A6B87"/>
    <w:rsid w:val="003A6C38"/>
    <w:rsid w:val="003A6D23"/>
    <w:rsid w:val="003A725D"/>
    <w:rsid w:val="003A73CF"/>
    <w:rsid w:val="003A7934"/>
    <w:rsid w:val="003A7EAA"/>
    <w:rsid w:val="003B00D6"/>
    <w:rsid w:val="003B03D0"/>
    <w:rsid w:val="003B0574"/>
    <w:rsid w:val="003B05F5"/>
    <w:rsid w:val="003B061E"/>
    <w:rsid w:val="003B069C"/>
    <w:rsid w:val="003B0760"/>
    <w:rsid w:val="003B0763"/>
    <w:rsid w:val="003B07E4"/>
    <w:rsid w:val="003B08D6"/>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65"/>
    <w:rsid w:val="003B2FCA"/>
    <w:rsid w:val="003B30B2"/>
    <w:rsid w:val="003B3139"/>
    <w:rsid w:val="003B3E91"/>
    <w:rsid w:val="003B41E5"/>
    <w:rsid w:val="003B43AF"/>
    <w:rsid w:val="003B4427"/>
    <w:rsid w:val="003B4828"/>
    <w:rsid w:val="003B48E6"/>
    <w:rsid w:val="003B4934"/>
    <w:rsid w:val="003B4B23"/>
    <w:rsid w:val="003B4C26"/>
    <w:rsid w:val="003B4D46"/>
    <w:rsid w:val="003B4D4C"/>
    <w:rsid w:val="003B4D63"/>
    <w:rsid w:val="003B5806"/>
    <w:rsid w:val="003B5CD2"/>
    <w:rsid w:val="003B60B5"/>
    <w:rsid w:val="003B6370"/>
    <w:rsid w:val="003B6522"/>
    <w:rsid w:val="003B6C36"/>
    <w:rsid w:val="003B700B"/>
    <w:rsid w:val="003B7282"/>
    <w:rsid w:val="003B72CA"/>
    <w:rsid w:val="003B787B"/>
    <w:rsid w:val="003B7965"/>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496"/>
    <w:rsid w:val="003C256B"/>
    <w:rsid w:val="003C26D9"/>
    <w:rsid w:val="003C271B"/>
    <w:rsid w:val="003C29E2"/>
    <w:rsid w:val="003C2BB0"/>
    <w:rsid w:val="003C2C11"/>
    <w:rsid w:val="003C2CE9"/>
    <w:rsid w:val="003C2E7B"/>
    <w:rsid w:val="003C339F"/>
    <w:rsid w:val="003C33E3"/>
    <w:rsid w:val="003C34E2"/>
    <w:rsid w:val="003C34F7"/>
    <w:rsid w:val="003C3795"/>
    <w:rsid w:val="003C3953"/>
    <w:rsid w:val="003C3CA3"/>
    <w:rsid w:val="003C4875"/>
    <w:rsid w:val="003C49FA"/>
    <w:rsid w:val="003C4A78"/>
    <w:rsid w:val="003C4CBC"/>
    <w:rsid w:val="003C5202"/>
    <w:rsid w:val="003C53E6"/>
    <w:rsid w:val="003C5640"/>
    <w:rsid w:val="003C5791"/>
    <w:rsid w:val="003C5863"/>
    <w:rsid w:val="003C5B01"/>
    <w:rsid w:val="003C5BD8"/>
    <w:rsid w:val="003C5F25"/>
    <w:rsid w:val="003C63DE"/>
    <w:rsid w:val="003C647E"/>
    <w:rsid w:val="003C64F4"/>
    <w:rsid w:val="003C66BC"/>
    <w:rsid w:val="003C68AB"/>
    <w:rsid w:val="003C6906"/>
    <w:rsid w:val="003C6C1A"/>
    <w:rsid w:val="003C6EBC"/>
    <w:rsid w:val="003C714C"/>
    <w:rsid w:val="003C7205"/>
    <w:rsid w:val="003C74E6"/>
    <w:rsid w:val="003C750B"/>
    <w:rsid w:val="003C751E"/>
    <w:rsid w:val="003C768B"/>
    <w:rsid w:val="003C7782"/>
    <w:rsid w:val="003C7849"/>
    <w:rsid w:val="003C7945"/>
    <w:rsid w:val="003C7AAC"/>
    <w:rsid w:val="003C7AFB"/>
    <w:rsid w:val="003C7FDC"/>
    <w:rsid w:val="003D0307"/>
    <w:rsid w:val="003D036A"/>
    <w:rsid w:val="003D03D1"/>
    <w:rsid w:val="003D0416"/>
    <w:rsid w:val="003D0478"/>
    <w:rsid w:val="003D075E"/>
    <w:rsid w:val="003D0FE3"/>
    <w:rsid w:val="003D1344"/>
    <w:rsid w:val="003D142C"/>
    <w:rsid w:val="003D18EC"/>
    <w:rsid w:val="003D193D"/>
    <w:rsid w:val="003D1BA2"/>
    <w:rsid w:val="003D1F2D"/>
    <w:rsid w:val="003D20C0"/>
    <w:rsid w:val="003D2102"/>
    <w:rsid w:val="003D256A"/>
    <w:rsid w:val="003D27A9"/>
    <w:rsid w:val="003D28D5"/>
    <w:rsid w:val="003D293E"/>
    <w:rsid w:val="003D3373"/>
    <w:rsid w:val="003D3666"/>
    <w:rsid w:val="003D446E"/>
    <w:rsid w:val="003D44F1"/>
    <w:rsid w:val="003D476C"/>
    <w:rsid w:val="003D4797"/>
    <w:rsid w:val="003D4800"/>
    <w:rsid w:val="003D4C47"/>
    <w:rsid w:val="003D4E4A"/>
    <w:rsid w:val="003D5456"/>
    <w:rsid w:val="003D56DC"/>
    <w:rsid w:val="003D5CA8"/>
    <w:rsid w:val="003D5DBC"/>
    <w:rsid w:val="003D6536"/>
    <w:rsid w:val="003D666D"/>
    <w:rsid w:val="003D6707"/>
    <w:rsid w:val="003D6723"/>
    <w:rsid w:val="003D6B4F"/>
    <w:rsid w:val="003D6E05"/>
    <w:rsid w:val="003D6EE2"/>
    <w:rsid w:val="003D72FA"/>
    <w:rsid w:val="003D735B"/>
    <w:rsid w:val="003D7409"/>
    <w:rsid w:val="003D75AA"/>
    <w:rsid w:val="003D7942"/>
    <w:rsid w:val="003D799A"/>
    <w:rsid w:val="003D7AD6"/>
    <w:rsid w:val="003D7B60"/>
    <w:rsid w:val="003D7B8B"/>
    <w:rsid w:val="003E009C"/>
    <w:rsid w:val="003E01DF"/>
    <w:rsid w:val="003E04EB"/>
    <w:rsid w:val="003E06A1"/>
    <w:rsid w:val="003E06E6"/>
    <w:rsid w:val="003E07F7"/>
    <w:rsid w:val="003E0B94"/>
    <w:rsid w:val="003E12FF"/>
    <w:rsid w:val="003E1446"/>
    <w:rsid w:val="003E14CC"/>
    <w:rsid w:val="003E169F"/>
    <w:rsid w:val="003E1834"/>
    <w:rsid w:val="003E1D49"/>
    <w:rsid w:val="003E1E91"/>
    <w:rsid w:val="003E219D"/>
    <w:rsid w:val="003E222A"/>
    <w:rsid w:val="003E2249"/>
    <w:rsid w:val="003E2253"/>
    <w:rsid w:val="003E27B8"/>
    <w:rsid w:val="003E2AA3"/>
    <w:rsid w:val="003E2CD8"/>
    <w:rsid w:val="003E2DBE"/>
    <w:rsid w:val="003E2F9B"/>
    <w:rsid w:val="003E3192"/>
    <w:rsid w:val="003E3393"/>
    <w:rsid w:val="003E33F0"/>
    <w:rsid w:val="003E3AE5"/>
    <w:rsid w:val="003E3BC5"/>
    <w:rsid w:val="003E4217"/>
    <w:rsid w:val="003E435F"/>
    <w:rsid w:val="003E461F"/>
    <w:rsid w:val="003E471A"/>
    <w:rsid w:val="003E47F0"/>
    <w:rsid w:val="003E481B"/>
    <w:rsid w:val="003E4822"/>
    <w:rsid w:val="003E49F2"/>
    <w:rsid w:val="003E4D22"/>
    <w:rsid w:val="003E4EB7"/>
    <w:rsid w:val="003E5412"/>
    <w:rsid w:val="003E5413"/>
    <w:rsid w:val="003E550F"/>
    <w:rsid w:val="003E55A0"/>
    <w:rsid w:val="003E5ACB"/>
    <w:rsid w:val="003E5B56"/>
    <w:rsid w:val="003E5E0D"/>
    <w:rsid w:val="003E5E76"/>
    <w:rsid w:val="003E6428"/>
    <w:rsid w:val="003E6464"/>
    <w:rsid w:val="003E6518"/>
    <w:rsid w:val="003E651B"/>
    <w:rsid w:val="003E6729"/>
    <w:rsid w:val="003E6B33"/>
    <w:rsid w:val="003E6B59"/>
    <w:rsid w:val="003E6D5C"/>
    <w:rsid w:val="003E6FE5"/>
    <w:rsid w:val="003E7046"/>
    <w:rsid w:val="003E70DF"/>
    <w:rsid w:val="003E72FB"/>
    <w:rsid w:val="003E735B"/>
    <w:rsid w:val="003E7643"/>
    <w:rsid w:val="003E78F3"/>
    <w:rsid w:val="003E7950"/>
    <w:rsid w:val="003E7B43"/>
    <w:rsid w:val="003E7CA3"/>
    <w:rsid w:val="003F036C"/>
    <w:rsid w:val="003F096A"/>
    <w:rsid w:val="003F0A82"/>
    <w:rsid w:val="003F0AF3"/>
    <w:rsid w:val="003F0C58"/>
    <w:rsid w:val="003F0D4A"/>
    <w:rsid w:val="003F0F9C"/>
    <w:rsid w:val="003F10BE"/>
    <w:rsid w:val="003F110D"/>
    <w:rsid w:val="003F1C29"/>
    <w:rsid w:val="003F1FFD"/>
    <w:rsid w:val="003F215E"/>
    <w:rsid w:val="003F2629"/>
    <w:rsid w:val="003F29F0"/>
    <w:rsid w:val="003F2A80"/>
    <w:rsid w:val="003F2BB9"/>
    <w:rsid w:val="003F2F7A"/>
    <w:rsid w:val="003F30BF"/>
    <w:rsid w:val="003F3268"/>
    <w:rsid w:val="003F32F1"/>
    <w:rsid w:val="003F360B"/>
    <w:rsid w:val="003F389F"/>
    <w:rsid w:val="003F3AA0"/>
    <w:rsid w:val="003F3D56"/>
    <w:rsid w:val="003F3EFA"/>
    <w:rsid w:val="003F4309"/>
    <w:rsid w:val="003F4838"/>
    <w:rsid w:val="003F48D3"/>
    <w:rsid w:val="003F4BDF"/>
    <w:rsid w:val="003F4DAD"/>
    <w:rsid w:val="003F4E7B"/>
    <w:rsid w:val="003F4F42"/>
    <w:rsid w:val="003F4F7E"/>
    <w:rsid w:val="003F5409"/>
    <w:rsid w:val="003F55D6"/>
    <w:rsid w:val="003F5798"/>
    <w:rsid w:val="003F58DE"/>
    <w:rsid w:val="003F5A49"/>
    <w:rsid w:val="003F5A4F"/>
    <w:rsid w:val="003F5AB2"/>
    <w:rsid w:val="003F5B1C"/>
    <w:rsid w:val="003F5EDD"/>
    <w:rsid w:val="003F5F9C"/>
    <w:rsid w:val="003F6081"/>
    <w:rsid w:val="003F6619"/>
    <w:rsid w:val="003F6CED"/>
    <w:rsid w:val="003F72CB"/>
    <w:rsid w:val="003F743A"/>
    <w:rsid w:val="003F75E2"/>
    <w:rsid w:val="003F7686"/>
    <w:rsid w:val="003F769F"/>
    <w:rsid w:val="003F784E"/>
    <w:rsid w:val="003F78D2"/>
    <w:rsid w:val="003F7B8B"/>
    <w:rsid w:val="00400717"/>
    <w:rsid w:val="00400A2E"/>
    <w:rsid w:val="00400D55"/>
    <w:rsid w:val="00400DE9"/>
    <w:rsid w:val="00400FB8"/>
    <w:rsid w:val="00401022"/>
    <w:rsid w:val="004012DC"/>
    <w:rsid w:val="00401320"/>
    <w:rsid w:val="00401520"/>
    <w:rsid w:val="00401610"/>
    <w:rsid w:val="00401B19"/>
    <w:rsid w:val="00401E06"/>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F98"/>
    <w:rsid w:val="00402FB7"/>
    <w:rsid w:val="0040303C"/>
    <w:rsid w:val="00403900"/>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6067"/>
    <w:rsid w:val="00406257"/>
    <w:rsid w:val="0040632E"/>
    <w:rsid w:val="004068F8"/>
    <w:rsid w:val="0040696D"/>
    <w:rsid w:val="00406A2D"/>
    <w:rsid w:val="00406B97"/>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5BB"/>
    <w:rsid w:val="00410A90"/>
    <w:rsid w:val="00410C84"/>
    <w:rsid w:val="00410E2A"/>
    <w:rsid w:val="00411331"/>
    <w:rsid w:val="004115C1"/>
    <w:rsid w:val="00411913"/>
    <w:rsid w:val="00411E5A"/>
    <w:rsid w:val="00411EB8"/>
    <w:rsid w:val="00411F71"/>
    <w:rsid w:val="004120BB"/>
    <w:rsid w:val="004127B2"/>
    <w:rsid w:val="00412FDD"/>
    <w:rsid w:val="004130AF"/>
    <w:rsid w:val="0041334D"/>
    <w:rsid w:val="00413365"/>
    <w:rsid w:val="0041337C"/>
    <w:rsid w:val="00413667"/>
    <w:rsid w:val="0041378F"/>
    <w:rsid w:val="00413E31"/>
    <w:rsid w:val="00413E8F"/>
    <w:rsid w:val="00414185"/>
    <w:rsid w:val="00414434"/>
    <w:rsid w:val="0041454F"/>
    <w:rsid w:val="00414A70"/>
    <w:rsid w:val="00414AB8"/>
    <w:rsid w:val="00414B68"/>
    <w:rsid w:val="00414EA7"/>
    <w:rsid w:val="0041505C"/>
    <w:rsid w:val="0041506D"/>
    <w:rsid w:val="00415315"/>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7165"/>
    <w:rsid w:val="00417218"/>
    <w:rsid w:val="00417271"/>
    <w:rsid w:val="004172EB"/>
    <w:rsid w:val="0041730A"/>
    <w:rsid w:val="00417454"/>
    <w:rsid w:val="004174ED"/>
    <w:rsid w:val="0041758A"/>
    <w:rsid w:val="00417785"/>
    <w:rsid w:val="0041791C"/>
    <w:rsid w:val="00417E99"/>
    <w:rsid w:val="00417EA3"/>
    <w:rsid w:val="004200D6"/>
    <w:rsid w:val="00420452"/>
    <w:rsid w:val="004206B3"/>
    <w:rsid w:val="0042077E"/>
    <w:rsid w:val="0042090B"/>
    <w:rsid w:val="00420BFE"/>
    <w:rsid w:val="00420DBA"/>
    <w:rsid w:val="00420EC6"/>
    <w:rsid w:val="00420EF9"/>
    <w:rsid w:val="004210DA"/>
    <w:rsid w:val="004210F0"/>
    <w:rsid w:val="00421117"/>
    <w:rsid w:val="00421218"/>
    <w:rsid w:val="004216B6"/>
    <w:rsid w:val="00421AA5"/>
    <w:rsid w:val="00421AAB"/>
    <w:rsid w:val="00421ECB"/>
    <w:rsid w:val="00422233"/>
    <w:rsid w:val="004227EB"/>
    <w:rsid w:val="00422B45"/>
    <w:rsid w:val="00422C1F"/>
    <w:rsid w:val="00423757"/>
    <w:rsid w:val="0042375E"/>
    <w:rsid w:val="00423E02"/>
    <w:rsid w:val="00424366"/>
    <w:rsid w:val="004244C8"/>
    <w:rsid w:val="004245A0"/>
    <w:rsid w:val="00424771"/>
    <w:rsid w:val="00424780"/>
    <w:rsid w:val="00424D29"/>
    <w:rsid w:val="0042501B"/>
    <w:rsid w:val="004252F6"/>
    <w:rsid w:val="0042539F"/>
    <w:rsid w:val="00425414"/>
    <w:rsid w:val="0042553F"/>
    <w:rsid w:val="0042558C"/>
    <w:rsid w:val="004255E2"/>
    <w:rsid w:val="00425767"/>
    <w:rsid w:val="00425791"/>
    <w:rsid w:val="00425AC8"/>
    <w:rsid w:val="00425F06"/>
    <w:rsid w:val="00426233"/>
    <w:rsid w:val="00426790"/>
    <w:rsid w:val="00426A03"/>
    <w:rsid w:val="00426AF8"/>
    <w:rsid w:val="00426C60"/>
    <w:rsid w:val="00427537"/>
    <w:rsid w:val="004275D9"/>
    <w:rsid w:val="004279C6"/>
    <w:rsid w:val="00427E85"/>
    <w:rsid w:val="00430561"/>
    <w:rsid w:val="00430A74"/>
    <w:rsid w:val="00430DCF"/>
    <w:rsid w:val="00430EA3"/>
    <w:rsid w:val="0043116E"/>
    <w:rsid w:val="00431380"/>
    <w:rsid w:val="0043155B"/>
    <w:rsid w:val="0043181B"/>
    <w:rsid w:val="004318C5"/>
    <w:rsid w:val="0043195E"/>
    <w:rsid w:val="00431A11"/>
    <w:rsid w:val="00431A19"/>
    <w:rsid w:val="00431BD9"/>
    <w:rsid w:val="0043200F"/>
    <w:rsid w:val="004320A2"/>
    <w:rsid w:val="00432171"/>
    <w:rsid w:val="00432231"/>
    <w:rsid w:val="00432627"/>
    <w:rsid w:val="0043297C"/>
    <w:rsid w:val="004329E6"/>
    <w:rsid w:val="00432A0E"/>
    <w:rsid w:val="00432C97"/>
    <w:rsid w:val="00432DA2"/>
    <w:rsid w:val="00432FAE"/>
    <w:rsid w:val="0043330A"/>
    <w:rsid w:val="00433382"/>
    <w:rsid w:val="004333AD"/>
    <w:rsid w:val="004333D1"/>
    <w:rsid w:val="00433513"/>
    <w:rsid w:val="0043352E"/>
    <w:rsid w:val="004335BB"/>
    <w:rsid w:val="004336E3"/>
    <w:rsid w:val="00433A95"/>
    <w:rsid w:val="00433A9C"/>
    <w:rsid w:val="00433B7C"/>
    <w:rsid w:val="00433D27"/>
    <w:rsid w:val="00433D3D"/>
    <w:rsid w:val="00433E07"/>
    <w:rsid w:val="00434008"/>
    <w:rsid w:val="004343D1"/>
    <w:rsid w:val="004344C5"/>
    <w:rsid w:val="00434572"/>
    <w:rsid w:val="004345DC"/>
    <w:rsid w:val="0043465E"/>
    <w:rsid w:val="00434A40"/>
    <w:rsid w:val="00434C3D"/>
    <w:rsid w:val="00434DA3"/>
    <w:rsid w:val="00434E67"/>
    <w:rsid w:val="004354EE"/>
    <w:rsid w:val="00435915"/>
    <w:rsid w:val="00435B50"/>
    <w:rsid w:val="00435BFB"/>
    <w:rsid w:val="00435CF5"/>
    <w:rsid w:val="00435D31"/>
    <w:rsid w:val="00436097"/>
    <w:rsid w:val="00436114"/>
    <w:rsid w:val="004361E1"/>
    <w:rsid w:val="00436D4C"/>
    <w:rsid w:val="004371AC"/>
    <w:rsid w:val="0043725A"/>
    <w:rsid w:val="004375C0"/>
    <w:rsid w:val="00437661"/>
    <w:rsid w:val="004376E7"/>
    <w:rsid w:val="004376ED"/>
    <w:rsid w:val="004377B0"/>
    <w:rsid w:val="00437840"/>
    <w:rsid w:val="00437A0E"/>
    <w:rsid w:val="00437E73"/>
    <w:rsid w:val="00440795"/>
    <w:rsid w:val="00440827"/>
    <w:rsid w:val="004409B4"/>
    <w:rsid w:val="00440D7D"/>
    <w:rsid w:val="00440D87"/>
    <w:rsid w:val="00441326"/>
    <w:rsid w:val="00441530"/>
    <w:rsid w:val="0044199E"/>
    <w:rsid w:val="00441B73"/>
    <w:rsid w:val="00441C95"/>
    <w:rsid w:val="00441CB1"/>
    <w:rsid w:val="004420B1"/>
    <w:rsid w:val="004420F6"/>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614"/>
    <w:rsid w:val="00444767"/>
    <w:rsid w:val="00444A0F"/>
    <w:rsid w:val="0044501F"/>
    <w:rsid w:val="004451E6"/>
    <w:rsid w:val="00445293"/>
    <w:rsid w:val="00445AA6"/>
    <w:rsid w:val="00445BC1"/>
    <w:rsid w:val="00445D33"/>
    <w:rsid w:val="00445F6A"/>
    <w:rsid w:val="00446633"/>
    <w:rsid w:val="00446A7A"/>
    <w:rsid w:val="00446EE5"/>
    <w:rsid w:val="00447240"/>
    <w:rsid w:val="00447356"/>
    <w:rsid w:val="0044755C"/>
    <w:rsid w:val="00447B3F"/>
    <w:rsid w:val="00447CB7"/>
    <w:rsid w:val="00447D2B"/>
    <w:rsid w:val="00447D55"/>
    <w:rsid w:val="00450167"/>
    <w:rsid w:val="004501BF"/>
    <w:rsid w:val="004501DC"/>
    <w:rsid w:val="0045025A"/>
    <w:rsid w:val="004503EC"/>
    <w:rsid w:val="004505C9"/>
    <w:rsid w:val="004505FF"/>
    <w:rsid w:val="004509EC"/>
    <w:rsid w:val="00450BD5"/>
    <w:rsid w:val="00450CCD"/>
    <w:rsid w:val="00450F0E"/>
    <w:rsid w:val="004510AA"/>
    <w:rsid w:val="00451350"/>
    <w:rsid w:val="0045156F"/>
    <w:rsid w:val="004516A0"/>
    <w:rsid w:val="004518C1"/>
    <w:rsid w:val="00451F51"/>
    <w:rsid w:val="004520EB"/>
    <w:rsid w:val="0045220D"/>
    <w:rsid w:val="00452517"/>
    <w:rsid w:val="0045295D"/>
    <w:rsid w:val="00452980"/>
    <w:rsid w:val="00452CCD"/>
    <w:rsid w:val="0045315C"/>
    <w:rsid w:val="0045319C"/>
    <w:rsid w:val="004533A8"/>
    <w:rsid w:val="0045340E"/>
    <w:rsid w:val="0045374A"/>
    <w:rsid w:val="00453866"/>
    <w:rsid w:val="00453907"/>
    <w:rsid w:val="0045390D"/>
    <w:rsid w:val="0045395A"/>
    <w:rsid w:val="00453A3D"/>
    <w:rsid w:val="00453B6B"/>
    <w:rsid w:val="00453EF0"/>
    <w:rsid w:val="00453F44"/>
    <w:rsid w:val="0045431D"/>
    <w:rsid w:val="004545BE"/>
    <w:rsid w:val="004545F3"/>
    <w:rsid w:val="00454725"/>
    <w:rsid w:val="00454805"/>
    <w:rsid w:val="00454B6F"/>
    <w:rsid w:val="00454BA5"/>
    <w:rsid w:val="00454E39"/>
    <w:rsid w:val="00454EDC"/>
    <w:rsid w:val="00454F61"/>
    <w:rsid w:val="00455195"/>
    <w:rsid w:val="0045533F"/>
    <w:rsid w:val="00455345"/>
    <w:rsid w:val="00455409"/>
    <w:rsid w:val="0045543E"/>
    <w:rsid w:val="004557A8"/>
    <w:rsid w:val="00455804"/>
    <w:rsid w:val="00455BE4"/>
    <w:rsid w:val="00455C16"/>
    <w:rsid w:val="00455EB2"/>
    <w:rsid w:val="0045616E"/>
    <w:rsid w:val="00456343"/>
    <w:rsid w:val="0045677B"/>
    <w:rsid w:val="004568B4"/>
    <w:rsid w:val="004571DD"/>
    <w:rsid w:val="0045753A"/>
    <w:rsid w:val="00457880"/>
    <w:rsid w:val="00457899"/>
    <w:rsid w:val="00457A4C"/>
    <w:rsid w:val="00457D18"/>
    <w:rsid w:val="00457E1C"/>
    <w:rsid w:val="00457FC0"/>
    <w:rsid w:val="004600AE"/>
    <w:rsid w:val="00460582"/>
    <w:rsid w:val="004607D0"/>
    <w:rsid w:val="00460B02"/>
    <w:rsid w:val="00460CEE"/>
    <w:rsid w:val="00460D3C"/>
    <w:rsid w:val="00460E69"/>
    <w:rsid w:val="00460FAC"/>
    <w:rsid w:val="0046119D"/>
    <w:rsid w:val="004613B2"/>
    <w:rsid w:val="004616B7"/>
    <w:rsid w:val="004619C1"/>
    <w:rsid w:val="004619F5"/>
    <w:rsid w:val="00461C86"/>
    <w:rsid w:val="00462156"/>
    <w:rsid w:val="00462AA7"/>
    <w:rsid w:val="00462B58"/>
    <w:rsid w:val="00462C14"/>
    <w:rsid w:val="00462DFB"/>
    <w:rsid w:val="00463CE4"/>
    <w:rsid w:val="00463E61"/>
    <w:rsid w:val="00464256"/>
    <w:rsid w:val="004643C2"/>
    <w:rsid w:val="00464AA5"/>
    <w:rsid w:val="00464D48"/>
    <w:rsid w:val="00464DEA"/>
    <w:rsid w:val="00464F3D"/>
    <w:rsid w:val="004650DB"/>
    <w:rsid w:val="00465151"/>
    <w:rsid w:val="004653FA"/>
    <w:rsid w:val="0046554A"/>
    <w:rsid w:val="004659C1"/>
    <w:rsid w:val="00465A04"/>
    <w:rsid w:val="00465ABD"/>
    <w:rsid w:val="00465B5D"/>
    <w:rsid w:val="00465B79"/>
    <w:rsid w:val="00465CE5"/>
    <w:rsid w:val="00465CE9"/>
    <w:rsid w:val="00465D19"/>
    <w:rsid w:val="00465F43"/>
    <w:rsid w:val="00466023"/>
    <w:rsid w:val="00466172"/>
    <w:rsid w:val="00466460"/>
    <w:rsid w:val="00466747"/>
    <w:rsid w:val="0046686C"/>
    <w:rsid w:val="00466A08"/>
    <w:rsid w:val="00466A2D"/>
    <w:rsid w:val="00466A93"/>
    <w:rsid w:val="00466B50"/>
    <w:rsid w:val="00466C39"/>
    <w:rsid w:val="00466CD6"/>
    <w:rsid w:val="0046763B"/>
    <w:rsid w:val="00467BB6"/>
    <w:rsid w:val="00467EEF"/>
    <w:rsid w:val="00470261"/>
    <w:rsid w:val="0047026E"/>
    <w:rsid w:val="004702EB"/>
    <w:rsid w:val="004703DA"/>
    <w:rsid w:val="00470520"/>
    <w:rsid w:val="004705F9"/>
    <w:rsid w:val="0047068C"/>
    <w:rsid w:val="004709E9"/>
    <w:rsid w:val="00470A72"/>
    <w:rsid w:val="00470CB0"/>
    <w:rsid w:val="00471145"/>
    <w:rsid w:val="004711EE"/>
    <w:rsid w:val="004715C9"/>
    <w:rsid w:val="004716B5"/>
    <w:rsid w:val="00471858"/>
    <w:rsid w:val="00471C44"/>
    <w:rsid w:val="00471FEC"/>
    <w:rsid w:val="0047231B"/>
    <w:rsid w:val="00472D2A"/>
    <w:rsid w:val="00472FE6"/>
    <w:rsid w:val="0047313B"/>
    <w:rsid w:val="0047353F"/>
    <w:rsid w:val="00473570"/>
    <w:rsid w:val="00473F31"/>
    <w:rsid w:val="00473F33"/>
    <w:rsid w:val="00473F5A"/>
    <w:rsid w:val="00473FDB"/>
    <w:rsid w:val="00474096"/>
    <w:rsid w:val="00474844"/>
    <w:rsid w:val="00474C1F"/>
    <w:rsid w:val="00474D33"/>
    <w:rsid w:val="00474E33"/>
    <w:rsid w:val="00474E87"/>
    <w:rsid w:val="00474FA7"/>
    <w:rsid w:val="00475489"/>
    <w:rsid w:val="00475854"/>
    <w:rsid w:val="00475870"/>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11F"/>
    <w:rsid w:val="00477152"/>
    <w:rsid w:val="004773A2"/>
    <w:rsid w:val="00477631"/>
    <w:rsid w:val="004777B7"/>
    <w:rsid w:val="00477917"/>
    <w:rsid w:val="00477B0A"/>
    <w:rsid w:val="00477DCF"/>
    <w:rsid w:val="00480268"/>
    <w:rsid w:val="0048029E"/>
    <w:rsid w:val="00480812"/>
    <w:rsid w:val="00480957"/>
    <w:rsid w:val="00480CA0"/>
    <w:rsid w:val="00480F22"/>
    <w:rsid w:val="00480F7D"/>
    <w:rsid w:val="004814ED"/>
    <w:rsid w:val="00481652"/>
    <w:rsid w:val="004818AC"/>
    <w:rsid w:val="004818F3"/>
    <w:rsid w:val="00481BD9"/>
    <w:rsid w:val="00481BDA"/>
    <w:rsid w:val="00481DD3"/>
    <w:rsid w:val="00481EE1"/>
    <w:rsid w:val="00482098"/>
    <w:rsid w:val="004820A9"/>
    <w:rsid w:val="004820AA"/>
    <w:rsid w:val="004827FC"/>
    <w:rsid w:val="004827FE"/>
    <w:rsid w:val="004829EB"/>
    <w:rsid w:val="00482EF4"/>
    <w:rsid w:val="00482FB6"/>
    <w:rsid w:val="004830FF"/>
    <w:rsid w:val="0048333C"/>
    <w:rsid w:val="004835B9"/>
    <w:rsid w:val="00483675"/>
    <w:rsid w:val="0048373A"/>
    <w:rsid w:val="00483827"/>
    <w:rsid w:val="00483AD1"/>
    <w:rsid w:val="00483F9D"/>
    <w:rsid w:val="00483FDD"/>
    <w:rsid w:val="0048404B"/>
    <w:rsid w:val="004842ED"/>
    <w:rsid w:val="0048435D"/>
    <w:rsid w:val="004843B3"/>
    <w:rsid w:val="0048466F"/>
    <w:rsid w:val="00484751"/>
    <w:rsid w:val="0048478B"/>
    <w:rsid w:val="00484809"/>
    <w:rsid w:val="0048499C"/>
    <w:rsid w:val="00484F20"/>
    <w:rsid w:val="00485393"/>
    <w:rsid w:val="00485409"/>
    <w:rsid w:val="0048540A"/>
    <w:rsid w:val="0048542E"/>
    <w:rsid w:val="004856A5"/>
    <w:rsid w:val="004856E5"/>
    <w:rsid w:val="0048573A"/>
    <w:rsid w:val="00485817"/>
    <w:rsid w:val="00485C6A"/>
    <w:rsid w:val="004866AA"/>
    <w:rsid w:val="004866D3"/>
    <w:rsid w:val="0048671F"/>
    <w:rsid w:val="00486876"/>
    <w:rsid w:val="0048698E"/>
    <w:rsid w:val="00486A10"/>
    <w:rsid w:val="00486BB5"/>
    <w:rsid w:val="00486D77"/>
    <w:rsid w:val="004872C2"/>
    <w:rsid w:val="00487876"/>
    <w:rsid w:val="00487960"/>
    <w:rsid w:val="00487B87"/>
    <w:rsid w:val="00487BDC"/>
    <w:rsid w:val="00487D33"/>
    <w:rsid w:val="00487E49"/>
    <w:rsid w:val="00487ECD"/>
    <w:rsid w:val="00487FD6"/>
    <w:rsid w:val="00490085"/>
    <w:rsid w:val="004901D4"/>
    <w:rsid w:val="00490270"/>
    <w:rsid w:val="0049028F"/>
    <w:rsid w:val="00490430"/>
    <w:rsid w:val="004905C2"/>
    <w:rsid w:val="00490811"/>
    <w:rsid w:val="00490B93"/>
    <w:rsid w:val="00490BDF"/>
    <w:rsid w:val="00490D2F"/>
    <w:rsid w:val="00490F39"/>
    <w:rsid w:val="00490F84"/>
    <w:rsid w:val="0049111D"/>
    <w:rsid w:val="0049148B"/>
    <w:rsid w:val="00491AFA"/>
    <w:rsid w:val="00491B89"/>
    <w:rsid w:val="00491BBF"/>
    <w:rsid w:val="00491C12"/>
    <w:rsid w:val="00492118"/>
    <w:rsid w:val="00492124"/>
    <w:rsid w:val="00492174"/>
    <w:rsid w:val="004921BB"/>
    <w:rsid w:val="00492530"/>
    <w:rsid w:val="00492956"/>
    <w:rsid w:val="00492CD0"/>
    <w:rsid w:val="00492E09"/>
    <w:rsid w:val="00493293"/>
    <w:rsid w:val="004936F7"/>
    <w:rsid w:val="00493738"/>
    <w:rsid w:val="00493ABE"/>
    <w:rsid w:val="00493D34"/>
    <w:rsid w:val="00493D43"/>
    <w:rsid w:val="00493DE2"/>
    <w:rsid w:val="00493F3A"/>
    <w:rsid w:val="0049485F"/>
    <w:rsid w:val="00494BDC"/>
    <w:rsid w:val="00494C9D"/>
    <w:rsid w:val="00494E62"/>
    <w:rsid w:val="004950C1"/>
    <w:rsid w:val="004950E3"/>
    <w:rsid w:val="0049556E"/>
    <w:rsid w:val="0049581B"/>
    <w:rsid w:val="004959E1"/>
    <w:rsid w:val="00495AC3"/>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591"/>
    <w:rsid w:val="004A0D2A"/>
    <w:rsid w:val="004A0EE9"/>
    <w:rsid w:val="004A10CA"/>
    <w:rsid w:val="004A1478"/>
    <w:rsid w:val="004A1CB5"/>
    <w:rsid w:val="004A2081"/>
    <w:rsid w:val="004A23F8"/>
    <w:rsid w:val="004A24F9"/>
    <w:rsid w:val="004A2575"/>
    <w:rsid w:val="004A3084"/>
    <w:rsid w:val="004A34A2"/>
    <w:rsid w:val="004A3A0A"/>
    <w:rsid w:val="004A3D64"/>
    <w:rsid w:val="004A3DF5"/>
    <w:rsid w:val="004A47AC"/>
    <w:rsid w:val="004A4B73"/>
    <w:rsid w:val="004A541C"/>
    <w:rsid w:val="004A5426"/>
    <w:rsid w:val="004A5626"/>
    <w:rsid w:val="004A6306"/>
    <w:rsid w:val="004A6455"/>
    <w:rsid w:val="004A6753"/>
    <w:rsid w:val="004A68F8"/>
    <w:rsid w:val="004A690D"/>
    <w:rsid w:val="004A6C7E"/>
    <w:rsid w:val="004A7015"/>
    <w:rsid w:val="004A70C5"/>
    <w:rsid w:val="004A77E6"/>
    <w:rsid w:val="004A7982"/>
    <w:rsid w:val="004A7FE5"/>
    <w:rsid w:val="004B0115"/>
    <w:rsid w:val="004B0202"/>
    <w:rsid w:val="004B077D"/>
    <w:rsid w:val="004B0844"/>
    <w:rsid w:val="004B0C14"/>
    <w:rsid w:val="004B0EF3"/>
    <w:rsid w:val="004B122B"/>
    <w:rsid w:val="004B1275"/>
    <w:rsid w:val="004B1508"/>
    <w:rsid w:val="004B172A"/>
    <w:rsid w:val="004B1CED"/>
    <w:rsid w:val="004B1D14"/>
    <w:rsid w:val="004B1F40"/>
    <w:rsid w:val="004B2077"/>
    <w:rsid w:val="004B2097"/>
    <w:rsid w:val="004B20DA"/>
    <w:rsid w:val="004B2390"/>
    <w:rsid w:val="004B26A2"/>
    <w:rsid w:val="004B2B9F"/>
    <w:rsid w:val="004B2E15"/>
    <w:rsid w:val="004B3237"/>
    <w:rsid w:val="004B34D3"/>
    <w:rsid w:val="004B3678"/>
    <w:rsid w:val="004B379C"/>
    <w:rsid w:val="004B39B8"/>
    <w:rsid w:val="004B3A13"/>
    <w:rsid w:val="004B3AC9"/>
    <w:rsid w:val="004B3C79"/>
    <w:rsid w:val="004B3C9B"/>
    <w:rsid w:val="004B3D52"/>
    <w:rsid w:val="004B3E82"/>
    <w:rsid w:val="004B3F0D"/>
    <w:rsid w:val="004B3FC8"/>
    <w:rsid w:val="004B429B"/>
    <w:rsid w:val="004B4912"/>
    <w:rsid w:val="004B4AAC"/>
    <w:rsid w:val="004B4CD1"/>
    <w:rsid w:val="004B4F08"/>
    <w:rsid w:val="004B4F84"/>
    <w:rsid w:val="004B4FD6"/>
    <w:rsid w:val="004B5099"/>
    <w:rsid w:val="004B5340"/>
    <w:rsid w:val="004B53B9"/>
    <w:rsid w:val="004B54E4"/>
    <w:rsid w:val="004B5A66"/>
    <w:rsid w:val="004B5AAD"/>
    <w:rsid w:val="004B5D88"/>
    <w:rsid w:val="004B5DA7"/>
    <w:rsid w:val="004B6402"/>
    <w:rsid w:val="004B67FC"/>
    <w:rsid w:val="004B6B52"/>
    <w:rsid w:val="004B6E73"/>
    <w:rsid w:val="004B6E75"/>
    <w:rsid w:val="004B722E"/>
    <w:rsid w:val="004B72C5"/>
    <w:rsid w:val="004B7397"/>
    <w:rsid w:val="004B7608"/>
    <w:rsid w:val="004B7901"/>
    <w:rsid w:val="004B7A9E"/>
    <w:rsid w:val="004B7D70"/>
    <w:rsid w:val="004B7FD6"/>
    <w:rsid w:val="004C009E"/>
    <w:rsid w:val="004C01BF"/>
    <w:rsid w:val="004C01C6"/>
    <w:rsid w:val="004C0AD0"/>
    <w:rsid w:val="004C0E2A"/>
    <w:rsid w:val="004C1208"/>
    <w:rsid w:val="004C12F5"/>
    <w:rsid w:val="004C1425"/>
    <w:rsid w:val="004C15C7"/>
    <w:rsid w:val="004C1604"/>
    <w:rsid w:val="004C1CC1"/>
    <w:rsid w:val="004C1E49"/>
    <w:rsid w:val="004C1EBB"/>
    <w:rsid w:val="004C1F86"/>
    <w:rsid w:val="004C2251"/>
    <w:rsid w:val="004C2255"/>
    <w:rsid w:val="004C228F"/>
    <w:rsid w:val="004C2338"/>
    <w:rsid w:val="004C2446"/>
    <w:rsid w:val="004C2727"/>
    <w:rsid w:val="004C2A3B"/>
    <w:rsid w:val="004C2AEB"/>
    <w:rsid w:val="004C2BB5"/>
    <w:rsid w:val="004C2F9B"/>
    <w:rsid w:val="004C2FD0"/>
    <w:rsid w:val="004C37DC"/>
    <w:rsid w:val="004C38BB"/>
    <w:rsid w:val="004C38C3"/>
    <w:rsid w:val="004C3959"/>
    <w:rsid w:val="004C3B41"/>
    <w:rsid w:val="004C3EEB"/>
    <w:rsid w:val="004C4008"/>
    <w:rsid w:val="004C405C"/>
    <w:rsid w:val="004C4068"/>
    <w:rsid w:val="004C43E5"/>
    <w:rsid w:val="004C4424"/>
    <w:rsid w:val="004C47A6"/>
    <w:rsid w:val="004C49AD"/>
    <w:rsid w:val="004C4B46"/>
    <w:rsid w:val="004C4D41"/>
    <w:rsid w:val="004C527E"/>
    <w:rsid w:val="004C52FD"/>
    <w:rsid w:val="004C54A6"/>
    <w:rsid w:val="004C54B6"/>
    <w:rsid w:val="004C5501"/>
    <w:rsid w:val="004C56AD"/>
    <w:rsid w:val="004C5D73"/>
    <w:rsid w:val="004C6326"/>
    <w:rsid w:val="004C64CC"/>
    <w:rsid w:val="004C671D"/>
    <w:rsid w:val="004C6A17"/>
    <w:rsid w:val="004C6AC5"/>
    <w:rsid w:val="004C6AC8"/>
    <w:rsid w:val="004C6C48"/>
    <w:rsid w:val="004C7241"/>
    <w:rsid w:val="004C758D"/>
    <w:rsid w:val="004C7AD9"/>
    <w:rsid w:val="004C7B8A"/>
    <w:rsid w:val="004C7C8D"/>
    <w:rsid w:val="004C7F5A"/>
    <w:rsid w:val="004D00D5"/>
    <w:rsid w:val="004D00E5"/>
    <w:rsid w:val="004D0119"/>
    <w:rsid w:val="004D03A4"/>
    <w:rsid w:val="004D0463"/>
    <w:rsid w:val="004D04FD"/>
    <w:rsid w:val="004D074C"/>
    <w:rsid w:val="004D0B25"/>
    <w:rsid w:val="004D0DA1"/>
    <w:rsid w:val="004D11C9"/>
    <w:rsid w:val="004D12D5"/>
    <w:rsid w:val="004D15FD"/>
    <w:rsid w:val="004D178C"/>
    <w:rsid w:val="004D17FC"/>
    <w:rsid w:val="004D1814"/>
    <w:rsid w:val="004D1AF9"/>
    <w:rsid w:val="004D1B2F"/>
    <w:rsid w:val="004D2073"/>
    <w:rsid w:val="004D2248"/>
    <w:rsid w:val="004D2259"/>
    <w:rsid w:val="004D229C"/>
    <w:rsid w:val="004D231E"/>
    <w:rsid w:val="004D24AF"/>
    <w:rsid w:val="004D25E2"/>
    <w:rsid w:val="004D278D"/>
    <w:rsid w:val="004D27B0"/>
    <w:rsid w:val="004D29E0"/>
    <w:rsid w:val="004D2AB3"/>
    <w:rsid w:val="004D2BFD"/>
    <w:rsid w:val="004D2C38"/>
    <w:rsid w:val="004D2C79"/>
    <w:rsid w:val="004D2EC9"/>
    <w:rsid w:val="004D2F71"/>
    <w:rsid w:val="004D2F90"/>
    <w:rsid w:val="004D35B8"/>
    <w:rsid w:val="004D3A08"/>
    <w:rsid w:val="004D3B36"/>
    <w:rsid w:val="004D3C6D"/>
    <w:rsid w:val="004D3D26"/>
    <w:rsid w:val="004D408B"/>
    <w:rsid w:val="004D43BB"/>
    <w:rsid w:val="004D4920"/>
    <w:rsid w:val="004D4A72"/>
    <w:rsid w:val="004D4AAF"/>
    <w:rsid w:val="004D5149"/>
    <w:rsid w:val="004D5162"/>
    <w:rsid w:val="004D5373"/>
    <w:rsid w:val="004D56DA"/>
    <w:rsid w:val="004D5ACF"/>
    <w:rsid w:val="004D5B4D"/>
    <w:rsid w:val="004D5E1B"/>
    <w:rsid w:val="004D5F39"/>
    <w:rsid w:val="004D6026"/>
    <w:rsid w:val="004D634E"/>
    <w:rsid w:val="004D667B"/>
    <w:rsid w:val="004D6B82"/>
    <w:rsid w:val="004D6C9B"/>
    <w:rsid w:val="004D6D20"/>
    <w:rsid w:val="004D76A8"/>
    <w:rsid w:val="004D771C"/>
    <w:rsid w:val="004D7886"/>
    <w:rsid w:val="004D7A37"/>
    <w:rsid w:val="004D7B50"/>
    <w:rsid w:val="004D7FA9"/>
    <w:rsid w:val="004E0007"/>
    <w:rsid w:val="004E017C"/>
    <w:rsid w:val="004E03CC"/>
    <w:rsid w:val="004E040F"/>
    <w:rsid w:val="004E0554"/>
    <w:rsid w:val="004E056E"/>
    <w:rsid w:val="004E0855"/>
    <w:rsid w:val="004E08BF"/>
    <w:rsid w:val="004E0A2F"/>
    <w:rsid w:val="004E0CDC"/>
    <w:rsid w:val="004E0D13"/>
    <w:rsid w:val="004E0EDA"/>
    <w:rsid w:val="004E106B"/>
    <w:rsid w:val="004E12DA"/>
    <w:rsid w:val="004E12E3"/>
    <w:rsid w:val="004E1351"/>
    <w:rsid w:val="004E1579"/>
    <w:rsid w:val="004E1980"/>
    <w:rsid w:val="004E199F"/>
    <w:rsid w:val="004E1B3F"/>
    <w:rsid w:val="004E1BA2"/>
    <w:rsid w:val="004E1C46"/>
    <w:rsid w:val="004E1CEB"/>
    <w:rsid w:val="004E1FBB"/>
    <w:rsid w:val="004E201D"/>
    <w:rsid w:val="004E210E"/>
    <w:rsid w:val="004E226F"/>
    <w:rsid w:val="004E23AA"/>
    <w:rsid w:val="004E2481"/>
    <w:rsid w:val="004E2736"/>
    <w:rsid w:val="004E2B60"/>
    <w:rsid w:val="004E3013"/>
    <w:rsid w:val="004E321C"/>
    <w:rsid w:val="004E3368"/>
    <w:rsid w:val="004E41D0"/>
    <w:rsid w:val="004E43BF"/>
    <w:rsid w:val="004E484C"/>
    <w:rsid w:val="004E48E5"/>
    <w:rsid w:val="004E4A33"/>
    <w:rsid w:val="004E4C21"/>
    <w:rsid w:val="004E4F91"/>
    <w:rsid w:val="004E5539"/>
    <w:rsid w:val="004E5869"/>
    <w:rsid w:val="004E58AC"/>
    <w:rsid w:val="004E5BAF"/>
    <w:rsid w:val="004E5CEA"/>
    <w:rsid w:val="004E5F66"/>
    <w:rsid w:val="004E6506"/>
    <w:rsid w:val="004E6E11"/>
    <w:rsid w:val="004E704D"/>
    <w:rsid w:val="004E73B6"/>
    <w:rsid w:val="004E73EA"/>
    <w:rsid w:val="004E755B"/>
    <w:rsid w:val="004E75CF"/>
    <w:rsid w:val="004E76DC"/>
    <w:rsid w:val="004E79ED"/>
    <w:rsid w:val="004E7BAB"/>
    <w:rsid w:val="004E7E9C"/>
    <w:rsid w:val="004F03B6"/>
    <w:rsid w:val="004F05F8"/>
    <w:rsid w:val="004F064B"/>
    <w:rsid w:val="004F06FE"/>
    <w:rsid w:val="004F08A1"/>
    <w:rsid w:val="004F090B"/>
    <w:rsid w:val="004F0B3B"/>
    <w:rsid w:val="004F0F15"/>
    <w:rsid w:val="004F1061"/>
    <w:rsid w:val="004F107A"/>
    <w:rsid w:val="004F10BC"/>
    <w:rsid w:val="004F11D2"/>
    <w:rsid w:val="004F1254"/>
    <w:rsid w:val="004F168F"/>
    <w:rsid w:val="004F1CA8"/>
    <w:rsid w:val="004F1D32"/>
    <w:rsid w:val="004F1D3F"/>
    <w:rsid w:val="004F1EA2"/>
    <w:rsid w:val="004F21C6"/>
    <w:rsid w:val="004F253E"/>
    <w:rsid w:val="004F287F"/>
    <w:rsid w:val="004F293D"/>
    <w:rsid w:val="004F2A24"/>
    <w:rsid w:val="004F2A81"/>
    <w:rsid w:val="004F2B4E"/>
    <w:rsid w:val="004F2DD4"/>
    <w:rsid w:val="004F39BA"/>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6BD"/>
    <w:rsid w:val="004F6813"/>
    <w:rsid w:val="004F6927"/>
    <w:rsid w:val="004F6961"/>
    <w:rsid w:val="004F698A"/>
    <w:rsid w:val="004F6A0D"/>
    <w:rsid w:val="004F6A56"/>
    <w:rsid w:val="004F6DC6"/>
    <w:rsid w:val="004F73B3"/>
    <w:rsid w:val="004F761A"/>
    <w:rsid w:val="004F7E2D"/>
    <w:rsid w:val="005001A4"/>
    <w:rsid w:val="005003BA"/>
    <w:rsid w:val="0050075A"/>
    <w:rsid w:val="00500914"/>
    <w:rsid w:val="005009C4"/>
    <w:rsid w:val="00500B21"/>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546"/>
    <w:rsid w:val="00503655"/>
    <w:rsid w:val="00504061"/>
    <w:rsid w:val="00504119"/>
    <w:rsid w:val="0050429D"/>
    <w:rsid w:val="005042B7"/>
    <w:rsid w:val="00504729"/>
    <w:rsid w:val="005047ED"/>
    <w:rsid w:val="00504BF3"/>
    <w:rsid w:val="00504C27"/>
    <w:rsid w:val="00504CC3"/>
    <w:rsid w:val="0050505B"/>
    <w:rsid w:val="0050509A"/>
    <w:rsid w:val="00505451"/>
    <w:rsid w:val="00505611"/>
    <w:rsid w:val="005056AE"/>
    <w:rsid w:val="0050590C"/>
    <w:rsid w:val="00505990"/>
    <w:rsid w:val="00505A6F"/>
    <w:rsid w:val="00505B13"/>
    <w:rsid w:val="00505DBF"/>
    <w:rsid w:val="00506037"/>
    <w:rsid w:val="005061BB"/>
    <w:rsid w:val="005061CB"/>
    <w:rsid w:val="00506864"/>
    <w:rsid w:val="00506DF1"/>
    <w:rsid w:val="00507272"/>
    <w:rsid w:val="00507472"/>
    <w:rsid w:val="0050759D"/>
    <w:rsid w:val="005078F8"/>
    <w:rsid w:val="00507D7F"/>
    <w:rsid w:val="00507DF9"/>
    <w:rsid w:val="0051004A"/>
    <w:rsid w:val="00510060"/>
    <w:rsid w:val="0051049B"/>
    <w:rsid w:val="00510520"/>
    <w:rsid w:val="005109AE"/>
    <w:rsid w:val="00510A5C"/>
    <w:rsid w:val="00510C0E"/>
    <w:rsid w:val="00510E49"/>
    <w:rsid w:val="0051127E"/>
    <w:rsid w:val="00511303"/>
    <w:rsid w:val="00511512"/>
    <w:rsid w:val="00511788"/>
    <w:rsid w:val="005117BA"/>
    <w:rsid w:val="00511E8A"/>
    <w:rsid w:val="00511F27"/>
    <w:rsid w:val="00512B72"/>
    <w:rsid w:val="00512BCA"/>
    <w:rsid w:val="00512F84"/>
    <w:rsid w:val="00512F89"/>
    <w:rsid w:val="00513375"/>
    <w:rsid w:val="005133DA"/>
    <w:rsid w:val="005136A1"/>
    <w:rsid w:val="005136DE"/>
    <w:rsid w:val="00513895"/>
    <w:rsid w:val="00513C7F"/>
    <w:rsid w:val="00513CD6"/>
    <w:rsid w:val="00513CF4"/>
    <w:rsid w:val="00513D5F"/>
    <w:rsid w:val="00514016"/>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53"/>
    <w:rsid w:val="00516166"/>
    <w:rsid w:val="0051634D"/>
    <w:rsid w:val="0051645B"/>
    <w:rsid w:val="00517004"/>
    <w:rsid w:val="0051739F"/>
    <w:rsid w:val="005174E3"/>
    <w:rsid w:val="0051764B"/>
    <w:rsid w:val="00517819"/>
    <w:rsid w:val="005179B3"/>
    <w:rsid w:val="005179EB"/>
    <w:rsid w:val="00517A42"/>
    <w:rsid w:val="00517D3D"/>
    <w:rsid w:val="00517DC2"/>
    <w:rsid w:val="0052004B"/>
    <w:rsid w:val="00520145"/>
    <w:rsid w:val="005203BE"/>
    <w:rsid w:val="0052082C"/>
    <w:rsid w:val="005208D5"/>
    <w:rsid w:val="00520B18"/>
    <w:rsid w:val="00520C7B"/>
    <w:rsid w:val="00520D38"/>
    <w:rsid w:val="00520E7B"/>
    <w:rsid w:val="00520F4B"/>
    <w:rsid w:val="005213B7"/>
    <w:rsid w:val="00521847"/>
    <w:rsid w:val="005218D4"/>
    <w:rsid w:val="00521955"/>
    <w:rsid w:val="00521992"/>
    <w:rsid w:val="00521A85"/>
    <w:rsid w:val="00521AD1"/>
    <w:rsid w:val="00521D5E"/>
    <w:rsid w:val="00521DDE"/>
    <w:rsid w:val="005220A6"/>
    <w:rsid w:val="005223A9"/>
    <w:rsid w:val="00522407"/>
    <w:rsid w:val="00522607"/>
    <w:rsid w:val="0052274C"/>
    <w:rsid w:val="005227DB"/>
    <w:rsid w:val="00522C3D"/>
    <w:rsid w:val="00522E83"/>
    <w:rsid w:val="00523006"/>
    <w:rsid w:val="0052310C"/>
    <w:rsid w:val="005234C4"/>
    <w:rsid w:val="00523AB4"/>
    <w:rsid w:val="0052427A"/>
    <w:rsid w:val="0052432E"/>
    <w:rsid w:val="00524360"/>
    <w:rsid w:val="00524474"/>
    <w:rsid w:val="0052477A"/>
    <w:rsid w:val="00524844"/>
    <w:rsid w:val="00524B06"/>
    <w:rsid w:val="00524C70"/>
    <w:rsid w:val="00524F96"/>
    <w:rsid w:val="00525439"/>
    <w:rsid w:val="005254E1"/>
    <w:rsid w:val="0052574B"/>
    <w:rsid w:val="00525855"/>
    <w:rsid w:val="00525ACC"/>
    <w:rsid w:val="00525E37"/>
    <w:rsid w:val="00525E51"/>
    <w:rsid w:val="00525F07"/>
    <w:rsid w:val="00526185"/>
    <w:rsid w:val="00526452"/>
    <w:rsid w:val="005266F0"/>
    <w:rsid w:val="0052672F"/>
    <w:rsid w:val="00526836"/>
    <w:rsid w:val="00526871"/>
    <w:rsid w:val="005269ED"/>
    <w:rsid w:val="00526B94"/>
    <w:rsid w:val="00526CD7"/>
    <w:rsid w:val="00526DEE"/>
    <w:rsid w:val="00526DF7"/>
    <w:rsid w:val="00527956"/>
    <w:rsid w:val="00527D1D"/>
    <w:rsid w:val="00527E7C"/>
    <w:rsid w:val="00527F03"/>
    <w:rsid w:val="00527F51"/>
    <w:rsid w:val="00527F8A"/>
    <w:rsid w:val="00530107"/>
    <w:rsid w:val="00530175"/>
    <w:rsid w:val="00530427"/>
    <w:rsid w:val="00530478"/>
    <w:rsid w:val="0053057F"/>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B8"/>
    <w:rsid w:val="00532BC2"/>
    <w:rsid w:val="00532EBA"/>
    <w:rsid w:val="005330EC"/>
    <w:rsid w:val="00533180"/>
    <w:rsid w:val="0053324A"/>
    <w:rsid w:val="00533273"/>
    <w:rsid w:val="00533493"/>
    <w:rsid w:val="0053358C"/>
    <w:rsid w:val="005337BC"/>
    <w:rsid w:val="00533DE4"/>
    <w:rsid w:val="00533E41"/>
    <w:rsid w:val="00534149"/>
    <w:rsid w:val="00534309"/>
    <w:rsid w:val="0053430D"/>
    <w:rsid w:val="0053441D"/>
    <w:rsid w:val="00534B72"/>
    <w:rsid w:val="00534CC9"/>
    <w:rsid w:val="00534D12"/>
    <w:rsid w:val="00534D34"/>
    <w:rsid w:val="00534DC7"/>
    <w:rsid w:val="005351C1"/>
    <w:rsid w:val="005351DC"/>
    <w:rsid w:val="00535640"/>
    <w:rsid w:val="00535814"/>
    <w:rsid w:val="00535E17"/>
    <w:rsid w:val="00535E64"/>
    <w:rsid w:val="00535E98"/>
    <w:rsid w:val="00535F34"/>
    <w:rsid w:val="005368D4"/>
    <w:rsid w:val="0053701D"/>
    <w:rsid w:val="00537793"/>
    <w:rsid w:val="00537A75"/>
    <w:rsid w:val="00537C1E"/>
    <w:rsid w:val="00537D13"/>
    <w:rsid w:val="00537D3D"/>
    <w:rsid w:val="00537D46"/>
    <w:rsid w:val="00537F19"/>
    <w:rsid w:val="00537F8E"/>
    <w:rsid w:val="0054062F"/>
    <w:rsid w:val="0054084C"/>
    <w:rsid w:val="00540A2E"/>
    <w:rsid w:val="00540A41"/>
    <w:rsid w:val="00540AC1"/>
    <w:rsid w:val="00540B87"/>
    <w:rsid w:val="005411E5"/>
    <w:rsid w:val="00541422"/>
    <w:rsid w:val="005418D0"/>
    <w:rsid w:val="00541D68"/>
    <w:rsid w:val="00541E9F"/>
    <w:rsid w:val="00541EE7"/>
    <w:rsid w:val="005420B1"/>
    <w:rsid w:val="00542216"/>
    <w:rsid w:val="005422A5"/>
    <w:rsid w:val="00542365"/>
    <w:rsid w:val="005423DB"/>
    <w:rsid w:val="005425B1"/>
    <w:rsid w:val="0054272D"/>
    <w:rsid w:val="00542B68"/>
    <w:rsid w:val="00542D12"/>
    <w:rsid w:val="00542EE2"/>
    <w:rsid w:val="0054344E"/>
    <w:rsid w:val="00543897"/>
    <w:rsid w:val="005438AC"/>
    <w:rsid w:val="005438E7"/>
    <w:rsid w:val="00543FAC"/>
    <w:rsid w:val="005440CB"/>
    <w:rsid w:val="0054412C"/>
    <w:rsid w:val="00544461"/>
    <w:rsid w:val="00544593"/>
    <w:rsid w:val="00544F26"/>
    <w:rsid w:val="00545144"/>
    <w:rsid w:val="00545317"/>
    <w:rsid w:val="00545563"/>
    <w:rsid w:val="0054569A"/>
    <w:rsid w:val="00545C6C"/>
    <w:rsid w:val="00545C73"/>
    <w:rsid w:val="00545F71"/>
    <w:rsid w:val="00545F97"/>
    <w:rsid w:val="00546545"/>
    <w:rsid w:val="00546549"/>
    <w:rsid w:val="00546563"/>
    <w:rsid w:val="00546628"/>
    <w:rsid w:val="005470F1"/>
    <w:rsid w:val="0054711F"/>
    <w:rsid w:val="005474B4"/>
    <w:rsid w:val="00547753"/>
    <w:rsid w:val="005478ED"/>
    <w:rsid w:val="00547DAD"/>
    <w:rsid w:val="00547DF4"/>
    <w:rsid w:val="00547E30"/>
    <w:rsid w:val="0055002E"/>
    <w:rsid w:val="00550139"/>
    <w:rsid w:val="0055053D"/>
    <w:rsid w:val="005506A9"/>
    <w:rsid w:val="005507AA"/>
    <w:rsid w:val="00550882"/>
    <w:rsid w:val="00550A88"/>
    <w:rsid w:val="00550E5A"/>
    <w:rsid w:val="00551013"/>
    <w:rsid w:val="005511A0"/>
    <w:rsid w:val="005513E5"/>
    <w:rsid w:val="0055157A"/>
    <w:rsid w:val="00551890"/>
    <w:rsid w:val="00551C02"/>
    <w:rsid w:val="00551F2C"/>
    <w:rsid w:val="005521E0"/>
    <w:rsid w:val="00552358"/>
    <w:rsid w:val="005524A2"/>
    <w:rsid w:val="00552507"/>
    <w:rsid w:val="00552516"/>
    <w:rsid w:val="005525D7"/>
    <w:rsid w:val="00552685"/>
    <w:rsid w:val="005526FE"/>
    <w:rsid w:val="0055278D"/>
    <w:rsid w:val="005528DD"/>
    <w:rsid w:val="00552920"/>
    <w:rsid w:val="00552B5F"/>
    <w:rsid w:val="00552D26"/>
    <w:rsid w:val="00552E08"/>
    <w:rsid w:val="00552E6D"/>
    <w:rsid w:val="0055301A"/>
    <w:rsid w:val="005530CC"/>
    <w:rsid w:val="00553642"/>
    <w:rsid w:val="0055365E"/>
    <w:rsid w:val="00553730"/>
    <w:rsid w:val="00553DB7"/>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710"/>
    <w:rsid w:val="00555822"/>
    <w:rsid w:val="005559AB"/>
    <w:rsid w:val="00555CA8"/>
    <w:rsid w:val="005560A1"/>
    <w:rsid w:val="00556B6C"/>
    <w:rsid w:val="00556CFD"/>
    <w:rsid w:val="00556D7B"/>
    <w:rsid w:val="00556DDD"/>
    <w:rsid w:val="00556E2F"/>
    <w:rsid w:val="00556EF9"/>
    <w:rsid w:val="00557056"/>
    <w:rsid w:val="00557059"/>
    <w:rsid w:val="00557069"/>
    <w:rsid w:val="00557243"/>
    <w:rsid w:val="0055738F"/>
    <w:rsid w:val="005574C6"/>
    <w:rsid w:val="00557C06"/>
    <w:rsid w:val="00557C60"/>
    <w:rsid w:val="00560433"/>
    <w:rsid w:val="00560518"/>
    <w:rsid w:val="00560655"/>
    <w:rsid w:val="0056065D"/>
    <w:rsid w:val="00560883"/>
    <w:rsid w:val="005608CC"/>
    <w:rsid w:val="00560C1B"/>
    <w:rsid w:val="00560D6A"/>
    <w:rsid w:val="00560F3F"/>
    <w:rsid w:val="00561207"/>
    <w:rsid w:val="005615D4"/>
    <w:rsid w:val="00561601"/>
    <w:rsid w:val="00561A36"/>
    <w:rsid w:val="00561B35"/>
    <w:rsid w:val="00561C7B"/>
    <w:rsid w:val="00562065"/>
    <w:rsid w:val="00562096"/>
    <w:rsid w:val="005621E8"/>
    <w:rsid w:val="0056225F"/>
    <w:rsid w:val="0056273E"/>
    <w:rsid w:val="00562950"/>
    <w:rsid w:val="00562AF0"/>
    <w:rsid w:val="00562B3D"/>
    <w:rsid w:val="00562C6B"/>
    <w:rsid w:val="00562FAF"/>
    <w:rsid w:val="00563135"/>
    <w:rsid w:val="00563221"/>
    <w:rsid w:val="005632AD"/>
    <w:rsid w:val="00563688"/>
    <w:rsid w:val="00563757"/>
    <w:rsid w:val="00563830"/>
    <w:rsid w:val="005638ED"/>
    <w:rsid w:val="005639A4"/>
    <w:rsid w:val="00563B7A"/>
    <w:rsid w:val="00563BE4"/>
    <w:rsid w:val="0056416E"/>
    <w:rsid w:val="00564395"/>
    <w:rsid w:val="00564659"/>
    <w:rsid w:val="00564B25"/>
    <w:rsid w:val="00564BD9"/>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9C8"/>
    <w:rsid w:val="00570D99"/>
    <w:rsid w:val="00570DE0"/>
    <w:rsid w:val="00570EEA"/>
    <w:rsid w:val="00570F3B"/>
    <w:rsid w:val="005711D6"/>
    <w:rsid w:val="0057123E"/>
    <w:rsid w:val="005714A2"/>
    <w:rsid w:val="00571A14"/>
    <w:rsid w:val="00571B77"/>
    <w:rsid w:val="00571F9C"/>
    <w:rsid w:val="005721EB"/>
    <w:rsid w:val="0057225C"/>
    <w:rsid w:val="005726A1"/>
    <w:rsid w:val="0057293F"/>
    <w:rsid w:val="00572B06"/>
    <w:rsid w:val="00572DE5"/>
    <w:rsid w:val="00572E90"/>
    <w:rsid w:val="005730D1"/>
    <w:rsid w:val="0057310C"/>
    <w:rsid w:val="005731D2"/>
    <w:rsid w:val="005731F3"/>
    <w:rsid w:val="005734E3"/>
    <w:rsid w:val="00573651"/>
    <w:rsid w:val="00573723"/>
    <w:rsid w:val="00573809"/>
    <w:rsid w:val="00573A31"/>
    <w:rsid w:val="00573A3B"/>
    <w:rsid w:val="005746F7"/>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0D5F"/>
    <w:rsid w:val="0058123D"/>
    <w:rsid w:val="00581302"/>
    <w:rsid w:val="0058137F"/>
    <w:rsid w:val="0058169F"/>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2F4D"/>
    <w:rsid w:val="00583310"/>
    <w:rsid w:val="00583331"/>
    <w:rsid w:val="0058350D"/>
    <w:rsid w:val="005837CB"/>
    <w:rsid w:val="00583916"/>
    <w:rsid w:val="005839E1"/>
    <w:rsid w:val="00583A06"/>
    <w:rsid w:val="00583CE7"/>
    <w:rsid w:val="00583D6B"/>
    <w:rsid w:val="00583D9F"/>
    <w:rsid w:val="00583F79"/>
    <w:rsid w:val="005840DE"/>
    <w:rsid w:val="0058417A"/>
    <w:rsid w:val="005842AE"/>
    <w:rsid w:val="005844F5"/>
    <w:rsid w:val="00584684"/>
    <w:rsid w:val="0058472D"/>
    <w:rsid w:val="00584B39"/>
    <w:rsid w:val="00584B68"/>
    <w:rsid w:val="00584B73"/>
    <w:rsid w:val="00584C4A"/>
    <w:rsid w:val="00584E34"/>
    <w:rsid w:val="00585124"/>
    <w:rsid w:val="00585393"/>
    <w:rsid w:val="00585427"/>
    <w:rsid w:val="00585516"/>
    <w:rsid w:val="00585881"/>
    <w:rsid w:val="00586134"/>
    <w:rsid w:val="00586156"/>
    <w:rsid w:val="00586586"/>
    <w:rsid w:val="005865C2"/>
    <w:rsid w:val="00586631"/>
    <w:rsid w:val="005869E4"/>
    <w:rsid w:val="00586AB9"/>
    <w:rsid w:val="00586AE6"/>
    <w:rsid w:val="00586B7C"/>
    <w:rsid w:val="00586BEB"/>
    <w:rsid w:val="00586D8D"/>
    <w:rsid w:val="0058705A"/>
    <w:rsid w:val="00587076"/>
    <w:rsid w:val="00587143"/>
    <w:rsid w:val="005873DE"/>
    <w:rsid w:val="0058748A"/>
    <w:rsid w:val="00587761"/>
    <w:rsid w:val="00587C86"/>
    <w:rsid w:val="005902AE"/>
    <w:rsid w:val="00590A0C"/>
    <w:rsid w:val="0059155F"/>
    <w:rsid w:val="005916A0"/>
    <w:rsid w:val="00591764"/>
    <w:rsid w:val="00591993"/>
    <w:rsid w:val="00591B19"/>
    <w:rsid w:val="00591D10"/>
    <w:rsid w:val="005923E2"/>
    <w:rsid w:val="005925E6"/>
    <w:rsid w:val="00592849"/>
    <w:rsid w:val="00592897"/>
    <w:rsid w:val="00592C3E"/>
    <w:rsid w:val="00592CAA"/>
    <w:rsid w:val="00592DB6"/>
    <w:rsid w:val="00592E93"/>
    <w:rsid w:val="005931EF"/>
    <w:rsid w:val="0059335C"/>
    <w:rsid w:val="005933F2"/>
    <w:rsid w:val="00593605"/>
    <w:rsid w:val="0059376A"/>
    <w:rsid w:val="0059376F"/>
    <w:rsid w:val="0059384D"/>
    <w:rsid w:val="005939E2"/>
    <w:rsid w:val="00593ABE"/>
    <w:rsid w:val="00593B1C"/>
    <w:rsid w:val="00593CCD"/>
    <w:rsid w:val="005943D3"/>
    <w:rsid w:val="005943E2"/>
    <w:rsid w:val="00594454"/>
    <w:rsid w:val="00594476"/>
    <w:rsid w:val="0059474C"/>
    <w:rsid w:val="00594905"/>
    <w:rsid w:val="0059494F"/>
    <w:rsid w:val="00594B5E"/>
    <w:rsid w:val="00595258"/>
    <w:rsid w:val="005953A8"/>
    <w:rsid w:val="0059552C"/>
    <w:rsid w:val="005958D9"/>
    <w:rsid w:val="005959F2"/>
    <w:rsid w:val="00595E99"/>
    <w:rsid w:val="00595ED8"/>
    <w:rsid w:val="00596006"/>
    <w:rsid w:val="00596385"/>
    <w:rsid w:val="00596474"/>
    <w:rsid w:val="005967E8"/>
    <w:rsid w:val="00596C4E"/>
    <w:rsid w:val="00596E13"/>
    <w:rsid w:val="00596E4B"/>
    <w:rsid w:val="00597155"/>
    <w:rsid w:val="0059755E"/>
    <w:rsid w:val="005975C5"/>
    <w:rsid w:val="005979F2"/>
    <w:rsid w:val="00597AF6"/>
    <w:rsid w:val="00597F80"/>
    <w:rsid w:val="005A007A"/>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58F"/>
    <w:rsid w:val="005A3745"/>
    <w:rsid w:val="005A3A82"/>
    <w:rsid w:val="005A3E65"/>
    <w:rsid w:val="005A4033"/>
    <w:rsid w:val="005A4096"/>
    <w:rsid w:val="005A4763"/>
    <w:rsid w:val="005A4A71"/>
    <w:rsid w:val="005A4D1A"/>
    <w:rsid w:val="005A5111"/>
    <w:rsid w:val="005A51B1"/>
    <w:rsid w:val="005A51BE"/>
    <w:rsid w:val="005A5424"/>
    <w:rsid w:val="005A5462"/>
    <w:rsid w:val="005A54C3"/>
    <w:rsid w:val="005A54D9"/>
    <w:rsid w:val="005A5705"/>
    <w:rsid w:val="005A574D"/>
    <w:rsid w:val="005A58F2"/>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4CD"/>
    <w:rsid w:val="005A77A7"/>
    <w:rsid w:val="005A7DDB"/>
    <w:rsid w:val="005A7EAD"/>
    <w:rsid w:val="005A7F56"/>
    <w:rsid w:val="005B038A"/>
    <w:rsid w:val="005B0434"/>
    <w:rsid w:val="005B0AE2"/>
    <w:rsid w:val="005B0D5E"/>
    <w:rsid w:val="005B0E1C"/>
    <w:rsid w:val="005B1430"/>
    <w:rsid w:val="005B1E69"/>
    <w:rsid w:val="005B2C2F"/>
    <w:rsid w:val="005B2FE2"/>
    <w:rsid w:val="005B310D"/>
    <w:rsid w:val="005B326D"/>
    <w:rsid w:val="005B3355"/>
    <w:rsid w:val="005B36A5"/>
    <w:rsid w:val="005B38E8"/>
    <w:rsid w:val="005B3A16"/>
    <w:rsid w:val="005B3BD1"/>
    <w:rsid w:val="005B3DA8"/>
    <w:rsid w:val="005B3EA1"/>
    <w:rsid w:val="005B4024"/>
    <w:rsid w:val="005B4068"/>
    <w:rsid w:val="005B49E6"/>
    <w:rsid w:val="005B4A4D"/>
    <w:rsid w:val="005B4AED"/>
    <w:rsid w:val="005B4D66"/>
    <w:rsid w:val="005B4F12"/>
    <w:rsid w:val="005B545D"/>
    <w:rsid w:val="005B549C"/>
    <w:rsid w:val="005B55E4"/>
    <w:rsid w:val="005B56FA"/>
    <w:rsid w:val="005B5AAE"/>
    <w:rsid w:val="005B5ABA"/>
    <w:rsid w:val="005B5D74"/>
    <w:rsid w:val="005B5DA7"/>
    <w:rsid w:val="005B5E2F"/>
    <w:rsid w:val="005B5EC0"/>
    <w:rsid w:val="005B5F24"/>
    <w:rsid w:val="005B6082"/>
    <w:rsid w:val="005B6152"/>
    <w:rsid w:val="005B6521"/>
    <w:rsid w:val="005B6589"/>
    <w:rsid w:val="005B6757"/>
    <w:rsid w:val="005B6BDA"/>
    <w:rsid w:val="005B6CFE"/>
    <w:rsid w:val="005B6DF0"/>
    <w:rsid w:val="005B6E0D"/>
    <w:rsid w:val="005B6E47"/>
    <w:rsid w:val="005B71C0"/>
    <w:rsid w:val="005B7220"/>
    <w:rsid w:val="005B7267"/>
    <w:rsid w:val="005B7464"/>
    <w:rsid w:val="005B7476"/>
    <w:rsid w:val="005B7493"/>
    <w:rsid w:val="005B74EF"/>
    <w:rsid w:val="005B7702"/>
    <w:rsid w:val="005B7AD1"/>
    <w:rsid w:val="005B7BF6"/>
    <w:rsid w:val="005B7C57"/>
    <w:rsid w:val="005B7C60"/>
    <w:rsid w:val="005B7E3E"/>
    <w:rsid w:val="005B7F0A"/>
    <w:rsid w:val="005C008F"/>
    <w:rsid w:val="005C0288"/>
    <w:rsid w:val="005C0A13"/>
    <w:rsid w:val="005C0EAB"/>
    <w:rsid w:val="005C10BF"/>
    <w:rsid w:val="005C11B7"/>
    <w:rsid w:val="005C11BC"/>
    <w:rsid w:val="005C131E"/>
    <w:rsid w:val="005C1B2E"/>
    <w:rsid w:val="005C20DE"/>
    <w:rsid w:val="005C215B"/>
    <w:rsid w:val="005C24CD"/>
    <w:rsid w:val="005C277D"/>
    <w:rsid w:val="005C2933"/>
    <w:rsid w:val="005C2D07"/>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D34"/>
    <w:rsid w:val="005C4D53"/>
    <w:rsid w:val="005C4F06"/>
    <w:rsid w:val="005C502E"/>
    <w:rsid w:val="005C5129"/>
    <w:rsid w:val="005C5653"/>
    <w:rsid w:val="005C5C9F"/>
    <w:rsid w:val="005C5E92"/>
    <w:rsid w:val="005C5F75"/>
    <w:rsid w:val="005C60F5"/>
    <w:rsid w:val="005C6288"/>
    <w:rsid w:val="005C655B"/>
    <w:rsid w:val="005C66D6"/>
    <w:rsid w:val="005C6705"/>
    <w:rsid w:val="005C6AB3"/>
    <w:rsid w:val="005C6C69"/>
    <w:rsid w:val="005C6D48"/>
    <w:rsid w:val="005C6DCA"/>
    <w:rsid w:val="005C6FAC"/>
    <w:rsid w:val="005C734E"/>
    <w:rsid w:val="005C7792"/>
    <w:rsid w:val="005C7A43"/>
    <w:rsid w:val="005C7B43"/>
    <w:rsid w:val="005C7EFA"/>
    <w:rsid w:val="005D03BA"/>
    <w:rsid w:val="005D0BFC"/>
    <w:rsid w:val="005D0C73"/>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4F0"/>
    <w:rsid w:val="005D25E4"/>
    <w:rsid w:val="005D266C"/>
    <w:rsid w:val="005D2732"/>
    <w:rsid w:val="005D2790"/>
    <w:rsid w:val="005D2919"/>
    <w:rsid w:val="005D2CFF"/>
    <w:rsid w:val="005D2D87"/>
    <w:rsid w:val="005D2E13"/>
    <w:rsid w:val="005D2F6A"/>
    <w:rsid w:val="005D3112"/>
    <w:rsid w:val="005D31F4"/>
    <w:rsid w:val="005D339C"/>
    <w:rsid w:val="005D37FC"/>
    <w:rsid w:val="005D3817"/>
    <w:rsid w:val="005D3E14"/>
    <w:rsid w:val="005D4353"/>
    <w:rsid w:val="005D44CA"/>
    <w:rsid w:val="005D4CC6"/>
    <w:rsid w:val="005D51A6"/>
    <w:rsid w:val="005D5339"/>
    <w:rsid w:val="005D5705"/>
    <w:rsid w:val="005D5765"/>
    <w:rsid w:val="005D5ACE"/>
    <w:rsid w:val="005D5DC5"/>
    <w:rsid w:val="005D5F66"/>
    <w:rsid w:val="005D5FFD"/>
    <w:rsid w:val="005D602A"/>
    <w:rsid w:val="005D6096"/>
    <w:rsid w:val="005D611E"/>
    <w:rsid w:val="005D6129"/>
    <w:rsid w:val="005D644B"/>
    <w:rsid w:val="005D6A12"/>
    <w:rsid w:val="005D6A9D"/>
    <w:rsid w:val="005D6CC8"/>
    <w:rsid w:val="005D6D7B"/>
    <w:rsid w:val="005D6E6D"/>
    <w:rsid w:val="005D74D2"/>
    <w:rsid w:val="005D77B3"/>
    <w:rsid w:val="005D78FF"/>
    <w:rsid w:val="005D7976"/>
    <w:rsid w:val="005D7B80"/>
    <w:rsid w:val="005D7CF2"/>
    <w:rsid w:val="005D7ECF"/>
    <w:rsid w:val="005E0466"/>
    <w:rsid w:val="005E04F0"/>
    <w:rsid w:val="005E06FA"/>
    <w:rsid w:val="005E071E"/>
    <w:rsid w:val="005E07B4"/>
    <w:rsid w:val="005E0938"/>
    <w:rsid w:val="005E0AC7"/>
    <w:rsid w:val="005E0AC9"/>
    <w:rsid w:val="005E0B36"/>
    <w:rsid w:val="005E0E24"/>
    <w:rsid w:val="005E0F93"/>
    <w:rsid w:val="005E12BD"/>
    <w:rsid w:val="005E1450"/>
    <w:rsid w:val="005E1481"/>
    <w:rsid w:val="005E15E0"/>
    <w:rsid w:val="005E1710"/>
    <w:rsid w:val="005E1C70"/>
    <w:rsid w:val="005E1DC6"/>
    <w:rsid w:val="005E1E1C"/>
    <w:rsid w:val="005E1EF1"/>
    <w:rsid w:val="005E23F1"/>
    <w:rsid w:val="005E25A3"/>
    <w:rsid w:val="005E28B1"/>
    <w:rsid w:val="005E2FF1"/>
    <w:rsid w:val="005E338F"/>
    <w:rsid w:val="005E34FB"/>
    <w:rsid w:val="005E3CD7"/>
    <w:rsid w:val="005E4191"/>
    <w:rsid w:val="005E42E5"/>
    <w:rsid w:val="005E4A6C"/>
    <w:rsid w:val="005E4BCA"/>
    <w:rsid w:val="005E4C3A"/>
    <w:rsid w:val="005E5306"/>
    <w:rsid w:val="005E5599"/>
    <w:rsid w:val="005E5624"/>
    <w:rsid w:val="005E568F"/>
    <w:rsid w:val="005E56F8"/>
    <w:rsid w:val="005E58A4"/>
    <w:rsid w:val="005E5AFE"/>
    <w:rsid w:val="005E5EF1"/>
    <w:rsid w:val="005E5FA0"/>
    <w:rsid w:val="005E60BA"/>
    <w:rsid w:val="005E60D4"/>
    <w:rsid w:val="005E6735"/>
    <w:rsid w:val="005E679B"/>
    <w:rsid w:val="005E697F"/>
    <w:rsid w:val="005E6A64"/>
    <w:rsid w:val="005E6ADD"/>
    <w:rsid w:val="005E6BA6"/>
    <w:rsid w:val="005E6D10"/>
    <w:rsid w:val="005E6EBB"/>
    <w:rsid w:val="005E6EE6"/>
    <w:rsid w:val="005E73E7"/>
    <w:rsid w:val="005E747D"/>
    <w:rsid w:val="005E7900"/>
    <w:rsid w:val="005E79EE"/>
    <w:rsid w:val="005E7C90"/>
    <w:rsid w:val="005E7D18"/>
    <w:rsid w:val="005E7F8F"/>
    <w:rsid w:val="005F035D"/>
    <w:rsid w:val="005F071E"/>
    <w:rsid w:val="005F0EE0"/>
    <w:rsid w:val="005F0FE7"/>
    <w:rsid w:val="005F101C"/>
    <w:rsid w:val="005F1191"/>
    <w:rsid w:val="005F1CBF"/>
    <w:rsid w:val="005F1D91"/>
    <w:rsid w:val="005F2451"/>
    <w:rsid w:val="005F2505"/>
    <w:rsid w:val="005F2683"/>
    <w:rsid w:val="005F2D3E"/>
    <w:rsid w:val="005F2D43"/>
    <w:rsid w:val="005F2D84"/>
    <w:rsid w:val="005F2DAC"/>
    <w:rsid w:val="005F2DBE"/>
    <w:rsid w:val="005F3168"/>
    <w:rsid w:val="005F3189"/>
    <w:rsid w:val="005F31E8"/>
    <w:rsid w:val="005F3453"/>
    <w:rsid w:val="005F3508"/>
    <w:rsid w:val="005F3618"/>
    <w:rsid w:val="005F3A52"/>
    <w:rsid w:val="005F3C40"/>
    <w:rsid w:val="005F3D9D"/>
    <w:rsid w:val="005F4002"/>
    <w:rsid w:val="005F4027"/>
    <w:rsid w:val="005F402C"/>
    <w:rsid w:val="005F42B0"/>
    <w:rsid w:val="005F46DB"/>
    <w:rsid w:val="005F473B"/>
    <w:rsid w:val="005F49D5"/>
    <w:rsid w:val="005F4AB0"/>
    <w:rsid w:val="005F4D0A"/>
    <w:rsid w:val="005F4F05"/>
    <w:rsid w:val="005F4F57"/>
    <w:rsid w:val="005F50B0"/>
    <w:rsid w:val="005F567C"/>
    <w:rsid w:val="005F5933"/>
    <w:rsid w:val="005F5DFD"/>
    <w:rsid w:val="005F5EB2"/>
    <w:rsid w:val="005F6011"/>
    <w:rsid w:val="005F6109"/>
    <w:rsid w:val="005F673E"/>
    <w:rsid w:val="005F674C"/>
    <w:rsid w:val="005F6828"/>
    <w:rsid w:val="005F6F37"/>
    <w:rsid w:val="005F72E4"/>
    <w:rsid w:val="005F73C7"/>
    <w:rsid w:val="005F7951"/>
    <w:rsid w:val="005F7999"/>
    <w:rsid w:val="005F7B43"/>
    <w:rsid w:val="005F7B56"/>
    <w:rsid w:val="00600020"/>
    <w:rsid w:val="006001FB"/>
    <w:rsid w:val="006001FC"/>
    <w:rsid w:val="006002FE"/>
    <w:rsid w:val="006009F4"/>
    <w:rsid w:val="00600AF3"/>
    <w:rsid w:val="00600E88"/>
    <w:rsid w:val="00600F67"/>
    <w:rsid w:val="00600FC6"/>
    <w:rsid w:val="0060110F"/>
    <w:rsid w:val="0060111C"/>
    <w:rsid w:val="0060149F"/>
    <w:rsid w:val="00601564"/>
    <w:rsid w:val="00601D2B"/>
    <w:rsid w:val="00601D62"/>
    <w:rsid w:val="00601F79"/>
    <w:rsid w:val="0060201D"/>
    <w:rsid w:val="006021DB"/>
    <w:rsid w:val="0060241E"/>
    <w:rsid w:val="00602ADB"/>
    <w:rsid w:val="00602C81"/>
    <w:rsid w:val="0060320F"/>
    <w:rsid w:val="00603334"/>
    <w:rsid w:val="0060339D"/>
    <w:rsid w:val="006035BA"/>
    <w:rsid w:val="006037BA"/>
    <w:rsid w:val="00603A56"/>
    <w:rsid w:val="00604123"/>
    <w:rsid w:val="006044B4"/>
    <w:rsid w:val="00604519"/>
    <w:rsid w:val="0060474D"/>
    <w:rsid w:val="006047D1"/>
    <w:rsid w:val="00604D7E"/>
    <w:rsid w:val="00605290"/>
    <w:rsid w:val="006053BF"/>
    <w:rsid w:val="006056DA"/>
    <w:rsid w:val="00605944"/>
    <w:rsid w:val="00605B43"/>
    <w:rsid w:val="00605D5D"/>
    <w:rsid w:val="00605DD7"/>
    <w:rsid w:val="00605F90"/>
    <w:rsid w:val="0060611E"/>
    <w:rsid w:val="00606201"/>
    <w:rsid w:val="00606387"/>
    <w:rsid w:val="00606459"/>
    <w:rsid w:val="00606A68"/>
    <w:rsid w:val="00606B9B"/>
    <w:rsid w:val="00606D85"/>
    <w:rsid w:val="00606E7E"/>
    <w:rsid w:val="006073E0"/>
    <w:rsid w:val="0060763C"/>
    <w:rsid w:val="00607BEA"/>
    <w:rsid w:val="00607E36"/>
    <w:rsid w:val="00607FE2"/>
    <w:rsid w:val="00610085"/>
    <w:rsid w:val="0061062B"/>
    <w:rsid w:val="0061089D"/>
    <w:rsid w:val="00610B8D"/>
    <w:rsid w:val="00610F72"/>
    <w:rsid w:val="00610F8C"/>
    <w:rsid w:val="0061108F"/>
    <w:rsid w:val="00611198"/>
    <w:rsid w:val="00611FEA"/>
    <w:rsid w:val="00612143"/>
    <w:rsid w:val="006123C1"/>
    <w:rsid w:val="0061272D"/>
    <w:rsid w:val="00612A61"/>
    <w:rsid w:val="00612C36"/>
    <w:rsid w:val="00612C4E"/>
    <w:rsid w:val="00612CED"/>
    <w:rsid w:val="00612CFE"/>
    <w:rsid w:val="00613064"/>
    <w:rsid w:val="006131A8"/>
    <w:rsid w:val="006131DF"/>
    <w:rsid w:val="0061324B"/>
    <w:rsid w:val="006132F6"/>
    <w:rsid w:val="006133EC"/>
    <w:rsid w:val="0061359F"/>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124"/>
    <w:rsid w:val="006162EC"/>
    <w:rsid w:val="006164D2"/>
    <w:rsid w:val="006164DA"/>
    <w:rsid w:val="00616C0D"/>
    <w:rsid w:val="00616C19"/>
    <w:rsid w:val="00616D3A"/>
    <w:rsid w:val="0061703A"/>
    <w:rsid w:val="00617075"/>
    <w:rsid w:val="00617417"/>
    <w:rsid w:val="00617512"/>
    <w:rsid w:val="006176C4"/>
    <w:rsid w:val="00617988"/>
    <w:rsid w:val="00617A2C"/>
    <w:rsid w:val="00617AB7"/>
    <w:rsid w:val="00617BD9"/>
    <w:rsid w:val="00617EFD"/>
    <w:rsid w:val="00617F50"/>
    <w:rsid w:val="00620119"/>
    <w:rsid w:val="006201D1"/>
    <w:rsid w:val="00620281"/>
    <w:rsid w:val="00620296"/>
    <w:rsid w:val="006202BE"/>
    <w:rsid w:val="00620373"/>
    <w:rsid w:val="0062053B"/>
    <w:rsid w:val="006205AF"/>
    <w:rsid w:val="0062068C"/>
    <w:rsid w:val="0062083D"/>
    <w:rsid w:val="006208F5"/>
    <w:rsid w:val="00620AFE"/>
    <w:rsid w:val="00620B2F"/>
    <w:rsid w:val="00620CDE"/>
    <w:rsid w:val="00620DA1"/>
    <w:rsid w:val="00620E41"/>
    <w:rsid w:val="00620E61"/>
    <w:rsid w:val="00620FA8"/>
    <w:rsid w:val="006210A4"/>
    <w:rsid w:val="0062115A"/>
    <w:rsid w:val="00621360"/>
    <w:rsid w:val="0062142C"/>
    <w:rsid w:val="00621720"/>
    <w:rsid w:val="006217AF"/>
    <w:rsid w:val="00621AD5"/>
    <w:rsid w:val="00621C4D"/>
    <w:rsid w:val="00621CDC"/>
    <w:rsid w:val="00621DF1"/>
    <w:rsid w:val="00621FC2"/>
    <w:rsid w:val="0062224A"/>
    <w:rsid w:val="006222F1"/>
    <w:rsid w:val="006228CB"/>
    <w:rsid w:val="00623263"/>
    <w:rsid w:val="0062364D"/>
    <w:rsid w:val="006236CC"/>
    <w:rsid w:val="00623A34"/>
    <w:rsid w:val="00623AAE"/>
    <w:rsid w:val="00623AB2"/>
    <w:rsid w:val="00623EDA"/>
    <w:rsid w:val="00623F20"/>
    <w:rsid w:val="006240CC"/>
    <w:rsid w:val="006244FA"/>
    <w:rsid w:val="00624525"/>
    <w:rsid w:val="00624655"/>
    <w:rsid w:val="006249BA"/>
    <w:rsid w:val="006249EE"/>
    <w:rsid w:val="00624AD1"/>
    <w:rsid w:val="00624D82"/>
    <w:rsid w:val="00624DED"/>
    <w:rsid w:val="006255DF"/>
    <w:rsid w:val="00625660"/>
    <w:rsid w:val="006256F2"/>
    <w:rsid w:val="00625779"/>
    <w:rsid w:val="0062577B"/>
    <w:rsid w:val="006257B3"/>
    <w:rsid w:val="00625967"/>
    <w:rsid w:val="00625FE9"/>
    <w:rsid w:val="006260E4"/>
    <w:rsid w:val="0062613B"/>
    <w:rsid w:val="0062613E"/>
    <w:rsid w:val="0062618F"/>
    <w:rsid w:val="006268A6"/>
    <w:rsid w:val="00626A28"/>
    <w:rsid w:val="00626B08"/>
    <w:rsid w:val="00626D46"/>
    <w:rsid w:val="00626E29"/>
    <w:rsid w:val="0062703E"/>
    <w:rsid w:val="006270EF"/>
    <w:rsid w:val="0062722C"/>
    <w:rsid w:val="006275D9"/>
    <w:rsid w:val="00627A64"/>
    <w:rsid w:val="00627D11"/>
    <w:rsid w:val="0063004C"/>
    <w:rsid w:val="006301D6"/>
    <w:rsid w:val="006302F0"/>
    <w:rsid w:val="00630382"/>
    <w:rsid w:val="006306EC"/>
    <w:rsid w:val="00630B9E"/>
    <w:rsid w:val="00630C0A"/>
    <w:rsid w:val="006311B3"/>
    <w:rsid w:val="0063120A"/>
    <w:rsid w:val="006313AA"/>
    <w:rsid w:val="00631622"/>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22B"/>
    <w:rsid w:val="006334BA"/>
    <w:rsid w:val="006335FE"/>
    <w:rsid w:val="0063369E"/>
    <w:rsid w:val="0063372D"/>
    <w:rsid w:val="00633876"/>
    <w:rsid w:val="006338B8"/>
    <w:rsid w:val="0063424F"/>
    <w:rsid w:val="006342A8"/>
    <w:rsid w:val="00634398"/>
    <w:rsid w:val="006344CC"/>
    <w:rsid w:val="0063472B"/>
    <w:rsid w:val="00634F4A"/>
    <w:rsid w:val="0063508B"/>
    <w:rsid w:val="0063514A"/>
    <w:rsid w:val="00635396"/>
    <w:rsid w:val="0063591D"/>
    <w:rsid w:val="006360D7"/>
    <w:rsid w:val="0063624C"/>
    <w:rsid w:val="0063639F"/>
    <w:rsid w:val="00636407"/>
    <w:rsid w:val="00636DA3"/>
    <w:rsid w:val="00636E21"/>
    <w:rsid w:val="00637135"/>
    <w:rsid w:val="00637230"/>
    <w:rsid w:val="0063728D"/>
    <w:rsid w:val="006373D9"/>
    <w:rsid w:val="006378AA"/>
    <w:rsid w:val="00637AC6"/>
    <w:rsid w:val="006400F2"/>
    <w:rsid w:val="00640185"/>
    <w:rsid w:val="0064033F"/>
    <w:rsid w:val="0064054C"/>
    <w:rsid w:val="0064082F"/>
    <w:rsid w:val="006408A8"/>
    <w:rsid w:val="00640A43"/>
    <w:rsid w:val="00640BF6"/>
    <w:rsid w:val="006410B0"/>
    <w:rsid w:val="00641278"/>
    <w:rsid w:val="0064140F"/>
    <w:rsid w:val="00641438"/>
    <w:rsid w:val="00641464"/>
    <w:rsid w:val="00641507"/>
    <w:rsid w:val="0064160E"/>
    <w:rsid w:val="0064176F"/>
    <w:rsid w:val="00641A82"/>
    <w:rsid w:val="00641B2E"/>
    <w:rsid w:val="00641B6B"/>
    <w:rsid w:val="00641D1A"/>
    <w:rsid w:val="006424C1"/>
    <w:rsid w:val="00642631"/>
    <w:rsid w:val="00642922"/>
    <w:rsid w:val="00642B5B"/>
    <w:rsid w:val="00642BF8"/>
    <w:rsid w:val="00642E92"/>
    <w:rsid w:val="00642FC3"/>
    <w:rsid w:val="006431CF"/>
    <w:rsid w:val="00643629"/>
    <w:rsid w:val="006436D5"/>
    <w:rsid w:val="00643865"/>
    <w:rsid w:val="00643B1D"/>
    <w:rsid w:val="00643CE7"/>
    <w:rsid w:val="00643EC3"/>
    <w:rsid w:val="0064401D"/>
    <w:rsid w:val="006441DF"/>
    <w:rsid w:val="0064433E"/>
    <w:rsid w:val="00644434"/>
    <w:rsid w:val="006448B1"/>
    <w:rsid w:val="00644A38"/>
    <w:rsid w:val="00644A98"/>
    <w:rsid w:val="00644BAB"/>
    <w:rsid w:val="00644FC3"/>
    <w:rsid w:val="0064541C"/>
    <w:rsid w:val="00645452"/>
    <w:rsid w:val="006454D8"/>
    <w:rsid w:val="00645503"/>
    <w:rsid w:val="00645A99"/>
    <w:rsid w:val="00645AA7"/>
    <w:rsid w:val="00645D41"/>
    <w:rsid w:val="00645E8A"/>
    <w:rsid w:val="00645ED0"/>
    <w:rsid w:val="00646ACA"/>
    <w:rsid w:val="00646FA0"/>
    <w:rsid w:val="006473F0"/>
    <w:rsid w:val="006479BD"/>
    <w:rsid w:val="00647BDD"/>
    <w:rsid w:val="006500F6"/>
    <w:rsid w:val="00650113"/>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F86"/>
    <w:rsid w:val="00652314"/>
    <w:rsid w:val="006526AD"/>
    <w:rsid w:val="00652840"/>
    <w:rsid w:val="0065292E"/>
    <w:rsid w:val="006529EB"/>
    <w:rsid w:val="00652CFD"/>
    <w:rsid w:val="00652E36"/>
    <w:rsid w:val="00652EAC"/>
    <w:rsid w:val="0065314E"/>
    <w:rsid w:val="00653201"/>
    <w:rsid w:val="00653371"/>
    <w:rsid w:val="00653654"/>
    <w:rsid w:val="006536F3"/>
    <w:rsid w:val="0065379E"/>
    <w:rsid w:val="00653BC6"/>
    <w:rsid w:val="00654088"/>
    <w:rsid w:val="0065413D"/>
    <w:rsid w:val="006541DE"/>
    <w:rsid w:val="006544F7"/>
    <w:rsid w:val="00654503"/>
    <w:rsid w:val="0065485A"/>
    <w:rsid w:val="00654AA2"/>
    <w:rsid w:val="00654BB2"/>
    <w:rsid w:val="00654EBA"/>
    <w:rsid w:val="00655594"/>
    <w:rsid w:val="006556BC"/>
    <w:rsid w:val="006559FC"/>
    <w:rsid w:val="00655A07"/>
    <w:rsid w:val="00655AD9"/>
    <w:rsid w:val="00655C18"/>
    <w:rsid w:val="00655C4B"/>
    <w:rsid w:val="0065604E"/>
    <w:rsid w:val="006561C4"/>
    <w:rsid w:val="006562D9"/>
    <w:rsid w:val="0065659A"/>
    <w:rsid w:val="006568BE"/>
    <w:rsid w:val="00656C1F"/>
    <w:rsid w:val="00656DF0"/>
    <w:rsid w:val="00656EBD"/>
    <w:rsid w:val="0065708D"/>
    <w:rsid w:val="006571FE"/>
    <w:rsid w:val="006572F5"/>
    <w:rsid w:val="0065736F"/>
    <w:rsid w:val="006577CB"/>
    <w:rsid w:val="00657C57"/>
    <w:rsid w:val="00657EDB"/>
    <w:rsid w:val="006604B0"/>
    <w:rsid w:val="00660588"/>
    <w:rsid w:val="006606BA"/>
    <w:rsid w:val="0066085A"/>
    <w:rsid w:val="006608BA"/>
    <w:rsid w:val="00660E2A"/>
    <w:rsid w:val="00660ED3"/>
    <w:rsid w:val="00660F29"/>
    <w:rsid w:val="00660F3B"/>
    <w:rsid w:val="0066128C"/>
    <w:rsid w:val="0066146F"/>
    <w:rsid w:val="006617CD"/>
    <w:rsid w:val="0066195F"/>
    <w:rsid w:val="00661AD5"/>
    <w:rsid w:val="00661F15"/>
    <w:rsid w:val="00661F31"/>
    <w:rsid w:val="00662345"/>
    <w:rsid w:val="006628E1"/>
    <w:rsid w:val="00662D68"/>
    <w:rsid w:val="00662D91"/>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A8F"/>
    <w:rsid w:val="00664CFA"/>
    <w:rsid w:val="00664F23"/>
    <w:rsid w:val="0066529D"/>
    <w:rsid w:val="0066545A"/>
    <w:rsid w:val="006654C1"/>
    <w:rsid w:val="006654CF"/>
    <w:rsid w:val="006654D3"/>
    <w:rsid w:val="0066576A"/>
    <w:rsid w:val="00665858"/>
    <w:rsid w:val="00665C1E"/>
    <w:rsid w:val="00666286"/>
    <w:rsid w:val="006662C4"/>
    <w:rsid w:val="00666555"/>
    <w:rsid w:val="00666759"/>
    <w:rsid w:val="006667FF"/>
    <w:rsid w:val="0066692B"/>
    <w:rsid w:val="00666A6B"/>
    <w:rsid w:val="00666DB1"/>
    <w:rsid w:val="00666DCD"/>
    <w:rsid w:val="00667033"/>
    <w:rsid w:val="0066736C"/>
    <w:rsid w:val="006673AC"/>
    <w:rsid w:val="006674C6"/>
    <w:rsid w:val="00667572"/>
    <w:rsid w:val="0066781B"/>
    <w:rsid w:val="00667BD9"/>
    <w:rsid w:val="00667F16"/>
    <w:rsid w:val="00667F87"/>
    <w:rsid w:val="00670193"/>
    <w:rsid w:val="00670A2A"/>
    <w:rsid w:val="00670B2C"/>
    <w:rsid w:val="00670B31"/>
    <w:rsid w:val="00670BB1"/>
    <w:rsid w:val="00670FE1"/>
    <w:rsid w:val="0067146F"/>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6701"/>
    <w:rsid w:val="00676705"/>
    <w:rsid w:val="00676813"/>
    <w:rsid w:val="006769AB"/>
    <w:rsid w:val="00676AAE"/>
    <w:rsid w:val="00676D8E"/>
    <w:rsid w:val="00677162"/>
    <w:rsid w:val="0067764F"/>
    <w:rsid w:val="006776CF"/>
    <w:rsid w:val="006776F5"/>
    <w:rsid w:val="0067794C"/>
    <w:rsid w:val="00677A48"/>
    <w:rsid w:val="00677BE7"/>
    <w:rsid w:val="006802A9"/>
    <w:rsid w:val="006802EB"/>
    <w:rsid w:val="00680521"/>
    <w:rsid w:val="00680670"/>
    <w:rsid w:val="00680718"/>
    <w:rsid w:val="006807D3"/>
    <w:rsid w:val="00680C35"/>
    <w:rsid w:val="00680D7B"/>
    <w:rsid w:val="00680DF7"/>
    <w:rsid w:val="00680EF4"/>
    <w:rsid w:val="00681879"/>
    <w:rsid w:val="006818A6"/>
    <w:rsid w:val="00681B80"/>
    <w:rsid w:val="0068201D"/>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2FA0"/>
    <w:rsid w:val="00683BF3"/>
    <w:rsid w:val="00683FA7"/>
    <w:rsid w:val="00684277"/>
    <w:rsid w:val="00684303"/>
    <w:rsid w:val="0068466D"/>
    <w:rsid w:val="00684717"/>
    <w:rsid w:val="00684790"/>
    <w:rsid w:val="00684E67"/>
    <w:rsid w:val="00685100"/>
    <w:rsid w:val="006851D5"/>
    <w:rsid w:val="006851EF"/>
    <w:rsid w:val="006851F8"/>
    <w:rsid w:val="006854FC"/>
    <w:rsid w:val="006855F7"/>
    <w:rsid w:val="00685835"/>
    <w:rsid w:val="00685862"/>
    <w:rsid w:val="00685A6E"/>
    <w:rsid w:val="00685B12"/>
    <w:rsid w:val="00685FB1"/>
    <w:rsid w:val="0068609F"/>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85E"/>
    <w:rsid w:val="006919F5"/>
    <w:rsid w:val="00691C3F"/>
    <w:rsid w:val="0069250C"/>
    <w:rsid w:val="00692E08"/>
    <w:rsid w:val="0069316B"/>
    <w:rsid w:val="006933ED"/>
    <w:rsid w:val="0069348E"/>
    <w:rsid w:val="00693655"/>
    <w:rsid w:val="0069375E"/>
    <w:rsid w:val="0069384D"/>
    <w:rsid w:val="006938A7"/>
    <w:rsid w:val="00693C38"/>
    <w:rsid w:val="00693C9B"/>
    <w:rsid w:val="00693F5F"/>
    <w:rsid w:val="00693FA6"/>
    <w:rsid w:val="00694129"/>
    <w:rsid w:val="006942A9"/>
    <w:rsid w:val="006946F3"/>
    <w:rsid w:val="00694B10"/>
    <w:rsid w:val="00694FB2"/>
    <w:rsid w:val="0069505D"/>
    <w:rsid w:val="006952C4"/>
    <w:rsid w:val="00695467"/>
    <w:rsid w:val="006954DA"/>
    <w:rsid w:val="006957E0"/>
    <w:rsid w:val="006958EC"/>
    <w:rsid w:val="00695C1B"/>
    <w:rsid w:val="00695FAB"/>
    <w:rsid w:val="006960C3"/>
    <w:rsid w:val="00696144"/>
    <w:rsid w:val="0069628D"/>
    <w:rsid w:val="0069645C"/>
    <w:rsid w:val="006965FE"/>
    <w:rsid w:val="00696E70"/>
    <w:rsid w:val="00696F47"/>
    <w:rsid w:val="00696FB6"/>
    <w:rsid w:val="0069741F"/>
    <w:rsid w:val="00697667"/>
    <w:rsid w:val="006976AE"/>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DDA"/>
    <w:rsid w:val="006A14A8"/>
    <w:rsid w:val="006A1749"/>
    <w:rsid w:val="006A1844"/>
    <w:rsid w:val="006A1A6F"/>
    <w:rsid w:val="006A1B99"/>
    <w:rsid w:val="006A2008"/>
    <w:rsid w:val="006A2140"/>
    <w:rsid w:val="006A2195"/>
    <w:rsid w:val="006A2403"/>
    <w:rsid w:val="006A2603"/>
    <w:rsid w:val="006A27A5"/>
    <w:rsid w:val="006A27CF"/>
    <w:rsid w:val="006A28C9"/>
    <w:rsid w:val="006A2A7F"/>
    <w:rsid w:val="006A2CF7"/>
    <w:rsid w:val="006A3158"/>
    <w:rsid w:val="006A34FD"/>
    <w:rsid w:val="006A3648"/>
    <w:rsid w:val="006A36B5"/>
    <w:rsid w:val="006A3A45"/>
    <w:rsid w:val="006A3D28"/>
    <w:rsid w:val="006A405D"/>
    <w:rsid w:val="006A49C5"/>
    <w:rsid w:val="006A4A4A"/>
    <w:rsid w:val="006A4E49"/>
    <w:rsid w:val="006A4F62"/>
    <w:rsid w:val="006A5208"/>
    <w:rsid w:val="006A5283"/>
    <w:rsid w:val="006A52D2"/>
    <w:rsid w:val="006A5664"/>
    <w:rsid w:val="006A578D"/>
    <w:rsid w:val="006A57ED"/>
    <w:rsid w:val="006A5860"/>
    <w:rsid w:val="006A5A5D"/>
    <w:rsid w:val="006A5F56"/>
    <w:rsid w:val="006A5F81"/>
    <w:rsid w:val="006A6160"/>
    <w:rsid w:val="006A65ED"/>
    <w:rsid w:val="006A6DB4"/>
    <w:rsid w:val="006A79FD"/>
    <w:rsid w:val="006A7AAF"/>
    <w:rsid w:val="006A7CE1"/>
    <w:rsid w:val="006A7D11"/>
    <w:rsid w:val="006A7F1B"/>
    <w:rsid w:val="006B00AC"/>
    <w:rsid w:val="006B0387"/>
    <w:rsid w:val="006B06EB"/>
    <w:rsid w:val="006B0A6E"/>
    <w:rsid w:val="006B0AF8"/>
    <w:rsid w:val="006B0BFC"/>
    <w:rsid w:val="006B0CB6"/>
    <w:rsid w:val="006B1378"/>
    <w:rsid w:val="006B1430"/>
    <w:rsid w:val="006B157A"/>
    <w:rsid w:val="006B1612"/>
    <w:rsid w:val="006B198A"/>
    <w:rsid w:val="006B19EA"/>
    <w:rsid w:val="006B1AAA"/>
    <w:rsid w:val="006B2100"/>
    <w:rsid w:val="006B2497"/>
    <w:rsid w:val="006B252B"/>
    <w:rsid w:val="006B2973"/>
    <w:rsid w:val="006B2D09"/>
    <w:rsid w:val="006B2E2D"/>
    <w:rsid w:val="006B313C"/>
    <w:rsid w:val="006B345C"/>
    <w:rsid w:val="006B362D"/>
    <w:rsid w:val="006B3964"/>
    <w:rsid w:val="006B3A59"/>
    <w:rsid w:val="006B3C9C"/>
    <w:rsid w:val="006B3D50"/>
    <w:rsid w:val="006B3DCC"/>
    <w:rsid w:val="006B3E66"/>
    <w:rsid w:val="006B4180"/>
    <w:rsid w:val="006B4247"/>
    <w:rsid w:val="006B482D"/>
    <w:rsid w:val="006B4B7E"/>
    <w:rsid w:val="006B4C54"/>
    <w:rsid w:val="006B4D99"/>
    <w:rsid w:val="006B533B"/>
    <w:rsid w:val="006B5468"/>
    <w:rsid w:val="006B54A1"/>
    <w:rsid w:val="006B563C"/>
    <w:rsid w:val="006B59C0"/>
    <w:rsid w:val="006B5F53"/>
    <w:rsid w:val="006B635C"/>
    <w:rsid w:val="006B6614"/>
    <w:rsid w:val="006B6724"/>
    <w:rsid w:val="006B69CB"/>
    <w:rsid w:val="006B69E2"/>
    <w:rsid w:val="006B6EDC"/>
    <w:rsid w:val="006B7201"/>
    <w:rsid w:val="006B7401"/>
    <w:rsid w:val="006B76F1"/>
    <w:rsid w:val="006B77F3"/>
    <w:rsid w:val="006B7BCE"/>
    <w:rsid w:val="006C025B"/>
    <w:rsid w:val="006C0518"/>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32EE"/>
    <w:rsid w:val="006C3D25"/>
    <w:rsid w:val="006C3E65"/>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869"/>
    <w:rsid w:val="006C5A6D"/>
    <w:rsid w:val="006C5C6C"/>
    <w:rsid w:val="006C5CB0"/>
    <w:rsid w:val="006C5F1A"/>
    <w:rsid w:val="006C6033"/>
    <w:rsid w:val="006C60AB"/>
    <w:rsid w:val="006C61D2"/>
    <w:rsid w:val="006C6317"/>
    <w:rsid w:val="006C66B8"/>
    <w:rsid w:val="006C693B"/>
    <w:rsid w:val="006C70FE"/>
    <w:rsid w:val="006C721E"/>
    <w:rsid w:val="006C7243"/>
    <w:rsid w:val="006C7BAC"/>
    <w:rsid w:val="006C7CE0"/>
    <w:rsid w:val="006D00D5"/>
    <w:rsid w:val="006D0573"/>
    <w:rsid w:val="006D093E"/>
    <w:rsid w:val="006D0953"/>
    <w:rsid w:val="006D0ADC"/>
    <w:rsid w:val="006D10D3"/>
    <w:rsid w:val="006D12FD"/>
    <w:rsid w:val="006D14E9"/>
    <w:rsid w:val="006D170A"/>
    <w:rsid w:val="006D1867"/>
    <w:rsid w:val="006D1ACD"/>
    <w:rsid w:val="006D1C8D"/>
    <w:rsid w:val="006D1CAE"/>
    <w:rsid w:val="006D1EDE"/>
    <w:rsid w:val="006D21C0"/>
    <w:rsid w:val="006D2588"/>
    <w:rsid w:val="006D262D"/>
    <w:rsid w:val="006D2C9A"/>
    <w:rsid w:val="006D2CB6"/>
    <w:rsid w:val="006D302E"/>
    <w:rsid w:val="006D3EE5"/>
    <w:rsid w:val="006D4428"/>
    <w:rsid w:val="006D464B"/>
    <w:rsid w:val="006D478C"/>
    <w:rsid w:val="006D4831"/>
    <w:rsid w:val="006D495D"/>
    <w:rsid w:val="006D49C4"/>
    <w:rsid w:val="006D4A94"/>
    <w:rsid w:val="006D4C12"/>
    <w:rsid w:val="006D5117"/>
    <w:rsid w:val="006D511A"/>
    <w:rsid w:val="006D5221"/>
    <w:rsid w:val="006D55E9"/>
    <w:rsid w:val="006D5B67"/>
    <w:rsid w:val="006D5D97"/>
    <w:rsid w:val="006D61EC"/>
    <w:rsid w:val="006D61F0"/>
    <w:rsid w:val="006D63DD"/>
    <w:rsid w:val="006D68C2"/>
    <w:rsid w:val="006D6C6F"/>
    <w:rsid w:val="006D6CD2"/>
    <w:rsid w:val="006D6F1D"/>
    <w:rsid w:val="006D72DE"/>
    <w:rsid w:val="006D76BD"/>
    <w:rsid w:val="006D79EA"/>
    <w:rsid w:val="006D7A1A"/>
    <w:rsid w:val="006D7F1E"/>
    <w:rsid w:val="006D7FC5"/>
    <w:rsid w:val="006E0129"/>
    <w:rsid w:val="006E01B7"/>
    <w:rsid w:val="006E0207"/>
    <w:rsid w:val="006E0359"/>
    <w:rsid w:val="006E055A"/>
    <w:rsid w:val="006E1167"/>
    <w:rsid w:val="006E1434"/>
    <w:rsid w:val="006E1944"/>
    <w:rsid w:val="006E1C3A"/>
    <w:rsid w:val="006E1CD0"/>
    <w:rsid w:val="006E1D57"/>
    <w:rsid w:val="006E243E"/>
    <w:rsid w:val="006E27E5"/>
    <w:rsid w:val="006E28D6"/>
    <w:rsid w:val="006E2B84"/>
    <w:rsid w:val="006E3584"/>
    <w:rsid w:val="006E3A67"/>
    <w:rsid w:val="006E3E3D"/>
    <w:rsid w:val="006E405A"/>
    <w:rsid w:val="006E4359"/>
    <w:rsid w:val="006E4873"/>
    <w:rsid w:val="006E495C"/>
    <w:rsid w:val="006E49D2"/>
    <w:rsid w:val="006E4B10"/>
    <w:rsid w:val="006E4C7B"/>
    <w:rsid w:val="006E4F6D"/>
    <w:rsid w:val="006E519C"/>
    <w:rsid w:val="006E53A6"/>
    <w:rsid w:val="006E5530"/>
    <w:rsid w:val="006E56F1"/>
    <w:rsid w:val="006E57AF"/>
    <w:rsid w:val="006E59A4"/>
    <w:rsid w:val="006E5A0F"/>
    <w:rsid w:val="006E5AF4"/>
    <w:rsid w:val="006E5BC6"/>
    <w:rsid w:val="006E5BE6"/>
    <w:rsid w:val="006E5F3D"/>
    <w:rsid w:val="006E6006"/>
    <w:rsid w:val="006E620A"/>
    <w:rsid w:val="006E6C20"/>
    <w:rsid w:val="006E6C90"/>
    <w:rsid w:val="006E6F94"/>
    <w:rsid w:val="006E6FC2"/>
    <w:rsid w:val="006E6FF4"/>
    <w:rsid w:val="006E7272"/>
    <w:rsid w:val="006E765E"/>
    <w:rsid w:val="006E796C"/>
    <w:rsid w:val="006E7A1E"/>
    <w:rsid w:val="006E7CEF"/>
    <w:rsid w:val="006E7DE8"/>
    <w:rsid w:val="006E7E98"/>
    <w:rsid w:val="006F00B7"/>
    <w:rsid w:val="006F0158"/>
    <w:rsid w:val="006F0247"/>
    <w:rsid w:val="006F035C"/>
    <w:rsid w:val="006F03D5"/>
    <w:rsid w:val="006F04FC"/>
    <w:rsid w:val="006F1167"/>
    <w:rsid w:val="006F12F7"/>
    <w:rsid w:val="006F130E"/>
    <w:rsid w:val="006F132F"/>
    <w:rsid w:val="006F1354"/>
    <w:rsid w:val="006F13B3"/>
    <w:rsid w:val="006F16D2"/>
    <w:rsid w:val="006F1814"/>
    <w:rsid w:val="006F19BF"/>
    <w:rsid w:val="006F1BE4"/>
    <w:rsid w:val="006F1EBB"/>
    <w:rsid w:val="006F205E"/>
    <w:rsid w:val="006F2197"/>
    <w:rsid w:val="006F22BF"/>
    <w:rsid w:val="006F237E"/>
    <w:rsid w:val="006F27D7"/>
    <w:rsid w:val="006F281B"/>
    <w:rsid w:val="006F2ABB"/>
    <w:rsid w:val="006F2ACA"/>
    <w:rsid w:val="006F2C41"/>
    <w:rsid w:val="006F2E73"/>
    <w:rsid w:val="006F341C"/>
    <w:rsid w:val="006F368A"/>
    <w:rsid w:val="006F3A29"/>
    <w:rsid w:val="006F3A70"/>
    <w:rsid w:val="006F3AB9"/>
    <w:rsid w:val="006F3FA6"/>
    <w:rsid w:val="006F41F2"/>
    <w:rsid w:val="006F4280"/>
    <w:rsid w:val="006F429C"/>
    <w:rsid w:val="006F4583"/>
    <w:rsid w:val="006F45C5"/>
    <w:rsid w:val="006F4FDF"/>
    <w:rsid w:val="006F5199"/>
    <w:rsid w:val="006F52A7"/>
    <w:rsid w:val="006F53FB"/>
    <w:rsid w:val="006F54C5"/>
    <w:rsid w:val="006F5580"/>
    <w:rsid w:val="006F575E"/>
    <w:rsid w:val="006F59B4"/>
    <w:rsid w:val="006F5B53"/>
    <w:rsid w:val="006F5C3D"/>
    <w:rsid w:val="006F5C99"/>
    <w:rsid w:val="006F6174"/>
    <w:rsid w:val="006F626D"/>
    <w:rsid w:val="006F69BB"/>
    <w:rsid w:val="006F6AC3"/>
    <w:rsid w:val="006F6B34"/>
    <w:rsid w:val="006F6DF4"/>
    <w:rsid w:val="006F769E"/>
    <w:rsid w:val="006F770C"/>
    <w:rsid w:val="006F77EA"/>
    <w:rsid w:val="006F7B37"/>
    <w:rsid w:val="006F7EA4"/>
    <w:rsid w:val="00700144"/>
    <w:rsid w:val="00700168"/>
    <w:rsid w:val="00700190"/>
    <w:rsid w:val="0070022C"/>
    <w:rsid w:val="0070041B"/>
    <w:rsid w:val="007007E6"/>
    <w:rsid w:val="00700914"/>
    <w:rsid w:val="00700C33"/>
    <w:rsid w:val="00701043"/>
    <w:rsid w:val="00701352"/>
    <w:rsid w:val="0070137C"/>
    <w:rsid w:val="00701512"/>
    <w:rsid w:val="007016C3"/>
    <w:rsid w:val="00701972"/>
    <w:rsid w:val="00701A92"/>
    <w:rsid w:val="00701B34"/>
    <w:rsid w:val="00701CF0"/>
    <w:rsid w:val="007021BA"/>
    <w:rsid w:val="007023F8"/>
    <w:rsid w:val="007025A6"/>
    <w:rsid w:val="00702648"/>
    <w:rsid w:val="00702C6B"/>
    <w:rsid w:val="00703048"/>
    <w:rsid w:val="0070304A"/>
    <w:rsid w:val="007032C1"/>
    <w:rsid w:val="00703357"/>
    <w:rsid w:val="007038B3"/>
    <w:rsid w:val="00703901"/>
    <w:rsid w:val="00703B05"/>
    <w:rsid w:val="00703C2F"/>
    <w:rsid w:val="00703C81"/>
    <w:rsid w:val="0070414C"/>
    <w:rsid w:val="0070425D"/>
    <w:rsid w:val="00704384"/>
    <w:rsid w:val="00704500"/>
    <w:rsid w:val="00704659"/>
    <w:rsid w:val="00704887"/>
    <w:rsid w:val="00704A99"/>
    <w:rsid w:val="00704B15"/>
    <w:rsid w:val="00704C23"/>
    <w:rsid w:val="0070559A"/>
    <w:rsid w:val="00705734"/>
    <w:rsid w:val="00705BBB"/>
    <w:rsid w:val="00706359"/>
    <w:rsid w:val="00706436"/>
    <w:rsid w:val="00706781"/>
    <w:rsid w:val="00706A82"/>
    <w:rsid w:val="0070752D"/>
    <w:rsid w:val="007077D7"/>
    <w:rsid w:val="007078B5"/>
    <w:rsid w:val="007078F0"/>
    <w:rsid w:val="00707B3E"/>
    <w:rsid w:val="00707BB2"/>
    <w:rsid w:val="00707C3D"/>
    <w:rsid w:val="00707CFA"/>
    <w:rsid w:val="00707D99"/>
    <w:rsid w:val="00707F5D"/>
    <w:rsid w:val="00710208"/>
    <w:rsid w:val="007103D0"/>
    <w:rsid w:val="007103EA"/>
    <w:rsid w:val="00710426"/>
    <w:rsid w:val="0071081D"/>
    <w:rsid w:val="00710980"/>
    <w:rsid w:val="00710CD6"/>
    <w:rsid w:val="00711808"/>
    <w:rsid w:val="00711BCA"/>
    <w:rsid w:val="00711CB5"/>
    <w:rsid w:val="00711CF2"/>
    <w:rsid w:val="00711D00"/>
    <w:rsid w:val="00711FAA"/>
    <w:rsid w:val="00712283"/>
    <w:rsid w:val="00712413"/>
    <w:rsid w:val="00712663"/>
    <w:rsid w:val="0071289C"/>
    <w:rsid w:val="00712BE4"/>
    <w:rsid w:val="00713335"/>
    <w:rsid w:val="00713673"/>
    <w:rsid w:val="0071424D"/>
    <w:rsid w:val="007144E8"/>
    <w:rsid w:val="007147A1"/>
    <w:rsid w:val="00714B50"/>
    <w:rsid w:val="0071530C"/>
    <w:rsid w:val="00715482"/>
    <w:rsid w:val="007154A9"/>
    <w:rsid w:val="007158C0"/>
    <w:rsid w:val="00715A73"/>
    <w:rsid w:val="00715D53"/>
    <w:rsid w:val="00716143"/>
    <w:rsid w:val="0071634C"/>
    <w:rsid w:val="007163F1"/>
    <w:rsid w:val="0071689E"/>
    <w:rsid w:val="00716917"/>
    <w:rsid w:val="00716A0D"/>
    <w:rsid w:val="00716C25"/>
    <w:rsid w:val="00716D44"/>
    <w:rsid w:val="00716DA4"/>
    <w:rsid w:val="00716E1F"/>
    <w:rsid w:val="00717028"/>
    <w:rsid w:val="00717059"/>
    <w:rsid w:val="0071736F"/>
    <w:rsid w:val="007174CB"/>
    <w:rsid w:val="00717567"/>
    <w:rsid w:val="00717573"/>
    <w:rsid w:val="00717713"/>
    <w:rsid w:val="007177A3"/>
    <w:rsid w:val="00717D5D"/>
    <w:rsid w:val="00720042"/>
    <w:rsid w:val="007200AA"/>
    <w:rsid w:val="007202C2"/>
    <w:rsid w:val="007202D1"/>
    <w:rsid w:val="00720315"/>
    <w:rsid w:val="0072062D"/>
    <w:rsid w:val="007206E2"/>
    <w:rsid w:val="007209E8"/>
    <w:rsid w:val="00720AC7"/>
    <w:rsid w:val="00720C77"/>
    <w:rsid w:val="0072103E"/>
    <w:rsid w:val="00721424"/>
    <w:rsid w:val="00721A47"/>
    <w:rsid w:val="00721E38"/>
    <w:rsid w:val="007222CE"/>
    <w:rsid w:val="007223A9"/>
    <w:rsid w:val="00722465"/>
    <w:rsid w:val="007224FE"/>
    <w:rsid w:val="007225BD"/>
    <w:rsid w:val="0072262F"/>
    <w:rsid w:val="007229AA"/>
    <w:rsid w:val="00722B12"/>
    <w:rsid w:val="00722D2B"/>
    <w:rsid w:val="0072333A"/>
    <w:rsid w:val="00723343"/>
    <w:rsid w:val="007233C3"/>
    <w:rsid w:val="007234A0"/>
    <w:rsid w:val="00723763"/>
    <w:rsid w:val="007239DA"/>
    <w:rsid w:val="007239EE"/>
    <w:rsid w:val="00723A24"/>
    <w:rsid w:val="00723A2F"/>
    <w:rsid w:val="00723CBC"/>
    <w:rsid w:val="00724148"/>
    <w:rsid w:val="007241BF"/>
    <w:rsid w:val="0072436D"/>
    <w:rsid w:val="0072443C"/>
    <w:rsid w:val="00724D60"/>
    <w:rsid w:val="00724F0A"/>
    <w:rsid w:val="00725059"/>
    <w:rsid w:val="0072507F"/>
    <w:rsid w:val="007259D1"/>
    <w:rsid w:val="00725B5A"/>
    <w:rsid w:val="00725D93"/>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7B"/>
    <w:rsid w:val="00727A80"/>
    <w:rsid w:val="00727DF6"/>
    <w:rsid w:val="00727E44"/>
    <w:rsid w:val="00727F19"/>
    <w:rsid w:val="0073002D"/>
    <w:rsid w:val="00730033"/>
    <w:rsid w:val="007303FB"/>
    <w:rsid w:val="00730425"/>
    <w:rsid w:val="007306B9"/>
    <w:rsid w:val="007306E2"/>
    <w:rsid w:val="00730826"/>
    <w:rsid w:val="007308AC"/>
    <w:rsid w:val="00730B3B"/>
    <w:rsid w:val="00730BB7"/>
    <w:rsid w:val="00731290"/>
    <w:rsid w:val="00731307"/>
    <w:rsid w:val="007314EE"/>
    <w:rsid w:val="00731652"/>
    <w:rsid w:val="0073171D"/>
    <w:rsid w:val="00731947"/>
    <w:rsid w:val="007319FC"/>
    <w:rsid w:val="0073225B"/>
    <w:rsid w:val="007326B0"/>
    <w:rsid w:val="007327A4"/>
    <w:rsid w:val="0073287A"/>
    <w:rsid w:val="007328EF"/>
    <w:rsid w:val="00732BEF"/>
    <w:rsid w:val="00733051"/>
    <w:rsid w:val="007331B2"/>
    <w:rsid w:val="007332C9"/>
    <w:rsid w:val="0073343E"/>
    <w:rsid w:val="00733842"/>
    <w:rsid w:val="00733917"/>
    <w:rsid w:val="00733958"/>
    <w:rsid w:val="00733983"/>
    <w:rsid w:val="00733B62"/>
    <w:rsid w:val="00733F16"/>
    <w:rsid w:val="00734252"/>
    <w:rsid w:val="00734261"/>
    <w:rsid w:val="007348CB"/>
    <w:rsid w:val="00734F96"/>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317"/>
    <w:rsid w:val="00737426"/>
    <w:rsid w:val="007374BA"/>
    <w:rsid w:val="00737576"/>
    <w:rsid w:val="00737873"/>
    <w:rsid w:val="00737901"/>
    <w:rsid w:val="00737913"/>
    <w:rsid w:val="00737EAF"/>
    <w:rsid w:val="007402F1"/>
    <w:rsid w:val="00740322"/>
    <w:rsid w:val="007404D6"/>
    <w:rsid w:val="0074083E"/>
    <w:rsid w:val="0074089C"/>
    <w:rsid w:val="007409E6"/>
    <w:rsid w:val="00740A34"/>
    <w:rsid w:val="00740C2A"/>
    <w:rsid w:val="00740CEC"/>
    <w:rsid w:val="00740CFE"/>
    <w:rsid w:val="007414BA"/>
    <w:rsid w:val="00741678"/>
    <w:rsid w:val="0074172E"/>
    <w:rsid w:val="00741992"/>
    <w:rsid w:val="00741C34"/>
    <w:rsid w:val="00741D56"/>
    <w:rsid w:val="00741DB9"/>
    <w:rsid w:val="007424B2"/>
    <w:rsid w:val="00742550"/>
    <w:rsid w:val="007428EE"/>
    <w:rsid w:val="00742B43"/>
    <w:rsid w:val="007433D1"/>
    <w:rsid w:val="007434E2"/>
    <w:rsid w:val="007437BE"/>
    <w:rsid w:val="007437FB"/>
    <w:rsid w:val="00743862"/>
    <w:rsid w:val="00743B2C"/>
    <w:rsid w:val="00743DFD"/>
    <w:rsid w:val="00743FAB"/>
    <w:rsid w:val="007447B3"/>
    <w:rsid w:val="00744818"/>
    <w:rsid w:val="00744B69"/>
    <w:rsid w:val="00744B9E"/>
    <w:rsid w:val="007451B0"/>
    <w:rsid w:val="00745999"/>
    <w:rsid w:val="00745A3C"/>
    <w:rsid w:val="00745C1B"/>
    <w:rsid w:val="00745C43"/>
    <w:rsid w:val="00745D47"/>
    <w:rsid w:val="00745D63"/>
    <w:rsid w:val="00745E6D"/>
    <w:rsid w:val="00745FDB"/>
    <w:rsid w:val="007461F8"/>
    <w:rsid w:val="0074626C"/>
    <w:rsid w:val="0074645B"/>
    <w:rsid w:val="00746870"/>
    <w:rsid w:val="007468D9"/>
    <w:rsid w:val="00746B12"/>
    <w:rsid w:val="00746B27"/>
    <w:rsid w:val="00746BF5"/>
    <w:rsid w:val="00746C21"/>
    <w:rsid w:val="00746D0F"/>
    <w:rsid w:val="007472CD"/>
    <w:rsid w:val="007474C6"/>
    <w:rsid w:val="00747621"/>
    <w:rsid w:val="00747674"/>
    <w:rsid w:val="007478DF"/>
    <w:rsid w:val="00747939"/>
    <w:rsid w:val="00747B31"/>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E24"/>
    <w:rsid w:val="0075208E"/>
    <w:rsid w:val="0075211A"/>
    <w:rsid w:val="0075282D"/>
    <w:rsid w:val="00752A39"/>
    <w:rsid w:val="00752A4C"/>
    <w:rsid w:val="00752C35"/>
    <w:rsid w:val="00752F09"/>
    <w:rsid w:val="00752F7E"/>
    <w:rsid w:val="0075319F"/>
    <w:rsid w:val="00753295"/>
    <w:rsid w:val="00753627"/>
    <w:rsid w:val="0075364E"/>
    <w:rsid w:val="00753754"/>
    <w:rsid w:val="007538DC"/>
    <w:rsid w:val="00753C52"/>
    <w:rsid w:val="00753DCB"/>
    <w:rsid w:val="00753DF1"/>
    <w:rsid w:val="00753E84"/>
    <w:rsid w:val="00753EEB"/>
    <w:rsid w:val="00754007"/>
    <w:rsid w:val="007541D3"/>
    <w:rsid w:val="00754240"/>
    <w:rsid w:val="00754292"/>
    <w:rsid w:val="007543E8"/>
    <w:rsid w:val="00754471"/>
    <w:rsid w:val="00754765"/>
    <w:rsid w:val="00754978"/>
    <w:rsid w:val="00754C85"/>
    <w:rsid w:val="007552B0"/>
    <w:rsid w:val="00755431"/>
    <w:rsid w:val="0075590F"/>
    <w:rsid w:val="0075596F"/>
    <w:rsid w:val="00755BC8"/>
    <w:rsid w:val="00755E85"/>
    <w:rsid w:val="00756560"/>
    <w:rsid w:val="00756CDC"/>
    <w:rsid w:val="00756D6A"/>
    <w:rsid w:val="00756DD9"/>
    <w:rsid w:val="00757119"/>
    <w:rsid w:val="00757183"/>
    <w:rsid w:val="00757347"/>
    <w:rsid w:val="00757551"/>
    <w:rsid w:val="007575C6"/>
    <w:rsid w:val="007576CA"/>
    <w:rsid w:val="00757A3A"/>
    <w:rsid w:val="00757C25"/>
    <w:rsid w:val="00757EE6"/>
    <w:rsid w:val="00757F64"/>
    <w:rsid w:val="007603CF"/>
    <w:rsid w:val="00760628"/>
    <w:rsid w:val="007606EA"/>
    <w:rsid w:val="007608BF"/>
    <w:rsid w:val="00760E86"/>
    <w:rsid w:val="00761379"/>
    <w:rsid w:val="00761521"/>
    <w:rsid w:val="00761854"/>
    <w:rsid w:val="007618FA"/>
    <w:rsid w:val="0076197C"/>
    <w:rsid w:val="00761A1C"/>
    <w:rsid w:val="00761ED4"/>
    <w:rsid w:val="0076200F"/>
    <w:rsid w:val="00762189"/>
    <w:rsid w:val="007623CC"/>
    <w:rsid w:val="00762683"/>
    <w:rsid w:val="0076292B"/>
    <w:rsid w:val="00762B91"/>
    <w:rsid w:val="00762BC8"/>
    <w:rsid w:val="00762D8B"/>
    <w:rsid w:val="00762F20"/>
    <w:rsid w:val="007631E0"/>
    <w:rsid w:val="00763270"/>
    <w:rsid w:val="00763857"/>
    <w:rsid w:val="0076387F"/>
    <w:rsid w:val="0076396E"/>
    <w:rsid w:val="00763ACE"/>
    <w:rsid w:val="00763D9E"/>
    <w:rsid w:val="00763DA0"/>
    <w:rsid w:val="00763F68"/>
    <w:rsid w:val="00764137"/>
    <w:rsid w:val="0076425B"/>
    <w:rsid w:val="00764262"/>
    <w:rsid w:val="007643A3"/>
    <w:rsid w:val="0076443F"/>
    <w:rsid w:val="00764490"/>
    <w:rsid w:val="00764DCF"/>
    <w:rsid w:val="0076538F"/>
    <w:rsid w:val="00765619"/>
    <w:rsid w:val="00765886"/>
    <w:rsid w:val="00765AAA"/>
    <w:rsid w:val="00765DC9"/>
    <w:rsid w:val="00765FB2"/>
    <w:rsid w:val="0076650C"/>
    <w:rsid w:val="0076656A"/>
    <w:rsid w:val="0076666E"/>
    <w:rsid w:val="007668F8"/>
    <w:rsid w:val="007669A7"/>
    <w:rsid w:val="00766B98"/>
    <w:rsid w:val="00766BB6"/>
    <w:rsid w:val="00766BEB"/>
    <w:rsid w:val="00766D14"/>
    <w:rsid w:val="00766FA5"/>
    <w:rsid w:val="007671D1"/>
    <w:rsid w:val="0076758E"/>
    <w:rsid w:val="00767664"/>
    <w:rsid w:val="00767799"/>
    <w:rsid w:val="00767A31"/>
    <w:rsid w:val="00767D8E"/>
    <w:rsid w:val="00767F34"/>
    <w:rsid w:val="007708FF"/>
    <w:rsid w:val="007709E3"/>
    <w:rsid w:val="00770BBB"/>
    <w:rsid w:val="0077101F"/>
    <w:rsid w:val="0077135F"/>
    <w:rsid w:val="0077145A"/>
    <w:rsid w:val="00771551"/>
    <w:rsid w:val="0077173C"/>
    <w:rsid w:val="007717B6"/>
    <w:rsid w:val="00771CFD"/>
    <w:rsid w:val="00771D19"/>
    <w:rsid w:val="00771D28"/>
    <w:rsid w:val="00771DBD"/>
    <w:rsid w:val="00771E38"/>
    <w:rsid w:val="00771F03"/>
    <w:rsid w:val="00771F88"/>
    <w:rsid w:val="00772118"/>
    <w:rsid w:val="007723E9"/>
    <w:rsid w:val="00772409"/>
    <w:rsid w:val="0077247C"/>
    <w:rsid w:val="00772515"/>
    <w:rsid w:val="00772878"/>
    <w:rsid w:val="007728CD"/>
    <w:rsid w:val="00772A67"/>
    <w:rsid w:val="00772DFB"/>
    <w:rsid w:val="0077311D"/>
    <w:rsid w:val="00773189"/>
    <w:rsid w:val="0077329D"/>
    <w:rsid w:val="0077377A"/>
    <w:rsid w:val="007737ED"/>
    <w:rsid w:val="00773E00"/>
    <w:rsid w:val="00773E38"/>
    <w:rsid w:val="0077417A"/>
    <w:rsid w:val="0077467E"/>
    <w:rsid w:val="00774691"/>
    <w:rsid w:val="00774B9B"/>
    <w:rsid w:val="00774D2A"/>
    <w:rsid w:val="00774DB3"/>
    <w:rsid w:val="00774E96"/>
    <w:rsid w:val="00774F45"/>
    <w:rsid w:val="007751FB"/>
    <w:rsid w:val="0077581B"/>
    <w:rsid w:val="0077582F"/>
    <w:rsid w:val="00775FC8"/>
    <w:rsid w:val="007760B3"/>
    <w:rsid w:val="007766F2"/>
    <w:rsid w:val="00776705"/>
    <w:rsid w:val="0077675A"/>
    <w:rsid w:val="00776AE7"/>
    <w:rsid w:val="0077737E"/>
    <w:rsid w:val="007776DC"/>
    <w:rsid w:val="007776EF"/>
    <w:rsid w:val="00777791"/>
    <w:rsid w:val="007777D2"/>
    <w:rsid w:val="00777CB9"/>
    <w:rsid w:val="00777D05"/>
    <w:rsid w:val="007805EC"/>
    <w:rsid w:val="00780767"/>
    <w:rsid w:val="0078076F"/>
    <w:rsid w:val="00780C82"/>
    <w:rsid w:val="00780E57"/>
    <w:rsid w:val="0078118F"/>
    <w:rsid w:val="007811E4"/>
    <w:rsid w:val="0078127E"/>
    <w:rsid w:val="007813BA"/>
    <w:rsid w:val="007815AC"/>
    <w:rsid w:val="0078171A"/>
    <w:rsid w:val="0078191A"/>
    <w:rsid w:val="007826CF"/>
    <w:rsid w:val="007827F2"/>
    <w:rsid w:val="00782E7E"/>
    <w:rsid w:val="00782EAF"/>
    <w:rsid w:val="00783208"/>
    <w:rsid w:val="00783330"/>
    <w:rsid w:val="007837CB"/>
    <w:rsid w:val="00783969"/>
    <w:rsid w:val="00783B6B"/>
    <w:rsid w:val="00783D03"/>
    <w:rsid w:val="0078429B"/>
    <w:rsid w:val="00784795"/>
    <w:rsid w:val="0078492E"/>
    <w:rsid w:val="007849D9"/>
    <w:rsid w:val="00784C98"/>
    <w:rsid w:val="00784FB7"/>
    <w:rsid w:val="00785211"/>
    <w:rsid w:val="007853ED"/>
    <w:rsid w:val="007854D5"/>
    <w:rsid w:val="00785BE3"/>
    <w:rsid w:val="00785C23"/>
    <w:rsid w:val="00785C33"/>
    <w:rsid w:val="00785C88"/>
    <w:rsid w:val="00785E89"/>
    <w:rsid w:val="00785F63"/>
    <w:rsid w:val="007863B6"/>
    <w:rsid w:val="0078649F"/>
    <w:rsid w:val="0078657C"/>
    <w:rsid w:val="007868D9"/>
    <w:rsid w:val="00786C1B"/>
    <w:rsid w:val="00786EF8"/>
    <w:rsid w:val="00786F42"/>
    <w:rsid w:val="00786F44"/>
    <w:rsid w:val="007872FA"/>
    <w:rsid w:val="00787430"/>
    <w:rsid w:val="0078752E"/>
    <w:rsid w:val="007875B2"/>
    <w:rsid w:val="00787863"/>
    <w:rsid w:val="00787D9B"/>
    <w:rsid w:val="00787E0A"/>
    <w:rsid w:val="00787EF1"/>
    <w:rsid w:val="007903CF"/>
    <w:rsid w:val="00790556"/>
    <w:rsid w:val="007906B7"/>
    <w:rsid w:val="0079080E"/>
    <w:rsid w:val="00790A13"/>
    <w:rsid w:val="00790C32"/>
    <w:rsid w:val="00790FBA"/>
    <w:rsid w:val="007910DD"/>
    <w:rsid w:val="00791625"/>
    <w:rsid w:val="007918F7"/>
    <w:rsid w:val="0079190A"/>
    <w:rsid w:val="00791F7A"/>
    <w:rsid w:val="00792433"/>
    <w:rsid w:val="00792749"/>
    <w:rsid w:val="007927B0"/>
    <w:rsid w:val="007927E8"/>
    <w:rsid w:val="00792831"/>
    <w:rsid w:val="00792C79"/>
    <w:rsid w:val="0079301D"/>
    <w:rsid w:val="0079353F"/>
    <w:rsid w:val="00793744"/>
    <w:rsid w:val="007938C8"/>
    <w:rsid w:val="007939F9"/>
    <w:rsid w:val="00793ADE"/>
    <w:rsid w:val="00793B2C"/>
    <w:rsid w:val="00793E34"/>
    <w:rsid w:val="00793F37"/>
    <w:rsid w:val="00794185"/>
    <w:rsid w:val="00794448"/>
    <w:rsid w:val="00794641"/>
    <w:rsid w:val="00794B7C"/>
    <w:rsid w:val="0079501D"/>
    <w:rsid w:val="007950FF"/>
    <w:rsid w:val="00795118"/>
    <w:rsid w:val="007952C4"/>
    <w:rsid w:val="00795517"/>
    <w:rsid w:val="0079559E"/>
    <w:rsid w:val="007955AC"/>
    <w:rsid w:val="0079568D"/>
    <w:rsid w:val="00795805"/>
    <w:rsid w:val="00795A2F"/>
    <w:rsid w:val="00795B1E"/>
    <w:rsid w:val="00795B2B"/>
    <w:rsid w:val="007963EB"/>
    <w:rsid w:val="00796539"/>
    <w:rsid w:val="007968F3"/>
    <w:rsid w:val="00796E89"/>
    <w:rsid w:val="007970C0"/>
    <w:rsid w:val="007975E6"/>
    <w:rsid w:val="00797686"/>
    <w:rsid w:val="00797727"/>
    <w:rsid w:val="00797A26"/>
    <w:rsid w:val="00797CA7"/>
    <w:rsid w:val="00797D7C"/>
    <w:rsid w:val="00797D9B"/>
    <w:rsid w:val="007A0146"/>
    <w:rsid w:val="007A06C2"/>
    <w:rsid w:val="007A0F2F"/>
    <w:rsid w:val="007A0F4F"/>
    <w:rsid w:val="007A16C6"/>
    <w:rsid w:val="007A19E0"/>
    <w:rsid w:val="007A1A9E"/>
    <w:rsid w:val="007A1AB7"/>
    <w:rsid w:val="007A1AEA"/>
    <w:rsid w:val="007A1B48"/>
    <w:rsid w:val="007A1BA3"/>
    <w:rsid w:val="007A243D"/>
    <w:rsid w:val="007A2740"/>
    <w:rsid w:val="007A2BC8"/>
    <w:rsid w:val="007A2CDE"/>
    <w:rsid w:val="007A314C"/>
    <w:rsid w:val="007A31D3"/>
    <w:rsid w:val="007A33D8"/>
    <w:rsid w:val="007A35BB"/>
    <w:rsid w:val="007A392D"/>
    <w:rsid w:val="007A3B1C"/>
    <w:rsid w:val="007A3E24"/>
    <w:rsid w:val="007A3F53"/>
    <w:rsid w:val="007A4167"/>
    <w:rsid w:val="007A41A9"/>
    <w:rsid w:val="007A421B"/>
    <w:rsid w:val="007A424D"/>
    <w:rsid w:val="007A42AF"/>
    <w:rsid w:val="007A4675"/>
    <w:rsid w:val="007A4A93"/>
    <w:rsid w:val="007A4AF7"/>
    <w:rsid w:val="007A4C8A"/>
    <w:rsid w:val="007A4E10"/>
    <w:rsid w:val="007A5291"/>
    <w:rsid w:val="007A53D6"/>
    <w:rsid w:val="007A559D"/>
    <w:rsid w:val="007A5868"/>
    <w:rsid w:val="007A58AE"/>
    <w:rsid w:val="007A59A4"/>
    <w:rsid w:val="007A5B64"/>
    <w:rsid w:val="007A5C9E"/>
    <w:rsid w:val="007A6021"/>
    <w:rsid w:val="007A6038"/>
    <w:rsid w:val="007A62E2"/>
    <w:rsid w:val="007A677C"/>
    <w:rsid w:val="007A6AB4"/>
    <w:rsid w:val="007A739A"/>
    <w:rsid w:val="007A740E"/>
    <w:rsid w:val="007A754A"/>
    <w:rsid w:val="007A75E9"/>
    <w:rsid w:val="007A77A1"/>
    <w:rsid w:val="007A7A1B"/>
    <w:rsid w:val="007A7A57"/>
    <w:rsid w:val="007A7B39"/>
    <w:rsid w:val="007A7BE4"/>
    <w:rsid w:val="007A7D7D"/>
    <w:rsid w:val="007B00C5"/>
    <w:rsid w:val="007B04B8"/>
    <w:rsid w:val="007B04D1"/>
    <w:rsid w:val="007B05D8"/>
    <w:rsid w:val="007B0616"/>
    <w:rsid w:val="007B09DA"/>
    <w:rsid w:val="007B0A34"/>
    <w:rsid w:val="007B1264"/>
    <w:rsid w:val="007B1573"/>
    <w:rsid w:val="007B15B8"/>
    <w:rsid w:val="007B15CB"/>
    <w:rsid w:val="007B15CD"/>
    <w:rsid w:val="007B1644"/>
    <w:rsid w:val="007B1984"/>
    <w:rsid w:val="007B20CA"/>
    <w:rsid w:val="007B219D"/>
    <w:rsid w:val="007B226B"/>
    <w:rsid w:val="007B2442"/>
    <w:rsid w:val="007B257C"/>
    <w:rsid w:val="007B2699"/>
    <w:rsid w:val="007B276F"/>
    <w:rsid w:val="007B27CF"/>
    <w:rsid w:val="007B2B0F"/>
    <w:rsid w:val="007B2DED"/>
    <w:rsid w:val="007B31B3"/>
    <w:rsid w:val="007B3269"/>
    <w:rsid w:val="007B3306"/>
    <w:rsid w:val="007B342D"/>
    <w:rsid w:val="007B357F"/>
    <w:rsid w:val="007B3856"/>
    <w:rsid w:val="007B38F5"/>
    <w:rsid w:val="007B3E95"/>
    <w:rsid w:val="007B42BA"/>
    <w:rsid w:val="007B4492"/>
    <w:rsid w:val="007B4602"/>
    <w:rsid w:val="007B4761"/>
    <w:rsid w:val="007B4A39"/>
    <w:rsid w:val="007B4DBA"/>
    <w:rsid w:val="007B51E7"/>
    <w:rsid w:val="007B54C3"/>
    <w:rsid w:val="007B5709"/>
    <w:rsid w:val="007B5811"/>
    <w:rsid w:val="007B680A"/>
    <w:rsid w:val="007B6997"/>
    <w:rsid w:val="007B6AD6"/>
    <w:rsid w:val="007B6C86"/>
    <w:rsid w:val="007B6D65"/>
    <w:rsid w:val="007B6DD6"/>
    <w:rsid w:val="007B6E28"/>
    <w:rsid w:val="007B6E40"/>
    <w:rsid w:val="007B6F25"/>
    <w:rsid w:val="007B71A5"/>
    <w:rsid w:val="007B7657"/>
    <w:rsid w:val="007B79F5"/>
    <w:rsid w:val="007B7E1E"/>
    <w:rsid w:val="007C0055"/>
    <w:rsid w:val="007C00CD"/>
    <w:rsid w:val="007C043D"/>
    <w:rsid w:val="007C0456"/>
    <w:rsid w:val="007C07D1"/>
    <w:rsid w:val="007C09DA"/>
    <w:rsid w:val="007C0AE4"/>
    <w:rsid w:val="007C0B9B"/>
    <w:rsid w:val="007C0D4D"/>
    <w:rsid w:val="007C0FB3"/>
    <w:rsid w:val="007C11C9"/>
    <w:rsid w:val="007C132E"/>
    <w:rsid w:val="007C14BF"/>
    <w:rsid w:val="007C16D8"/>
    <w:rsid w:val="007C1A1A"/>
    <w:rsid w:val="007C1CC7"/>
    <w:rsid w:val="007C1DC8"/>
    <w:rsid w:val="007C1E85"/>
    <w:rsid w:val="007C1E8E"/>
    <w:rsid w:val="007C1FC0"/>
    <w:rsid w:val="007C2471"/>
    <w:rsid w:val="007C2486"/>
    <w:rsid w:val="007C2689"/>
    <w:rsid w:val="007C276A"/>
    <w:rsid w:val="007C291C"/>
    <w:rsid w:val="007C2B64"/>
    <w:rsid w:val="007C2D4C"/>
    <w:rsid w:val="007C370A"/>
    <w:rsid w:val="007C38B8"/>
    <w:rsid w:val="007C399A"/>
    <w:rsid w:val="007C3A4E"/>
    <w:rsid w:val="007C416A"/>
    <w:rsid w:val="007C4421"/>
    <w:rsid w:val="007C4436"/>
    <w:rsid w:val="007C4561"/>
    <w:rsid w:val="007C459E"/>
    <w:rsid w:val="007C4873"/>
    <w:rsid w:val="007C48AC"/>
    <w:rsid w:val="007C48FE"/>
    <w:rsid w:val="007C4A2C"/>
    <w:rsid w:val="007C4AA5"/>
    <w:rsid w:val="007C4E13"/>
    <w:rsid w:val="007C4E3A"/>
    <w:rsid w:val="007C5127"/>
    <w:rsid w:val="007C5248"/>
    <w:rsid w:val="007C532E"/>
    <w:rsid w:val="007C56BB"/>
    <w:rsid w:val="007C56E0"/>
    <w:rsid w:val="007C5C3A"/>
    <w:rsid w:val="007C5D02"/>
    <w:rsid w:val="007C630B"/>
    <w:rsid w:val="007C6710"/>
    <w:rsid w:val="007C67C5"/>
    <w:rsid w:val="007C681B"/>
    <w:rsid w:val="007C69DD"/>
    <w:rsid w:val="007C75EB"/>
    <w:rsid w:val="007C7906"/>
    <w:rsid w:val="007C7DBD"/>
    <w:rsid w:val="007D0254"/>
    <w:rsid w:val="007D032A"/>
    <w:rsid w:val="007D03C9"/>
    <w:rsid w:val="007D07CA"/>
    <w:rsid w:val="007D0861"/>
    <w:rsid w:val="007D0BFB"/>
    <w:rsid w:val="007D0C9D"/>
    <w:rsid w:val="007D0DFE"/>
    <w:rsid w:val="007D0E2F"/>
    <w:rsid w:val="007D0E5A"/>
    <w:rsid w:val="007D102C"/>
    <w:rsid w:val="007D187D"/>
    <w:rsid w:val="007D18C8"/>
    <w:rsid w:val="007D1BFC"/>
    <w:rsid w:val="007D1D7A"/>
    <w:rsid w:val="007D1EB6"/>
    <w:rsid w:val="007D220B"/>
    <w:rsid w:val="007D22FF"/>
    <w:rsid w:val="007D2896"/>
    <w:rsid w:val="007D29E5"/>
    <w:rsid w:val="007D2A4A"/>
    <w:rsid w:val="007D2ADE"/>
    <w:rsid w:val="007D2CE5"/>
    <w:rsid w:val="007D2DC3"/>
    <w:rsid w:val="007D2F12"/>
    <w:rsid w:val="007D2F79"/>
    <w:rsid w:val="007D2FEB"/>
    <w:rsid w:val="007D37A7"/>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517A"/>
    <w:rsid w:val="007D555C"/>
    <w:rsid w:val="007D5616"/>
    <w:rsid w:val="007D5931"/>
    <w:rsid w:val="007D5BF3"/>
    <w:rsid w:val="007D60C8"/>
    <w:rsid w:val="007D64E5"/>
    <w:rsid w:val="007D678D"/>
    <w:rsid w:val="007D6847"/>
    <w:rsid w:val="007D7037"/>
    <w:rsid w:val="007D709D"/>
    <w:rsid w:val="007D713C"/>
    <w:rsid w:val="007D7470"/>
    <w:rsid w:val="007D76B4"/>
    <w:rsid w:val="007D7882"/>
    <w:rsid w:val="007D7B8C"/>
    <w:rsid w:val="007E00F5"/>
    <w:rsid w:val="007E00FA"/>
    <w:rsid w:val="007E0392"/>
    <w:rsid w:val="007E03B0"/>
    <w:rsid w:val="007E04AA"/>
    <w:rsid w:val="007E0753"/>
    <w:rsid w:val="007E0A63"/>
    <w:rsid w:val="007E0AC4"/>
    <w:rsid w:val="007E0D05"/>
    <w:rsid w:val="007E0D8B"/>
    <w:rsid w:val="007E153D"/>
    <w:rsid w:val="007E1702"/>
    <w:rsid w:val="007E1B50"/>
    <w:rsid w:val="007E1C96"/>
    <w:rsid w:val="007E2017"/>
    <w:rsid w:val="007E204E"/>
    <w:rsid w:val="007E2294"/>
    <w:rsid w:val="007E22FD"/>
    <w:rsid w:val="007E26C4"/>
    <w:rsid w:val="007E278B"/>
    <w:rsid w:val="007E29D4"/>
    <w:rsid w:val="007E29FF"/>
    <w:rsid w:val="007E2C4B"/>
    <w:rsid w:val="007E2EDB"/>
    <w:rsid w:val="007E2F25"/>
    <w:rsid w:val="007E3289"/>
    <w:rsid w:val="007E3361"/>
    <w:rsid w:val="007E38A1"/>
    <w:rsid w:val="007E3999"/>
    <w:rsid w:val="007E3B4F"/>
    <w:rsid w:val="007E3B6A"/>
    <w:rsid w:val="007E3D64"/>
    <w:rsid w:val="007E3EFE"/>
    <w:rsid w:val="007E3F54"/>
    <w:rsid w:val="007E4170"/>
    <w:rsid w:val="007E41DE"/>
    <w:rsid w:val="007E42E7"/>
    <w:rsid w:val="007E42F4"/>
    <w:rsid w:val="007E4339"/>
    <w:rsid w:val="007E4542"/>
    <w:rsid w:val="007E4BF6"/>
    <w:rsid w:val="007E4C82"/>
    <w:rsid w:val="007E4C8F"/>
    <w:rsid w:val="007E500D"/>
    <w:rsid w:val="007E5360"/>
    <w:rsid w:val="007E53F1"/>
    <w:rsid w:val="007E5985"/>
    <w:rsid w:val="007E5C05"/>
    <w:rsid w:val="007E5D81"/>
    <w:rsid w:val="007E61AF"/>
    <w:rsid w:val="007E61F4"/>
    <w:rsid w:val="007E62AD"/>
    <w:rsid w:val="007E63ED"/>
    <w:rsid w:val="007E641C"/>
    <w:rsid w:val="007E6426"/>
    <w:rsid w:val="007E648C"/>
    <w:rsid w:val="007E66E1"/>
    <w:rsid w:val="007E6CDA"/>
    <w:rsid w:val="007E6D97"/>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415"/>
    <w:rsid w:val="007F054A"/>
    <w:rsid w:val="007F0551"/>
    <w:rsid w:val="007F07BC"/>
    <w:rsid w:val="007F0BA6"/>
    <w:rsid w:val="007F0DAC"/>
    <w:rsid w:val="007F0F33"/>
    <w:rsid w:val="007F111E"/>
    <w:rsid w:val="007F1193"/>
    <w:rsid w:val="007F12E1"/>
    <w:rsid w:val="007F139B"/>
    <w:rsid w:val="007F1C38"/>
    <w:rsid w:val="007F20B6"/>
    <w:rsid w:val="007F2334"/>
    <w:rsid w:val="007F2542"/>
    <w:rsid w:val="007F2B19"/>
    <w:rsid w:val="007F2BFE"/>
    <w:rsid w:val="007F2C27"/>
    <w:rsid w:val="007F3030"/>
    <w:rsid w:val="007F30EF"/>
    <w:rsid w:val="007F31DF"/>
    <w:rsid w:val="007F3517"/>
    <w:rsid w:val="007F3585"/>
    <w:rsid w:val="007F3857"/>
    <w:rsid w:val="007F3D28"/>
    <w:rsid w:val="007F400D"/>
    <w:rsid w:val="007F41BA"/>
    <w:rsid w:val="007F456C"/>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CA1"/>
    <w:rsid w:val="007F6E33"/>
    <w:rsid w:val="007F6EFE"/>
    <w:rsid w:val="007F70DB"/>
    <w:rsid w:val="007F7377"/>
    <w:rsid w:val="007F7A1C"/>
    <w:rsid w:val="007F7C98"/>
    <w:rsid w:val="007F7D92"/>
    <w:rsid w:val="00800036"/>
    <w:rsid w:val="00800306"/>
    <w:rsid w:val="008005E2"/>
    <w:rsid w:val="00800670"/>
    <w:rsid w:val="008009B8"/>
    <w:rsid w:val="00800D6C"/>
    <w:rsid w:val="00800EA3"/>
    <w:rsid w:val="0080113C"/>
    <w:rsid w:val="00801178"/>
    <w:rsid w:val="008013A5"/>
    <w:rsid w:val="00801616"/>
    <w:rsid w:val="0080185B"/>
    <w:rsid w:val="00801998"/>
    <w:rsid w:val="008019C4"/>
    <w:rsid w:val="00801ABC"/>
    <w:rsid w:val="00801DDB"/>
    <w:rsid w:val="0080235E"/>
    <w:rsid w:val="008025D8"/>
    <w:rsid w:val="00802710"/>
    <w:rsid w:val="0080275D"/>
    <w:rsid w:val="00802A2E"/>
    <w:rsid w:val="00802E96"/>
    <w:rsid w:val="00803028"/>
    <w:rsid w:val="00803086"/>
    <w:rsid w:val="008036F9"/>
    <w:rsid w:val="0080414E"/>
    <w:rsid w:val="00804C8C"/>
    <w:rsid w:val="00804E8C"/>
    <w:rsid w:val="008055BE"/>
    <w:rsid w:val="008056C9"/>
    <w:rsid w:val="00805933"/>
    <w:rsid w:val="00805BF3"/>
    <w:rsid w:val="008062B4"/>
    <w:rsid w:val="0080653C"/>
    <w:rsid w:val="008065E4"/>
    <w:rsid w:val="008069E6"/>
    <w:rsid w:val="00806BBD"/>
    <w:rsid w:val="0080735A"/>
    <w:rsid w:val="00807413"/>
    <w:rsid w:val="00807481"/>
    <w:rsid w:val="00807583"/>
    <w:rsid w:val="00807B72"/>
    <w:rsid w:val="0081017C"/>
    <w:rsid w:val="0081071C"/>
    <w:rsid w:val="00810748"/>
    <w:rsid w:val="00810A54"/>
    <w:rsid w:val="00810E10"/>
    <w:rsid w:val="00810F16"/>
    <w:rsid w:val="00810F8C"/>
    <w:rsid w:val="00811257"/>
    <w:rsid w:val="00811538"/>
    <w:rsid w:val="00811D94"/>
    <w:rsid w:val="00811F70"/>
    <w:rsid w:val="0081205A"/>
    <w:rsid w:val="008121C9"/>
    <w:rsid w:val="008122E6"/>
    <w:rsid w:val="008123BF"/>
    <w:rsid w:val="00812493"/>
    <w:rsid w:val="00812541"/>
    <w:rsid w:val="00812940"/>
    <w:rsid w:val="0081321A"/>
    <w:rsid w:val="00813661"/>
    <w:rsid w:val="0081366F"/>
    <w:rsid w:val="0081380C"/>
    <w:rsid w:val="00813A1B"/>
    <w:rsid w:val="00813B69"/>
    <w:rsid w:val="0081416E"/>
    <w:rsid w:val="00814216"/>
    <w:rsid w:val="00814311"/>
    <w:rsid w:val="00814318"/>
    <w:rsid w:val="0081445E"/>
    <w:rsid w:val="0081468E"/>
    <w:rsid w:val="008146F4"/>
    <w:rsid w:val="008147E1"/>
    <w:rsid w:val="008148CF"/>
    <w:rsid w:val="00814FF5"/>
    <w:rsid w:val="0081517A"/>
    <w:rsid w:val="00815318"/>
    <w:rsid w:val="00815466"/>
    <w:rsid w:val="00815C79"/>
    <w:rsid w:val="00816055"/>
    <w:rsid w:val="00816061"/>
    <w:rsid w:val="00816163"/>
    <w:rsid w:val="008161F8"/>
    <w:rsid w:val="0081698A"/>
    <w:rsid w:val="00816AC7"/>
    <w:rsid w:val="00816D2C"/>
    <w:rsid w:val="008171BF"/>
    <w:rsid w:val="0081733D"/>
    <w:rsid w:val="008173FF"/>
    <w:rsid w:val="008174DA"/>
    <w:rsid w:val="00817B99"/>
    <w:rsid w:val="00817C33"/>
    <w:rsid w:val="00817EFD"/>
    <w:rsid w:val="00820426"/>
    <w:rsid w:val="00820479"/>
    <w:rsid w:val="008205B0"/>
    <w:rsid w:val="008208F6"/>
    <w:rsid w:val="00820A6B"/>
    <w:rsid w:val="00820CB4"/>
    <w:rsid w:val="00820F52"/>
    <w:rsid w:val="00821042"/>
    <w:rsid w:val="00821176"/>
    <w:rsid w:val="008217A8"/>
    <w:rsid w:val="008218BD"/>
    <w:rsid w:val="00821980"/>
    <w:rsid w:val="00821A88"/>
    <w:rsid w:val="00821B7F"/>
    <w:rsid w:val="00821BEF"/>
    <w:rsid w:val="00822005"/>
    <w:rsid w:val="00822190"/>
    <w:rsid w:val="008221CA"/>
    <w:rsid w:val="00822370"/>
    <w:rsid w:val="008226D2"/>
    <w:rsid w:val="00822748"/>
    <w:rsid w:val="00822779"/>
    <w:rsid w:val="00822927"/>
    <w:rsid w:val="00822E21"/>
    <w:rsid w:val="008233C4"/>
    <w:rsid w:val="008234E4"/>
    <w:rsid w:val="00823989"/>
    <w:rsid w:val="00823CA3"/>
    <w:rsid w:val="00823CA8"/>
    <w:rsid w:val="00823CE3"/>
    <w:rsid w:val="00823CF3"/>
    <w:rsid w:val="00823E25"/>
    <w:rsid w:val="00823EFE"/>
    <w:rsid w:val="0082425E"/>
    <w:rsid w:val="00824283"/>
    <w:rsid w:val="008245D2"/>
    <w:rsid w:val="00824A0B"/>
    <w:rsid w:val="00824AF6"/>
    <w:rsid w:val="00824E52"/>
    <w:rsid w:val="00824FB5"/>
    <w:rsid w:val="008250D5"/>
    <w:rsid w:val="008251AB"/>
    <w:rsid w:val="0082543B"/>
    <w:rsid w:val="00825459"/>
    <w:rsid w:val="008259E2"/>
    <w:rsid w:val="00825E17"/>
    <w:rsid w:val="00825EFC"/>
    <w:rsid w:val="008260B0"/>
    <w:rsid w:val="008264AF"/>
    <w:rsid w:val="008265EB"/>
    <w:rsid w:val="008267C8"/>
    <w:rsid w:val="0082689C"/>
    <w:rsid w:val="00826D09"/>
    <w:rsid w:val="0082714F"/>
    <w:rsid w:val="00827344"/>
    <w:rsid w:val="0082763C"/>
    <w:rsid w:val="00827AE0"/>
    <w:rsid w:val="00827B2B"/>
    <w:rsid w:val="0083009D"/>
    <w:rsid w:val="00830164"/>
    <w:rsid w:val="00830214"/>
    <w:rsid w:val="008305A2"/>
    <w:rsid w:val="00830690"/>
    <w:rsid w:val="0083072A"/>
    <w:rsid w:val="00830945"/>
    <w:rsid w:val="00831257"/>
    <w:rsid w:val="0083127F"/>
    <w:rsid w:val="008313EE"/>
    <w:rsid w:val="0083170F"/>
    <w:rsid w:val="00831FBE"/>
    <w:rsid w:val="00832001"/>
    <w:rsid w:val="00832008"/>
    <w:rsid w:val="008320FE"/>
    <w:rsid w:val="008321AB"/>
    <w:rsid w:val="0083227D"/>
    <w:rsid w:val="00832388"/>
    <w:rsid w:val="00832624"/>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7A"/>
    <w:rsid w:val="0083498B"/>
    <w:rsid w:val="00834C7F"/>
    <w:rsid w:val="00835200"/>
    <w:rsid w:val="00835537"/>
    <w:rsid w:val="00835AD0"/>
    <w:rsid w:val="00835C35"/>
    <w:rsid w:val="00835E00"/>
    <w:rsid w:val="0083637C"/>
    <w:rsid w:val="00836978"/>
    <w:rsid w:val="00836A90"/>
    <w:rsid w:val="00836D97"/>
    <w:rsid w:val="00836F5A"/>
    <w:rsid w:val="008370A2"/>
    <w:rsid w:val="008370A9"/>
    <w:rsid w:val="008374F8"/>
    <w:rsid w:val="00837DE5"/>
    <w:rsid w:val="008400A7"/>
    <w:rsid w:val="00840131"/>
    <w:rsid w:val="0084023B"/>
    <w:rsid w:val="00840304"/>
    <w:rsid w:val="00840324"/>
    <w:rsid w:val="008404C9"/>
    <w:rsid w:val="008408D9"/>
    <w:rsid w:val="00840C4B"/>
    <w:rsid w:val="00840D8C"/>
    <w:rsid w:val="00841111"/>
    <w:rsid w:val="008417B0"/>
    <w:rsid w:val="00841858"/>
    <w:rsid w:val="00841997"/>
    <w:rsid w:val="00841A67"/>
    <w:rsid w:val="00841A8E"/>
    <w:rsid w:val="00842064"/>
    <w:rsid w:val="008424EB"/>
    <w:rsid w:val="0084263A"/>
    <w:rsid w:val="00842981"/>
    <w:rsid w:val="008429C2"/>
    <w:rsid w:val="00842A23"/>
    <w:rsid w:val="00842BF7"/>
    <w:rsid w:val="00842C61"/>
    <w:rsid w:val="00842EFD"/>
    <w:rsid w:val="00843785"/>
    <w:rsid w:val="0084391B"/>
    <w:rsid w:val="008439D1"/>
    <w:rsid w:val="008439EE"/>
    <w:rsid w:val="00843CC1"/>
    <w:rsid w:val="00843F7D"/>
    <w:rsid w:val="00844307"/>
    <w:rsid w:val="0084463E"/>
    <w:rsid w:val="00844B88"/>
    <w:rsid w:val="00844CCA"/>
    <w:rsid w:val="00844D10"/>
    <w:rsid w:val="00844D3C"/>
    <w:rsid w:val="00844DB1"/>
    <w:rsid w:val="00845054"/>
    <w:rsid w:val="00845135"/>
    <w:rsid w:val="00845153"/>
    <w:rsid w:val="0084528D"/>
    <w:rsid w:val="00845A83"/>
    <w:rsid w:val="00845AD0"/>
    <w:rsid w:val="00845C4B"/>
    <w:rsid w:val="00845DC0"/>
    <w:rsid w:val="00845EC1"/>
    <w:rsid w:val="0084606B"/>
    <w:rsid w:val="00846158"/>
    <w:rsid w:val="00846332"/>
    <w:rsid w:val="00846628"/>
    <w:rsid w:val="008467CF"/>
    <w:rsid w:val="0084714A"/>
    <w:rsid w:val="0084749D"/>
    <w:rsid w:val="008474FF"/>
    <w:rsid w:val="008478AE"/>
    <w:rsid w:val="00847D81"/>
    <w:rsid w:val="008501C9"/>
    <w:rsid w:val="008503A3"/>
    <w:rsid w:val="00850455"/>
    <w:rsid w:val="0085077F"/>
    <w:rsid w:val="008508D6"/>
    <w:rsid w:val="00850A4A"/>
    <w:rsid w:val="00850D1F"/>
    <w:rsid w:val="00850D99"/>
    <w:rsid w:val="00850E5B"/>
    <w:rsid w:val="008512BC"/>
    <w:rsid w:val="008515D6"/>
    <w:rsid w:val="008517B6"/>
    <w:rsid w:val="00851815"/>
    <w:rsid w:val="008518F1"/>
    <w:rsid w:val="00851A32"/>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F9B"/>
    <w:rsid w:val="00853132"/>
    <w:rsid w:val="00853239"/>
    <w:rsid w:val="008532E1"/>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D5F"/>
    <w:rsid w:val="00854E90"/>
    <w:rsid w:val="008555AE"/>
    <w:rsid w:val="008556D4"/>
    <w:rsid w:val="00855878"/>
    <w:rsid w:val="00855925"/>
    <w:rsid w:val="00855AD3"/>
    <w:rsid w:val="00855B2A"/>
    <w:rsid w:val="00855F80"/>
    <w:rsid w:val="0085615A"/>
    <w:rsid w:val="008561BC"/>
    <w:rsid w:val="0085622B"/>
    <w:rsid w:val="00856288"/>
    <w:rsid w:val="00856A8D"/>
    <w:rsid w:val="00856CC6"/>
    <w:rsid w:val="00856F0B"/>
    <w:rsid w:val="00856F68"/>
    <w:rsid w:val="0085712E"/>
    <w:rsid w:val="0085717C"/>
    <w:rsid w:val="00857209"/>
    <w:rsid w:val="008572E1"/>
    <w:rsid w:val="008573E2"/>
    <w:rsid w:val="008576F7"/>
    <w:rsid w:val="0085794C"/>
    <w:rsid w:val="00857BA6"/>
    <w:rsid w:val="00857CF0"/>
    <w:rsid w:val="00860292"/>
    <w:rsid w:val="008606B1"/>
    <w:rsid w:val="008607F5"/>
    <w:rsid w:val="008608AA"/>
    <w:rsid w:val="0086093A"/>
    <w:rsid w:val="00860B61"/>
    <w:rsid w:val="00860BA9"/>
    <w:rsid w:val="00860E12"/>
    <w:rsid w:val="00860F60"/>
    <w:rsid w:val="0086119E"/>
    <w:rsid w:val="008611A9"/>
    <w:rsid w:val="00861445"/>
    <w:rsid w:val="008617D1"/>
    <w:rsid w:val="00861F06"/>
    <w:rsid w:val="00861F7A"/>
    <w:rsid w:val="0086232A"/>
    <w:rsid w:val="00862789"/>
    <w:rsid w:val="00862892"/>
    <w:rsid w:val="00862C77"/>
    <w:rsid w:val="00862DB8"/>
    <w:rsid w:val="00862E5A"/>
    <w:rsid w:val="008633FB"/>
    <w:rsid w:val="00863490"/>
    <w:rsid w:val="0086372C"/>
    <w:rsid w:val="008639A7"/>
    <w:rsid w:val="00863AB2"/>
    <w:rsid w:val="00863D54"/>
    <w:rsid w:val="0086482E"/>
    <w:rsid w:val="00864DA9"/>
    <w:rsid w:val="00864EF8"/>
    <w:rsid w:val="00865164"/>
    <w:rsid w:val="00865588"/>
    <w:rsid w:val="008656D2"/>
    <w:rsid w:val="008657E0"/>
    <w:rsid w:val="0086583F"/>
    <w:rsid w:val="00865A93"/>
    <w:rsid w:val="00865E01"/>
    <w:rsid w:val="0086608C"/>
    <w:rsid w:val="00866583"/>
    <w:rsid w:val="0086666C"/>
    <w:rsid w:val="00866F1B"/>
    <w:rsid w:val="00867153"/>
    <w:rsid w:val="008674B2"/>
    <w:rsid w:val="0086769A"/>
    <w:rsid w:val="00867C6D"/>
    <w:rsid w:val="00867D58"/>
    <w:rsid w:val="00867EFD"/>
    <w:rsid w:val="00867FDD"/>
    <w:rsid w:val="00870016"/>
    <w:rsid w:val="0087001B"/>
    <w:rsid w:val="00870347"/>
    <w:rsid w:val="00870546"/>
    <w:rsid w:val="00870750"/>
    <w:rsid w:val="008707CC"/>
    <w:rsid w:val="008707EC"/>
    <w:rsid w:val="00870909"/>
    <w:rsid w:val="008709E3"/>
    <w:rsid w:val="00870A9A"/>
    <w:rsid w:val="00870F20"/>
    <w:rsid w:val="00870F93"/>
    <w:rsid w:val="00871111"/>
    <w:rsid w:val="00871133"/>
    <w:rsid w:val="008711E1"/>
    <w:rsid w:val="008714FA"/>
    <w:rsid w:val="0087159C"/>
    <w:rsid w:val="00871C90"/>
    <w:rsid w:val="00871E31"/>
    <w:rsid w:val="00871F89"/>
    <w:rsid w:val="00872100"/>
    <w:rsid w:val="00872303"/>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CC9"/>
    <w:rsid w:val="00873DF7"/>
    <w:rsid w:val="00873E05"/>
    <w:rsid w:val="00874454"/>
    <w:rsid w:val="00874AC4"/>
    <w:rsid w:val="00874E9B"/>
    <w:rsid w:val="00874F33"/>
    <w:rsid w:val="008754DD"/>
    <w:rsid w:val="008758F0"/>
    <w:rsid w:val="00875942"/>
    <w:rsid w:val="008759A9"/>
    <w:rsid w:val="00875B5B"/>
    <w:rsid w:val="00876022"/>
    <w:rsid w:val="00876363"/>
    <w:rsid w:val="008763EC"/>
    <w:rsid w:val="008764EF"/>
    <w:rsid w:val="00876600"/>
    <w:rsid w:val="008769A0"/>
    <w:rsid w:val="00876CD7"/>
    <w:rsid w:val="00876D6B"/>
    <w:rsid w:val="00876E06"/>
    <w:rsid w:val="0087704E"/>
    <w:rsid w:val="008770C8"/>
    <w:rsid w:val="008772C0"/>
    <w:rsid w:val="00877384"/>
    <w:rsid w:val="008774F6"/>
    <w:rsid w:val="008779D6"/>
    <w:rsid w:val="00877C20"/>
    <w:rsid w:val="00877F38"/>
    <w:rsid w:val="00880352"/>
    <w:rsid w:val="00880384"/>
    <w:rsid w:val="008808A8"/>
    <w:rsid w:val="00880A1F"/>
    <w:rsid w:val="00880BC7"/>
    <w:rsid w:val="00880C0F"/>
    <w:rsid w:val="00880E3C"/>
    <w:rsid w:val="0088116B"/>
    <w:rsid w:val="008811B4"/>
    <w:rsid w:val="0088126A"/>
    <w:rsid w:val="0088153A"/>
    <w:rsid w:val="008815DF"/>
    <w:rsid w:val="008815EF"/>
    <w:rsid w:val="00881733"/>
    <w:rsid w:val="00881755"/>
    <w:rsid w:val="008818B0"/>
    <w:rsid w:val="00881B5C"/>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B8C"/>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7D"/>
    <w:rsid w:val="00884F89"/>
    <w:rsid w:val="00885170"/>
    <w:rsid w:val="0088529C"/>
    <w:rsid w:val="00885486"/>
    <w:rsid w:val="00885848"/>
    <w:rsid w:val="00885AD1"/>
    <w:rsid w:val="00885D55"/>
    <w:rsid w:val="008860FD"/>
    <w:rsid w:val="00886552"/>
    <w:rsid w:val="00886589"/>
    <w:rsid w:val="008866AE"/>
    <w:rsid w:val="008868A9"/>
    <w:rsid w:val="008868AD"/>
    <w:rsid w:val="008869C0"/>
    <w:rsid w:val="00887043"/>
    <w:rsid w:val="00887158"/>
    <w:rsid w:val="008871A4"/>
    <w:rsid w:val="00887A95"/>
    <w:rsid w:val="00887C24"/>
    <w:rsid w:val="00887D85"/>
    <w:rsid w:val="00887EF9"/>
    <w:rsid w:val="00887FBD"/>
    <w:rsid w:val="008901C6"/>
    <w:rsid w:val="008905CC"/>
    <w:rsid w:val="00890A48"/>
    <w:rsid w:val="00890B3D"/>
    <w:rsid w:val="00890F1B"/>
    <w:rsid w:val="00891522"/>
    <w:rsid w:val="00891976"/>
    <w:rsid w:val="0089269E"/>
    <w:rsid w:val="00892CE8"/>
    <w:rsid w:val="00892CF8"/>
    <w:rsid w:val="00892E8C"/>
    <w:rsid w:val="00893107"/>
    <w:rsid w:val="00893424"/>
    <w:rsid w:val="00893CE5"/>
    <w:rsid w:val="008940A2"/>
    <w:rsid w:val="00894435"/>
    <w:rsid w:val="0089446B"/>
    <w:rsid w:val="00894473"/>
    <w:rsid w:val="00894987"/>
    <w:rsid w:val="00894A47"/>
    <w:rsid w:val="00894CDF"/>
    <w:rsid w:val="00894D37"/>
    <w:rsid w:val="00895469"/>
    <w:rsid w:val="0089581F"/>
    <w:rsid w:val="008958AF"/>
    <w:rsid w:val="00895A6B"/>
    <w:rsid w:val="00895C7C"/>
    <w:rsid w:val="00895D0E"/>
    <w:rsid w:val="00895F95"/>
    <w:rsid w:val="00895F9F"/>
    <w:rsid w:val="00896FD8"/>
    <w:rsid w:val="00897012"/>
    <w:rsid w:val="0089721A"/>
    <w:rsid w:val="008974AB"/>
    <w:rsid w:val="008974BF"/>
    <w:rsid w:val="008975FE"/>
    <w:rsid w:val="008978F2"/>
    <w:rsid w:val="00897A26"/>
    <w:rsid w:val="00897B27"/>
    <w:rsid w:val="008A04A2"/>
    <w:rsid w:val="008A0CCA"/>
    <w:rsid w:val="008A112D"/>
    <w:rsid w:val="008A11B5"/>
    <w:rsid w:val="008A1219"/>
    <w:rsid w:val="008A12BD"/>
    <w:rsid w:val="008A15E9"/>
    <w:rsid w:val="008A165E"/>
    <w:rsid w:val="008A18AF"/>
    <w:rsid w:val="008A1AFD"/>
    <w:rsid w:val="008A1CA8"/>
    <w:rsid w:val="008A1D7E"/>
    <w:rsid w:val="008A1F17"/>
    <w:rsid w:val="008A1FEF"/>
    <w:rsid w:val="008A22FE"/>
    <w:rsid w:val="008A23F0"/>
    <w:rsid w:val="008A2BDF"/>
    <w:rsid w:val="008A2CA9"/>
    <w:rsid w:val="008A339D"/>
    <w:rsid w:val="008A33A6"/>
    <w:rsid w:val="008A3436"/>
    <w:rsid w:val="008A39E5"/>
    <w:rsid w:val="008A3B22"/>
    <w:rsid w:val="008A3BF3"/>
    <w:rsid w:val="008A4083"/>
    <w:rsid w:val="008A46EB"/>
    <w:rsid w:val="008A4890"/>
    <w:rsid w:val="008A4A5C"/>
    <w:rsid w:val="008A4B26"/>
    <w:rsid w:val="008A4BFC"/>
    <w:rsid w:val="008A4E6A"/>
    <w:rsid w:val="008A52FE"/>
    <w:rsid w:val="008A533B"/>
    <w:rsid w:val="008A53EF"/>
    <w:rsid w:val="008A55B7"/>
    <w:rsid w:val="008A55ED"/>
    <w:rsid w:val="008A56D2"/>
    <w:rsid w:val="008A581C"/>
    <w:rsid w:val="008A5B8C"/>
    <w:rsid w:val="008A5BC1"/>
    <w:rsid w:val="008A6450"/>
    <w:rsid w:val="008A6B2E"/>
    <w:rsid w:val="008A6C99"/>
    <w:rsid w:val="008A6E3D"/>
    <w:rsid w:val="008A7183"/>
    <w:rsid w:val="008A71D8"/>
    <w:rsid w:val="008A7409"/>
    <w:rsid w:val="008A743C"/>
    <w:rsid w:val="008A743D"/>
    <w:rsid w:val="008A750D"/>
    <w:rsid w:val="008A76C7"/>
    <w:rsid w:val="008A7BAE"/>
    <w:rsid w:val="008A7EA1"/>
    <w:rsid w:val="008A7EEA"/>
    <w:rsid w:val="008A7F48"/>
    <w:rsid w:val="008B038C"/>
    <w:rsid w:val="008B0617"/>
    <w:rsid w:val="008B063C"/>
    <w:rsid w:val="008B07BE"/>
    <w:rsid w:val="008B0B26"/>
    <w:rsid w:val="008B108A"/>
    <w:rsid w:val="008B1234"/>
    <w:rsid w:val="008B1297"/>
    <w:rsid w:val="008B13A2"/>
    <w:rsid w:val="008B16A4"/>
    <w:rsid w:val="008B17EC"/>
    <w:rsid w:val="008B1CC3"/>
    <w:rsid w:val="008B1E86"/>
    <w:rsid w:val="008B1FF8"/>
    <w:rsid w:val="008B21C0"/>
    <w:rsid w:val="008B224B"/>
    <w:rsid w:val="008B2609"/>
    <w:rsid w:val="008B2CA7"/>
    <w:rsid w:val="008B2E72"/>
    <w:rsid w:val="008B2FA9"/>
    <w:rsid w:val="008B3385"/>
    <w:rsid w:val="008B33C7"/>
    <w:rsid w:val="008B33E1"/>
    <w:rsid w:val="008B377F"/>
    <w:rsid w:val="008B387C"/>
    <w:rsid w:val="008B3987"/>
    <w:rsid w:val="008B3D51"/>
    <w:rsid w:val="008B3D9F"/>
    <w:rsid w:val="008B40F4"/>
    <w:rsid w:val="008B4283"/>
    <w:rsid w:val="008B4320"/>
    <w:rsid w:val="008B440F"/>
    <w:rsid w:val="008B4746"/>
    <w:rsid w:val="008B49D8"/>
    <w:rsid w:val="008B4A0F"/>
    <w:rsid w:val="008B4EC5"/>
    <w:rsid w:val="008B50AA"/>
    <w:rsid w:val="008B5128"/>
    <w:rsid w:val="008B543F"/>
    <w:rsid w:val="008B5561"/>
    <w:rsid w:val="008B5872"/>
    <w:rsid w:val="008B58F7"/>
    <w:rsid w:val="008B59CF"/>
    <w:rsid w:val="008B5C98"/>
    <w:rsid w:val="008B5CB3"/>
    <w:rsid w:val="008B62D4"/>
    <w:rsid w:val="008B662E"/>
    <w:rsid w:val="008B68F9"/>
    <w:rsid w:val="008B6C2D"/>
    <w:rsid w:val="008B6CE6"/>
    <w:rsid w:val="008B6E0E"/>
    <w:rsid w:val="008B73C2"/>
    <w:rsid w:val="008B7591"/>
    <w:rsid w:val="008B77ED"/>
    <w:rsid w:val="008B7DFA"/>
    <w:rsid w:val="008B7F12"/>
    <w:rsid w:val="008B7F80"/>
    <w:rsid w:val="008C00BF"/>
    <w:rsid w:val="008C0274"/>
    <w:rsid w:val="008C0470"/>
    <w:rsid w:val="008C0987"/>
    <w:rsid w:val="008C0ED6"/>
    <w:rsid w:val="008C10C6"/>
    <w:rsid w:val="008C119C"/>
    <w:rsid w:val="008C1264"/>
    <w:rsid w:val="008C1322"/>
    <w:rsid w:val="008C134F"/>
    <w:rsid w:val="008C2166"/>
    <w:rsid w:val="008C2183"/>
    <w:rsid w:val="008C2204"/>
    <w:rsid w:val="008C25EE"/>
    <w:rsid w:val="008C2707"/>
    <w:rsid w:val="008C2C7E"/>
    <w:rsid w:val="008C3196"/>
    <w:rsid w:val="008C32E8"/>
    <w:rsid w:val="008C35DC"/>
    <w:rsid w:val="008C387C"/>
    <w:rsid w:val="008C3C36"/>
    <w:rsid w:val="008C40B6"/>
    <w:rsid w:val="008C4462"/>
    <w:rsid w:val="008C4BED"/>
    <w:rsid w:val="008C5587"/>
    <w:rsid w:val="008C5721"/>
    <w:rsid w:val="008C5866"/>
    <w:rsid w:val="008C5DA8"/>
    <w:rsid w:val="008C607D"/>
    <w:rsid w:val="008C6866"/>
    <w:rsid w:val="008C6DBE"/>
    <w:rsid w:val="008C6EF7"/>
    <w:rsid w:val="008C75CE"/>
    <w:rsid w:val="008C77BF"/>
    <w:rsid w:val="008C7858"/>
    <w:rsid w:val="008C7BF4"/>
    <w:rsid w:val="008C7CE3"/>
    <w:rsid w:val="008C7E4D"/>
    <w:rsid w:val="008D01B5"/>
    <w:rsid w:val="008D024D"/>
    <w:rsid w:val="008D038B"/>
    <w:rsid w:val="008D07C6"/>
    <w:rsid w:val="008D09E7"/>
    <w:rsid w:val="008D0B54"/>
    <w:rsid w:val="008D0C3B"/>
    <w:rsid w:val="008D0CBA"/>
    <w:rsid w:val="008D0CC6"/>
    <w:rsid w:val="008D0EC0"/>
    <w:rsid w:val="008D1096"/>
    <w:rsid w:val="008D12F4"/>
    <w:rsid w:val="008D1650"/>
    <w:rsid w:val="008D1801"/>
    <w:rsid w:val="008D180B"/>
    <w:rsid w:val="008D18A7"/>
    <w:rsid w:val="008D1AC7"/>
    <w:rsid w:val="008D1B04"/>
    <w:rsid w:val="008D1BE0"/>
    <w:rsid w:val="008D1DC0"/>
    <w:rsid w:val="008D1EC1"/>
    <w:rsid w:val="008D1FC7"/>
    <w:rsid w:val="008D2028"/>
    <w:rsid w:val="008D203E"/>
    <w:rsid w:val="008D2456"/>
    <w:rsid w:val="008D24FD"/>
    <w:rsid w:val="008D2963"/>
    <w:rsid w:val="008D2BD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E71"/>
    <w:rsid w:val="008D4F16"/>
    <w:rsid w:val="008D4F39"/>
    <w:rsid w:val="008D51E3"/>
    <w:rsid w:val="008D5265"/>
    <w:rsid w:val="008D52CE"/>
    <w:rsid w:val="008D54C0"/>
    <w:rsid w:val="008D5526"/>
    <w:rsid w:val="008D573E"/>
    <w:rsid w:val="008D5AA1"/>
    <w:rsid w:val="008D5CA2"/>
    <w:rsid w:val="008D5EE1"/>
    <w:rsid w:val="008D60F7"/>
    <w:rsid w:val="008D6244"/>
    <w:rsid w:val="008D63A8"/>
    <w:rsid w:val="008D6525"/>
    <w:rsid w:val="008D656E"/>
    <w:rsid w:val="008D6756"/>
    <w:rsid w:val="008D6893"/>
    <w:rsid w:val="008D6C86"/>
    <w:rsid w:val="008D6CF3"/>
    <w:rsid w:val="008D6E21"/>
    <w:rsid w:val="008D6ED3"/>
    <w:rsid w:val="008D6F2C"/>
    <w:rsid w:val="008D70F4"/>
    <w:rsid w:val="008D70F6"/>
    <w:rsid w:val="008D72DD"/>
    <w:rsid w:val="008D7626"/>
    <w:rsid w:val="008D763E"/>
    <w:rsid w:val="008D78B7"/>
    <w:rsid w:val="008D791D"/>
    <w:rsid w:val="008D7CED"/>
    <w:rsid w:val="008D7DAF"/>
    <w:rsid w:val="008D7E0B"/>
    <w:rsid w:val="008E00C8"/>
    <w:rsid w:val="008E00E6"/>
    <w:rsid w:val="008E03BF"/>
    <w:rsid w:val="008E0BBD"/>
    <w:rsid w:val="008E0D25"/>
    <w:rsid w:val="008E0DD7"/>
    <w:rsid w:val="008E0EED"/>
    <w:rsid w:val="008E0FEE"/>
    <w:rsid w:val="008E1088"/>
    <w:rsid w:val="008E132E"/>
    <w:rsid w:val="008E1657"/>
    <w:rsid w:val="008E19CB"/>
    <w:rsid w:val="008E1F32"/>
    <w:rsid w:val="008E21F4"/>
    <w:rsid w:val="008E2503"/>
    <w:rsid w:val="008E2A20"/>
    <w:rsid w:val="008E347F"/>
    <w:rsid w:val="008E372A"/>
    <w:rsid w:val="008E37A5"/>
    <w:rsid w:val="008E39E6"/>
    <w:rsid w:val="008E3C78"/>
    <w:rsid w:val="008E4106"/>
    <w:rsid w:val="008E41FD"/>
    <w:rsid w:val="008E426D"/>
    <w:rsid w:val="008E49C1"/>
    <w:rsid w:val="008E50B8"/>
    <w:rsid w:val="008E5396"/>
    <w:rsid w:val="008E5685"/>
    <w:rsid w:val="008E590F"/>
    <w:rsid w:val="008E5A0C"/>
    <w:rsid w:val="008E5C1C"/>
    <w:rsid w:val="008E5D60"/>
    <w:rsid w:val="008E5DA3"/>
    <w:rsid w:val="008E63E8"/>
    <w:rsid w:val="008E667B"/>
    <w:rsid w:val="008E66E9"/>
    <w:rsid w:val="008E67A2"/>
    <w:rsid w:val="008E6818"/>
    <w:rsid w:val="008E69C5"/>
    <w:rsid w:val="008E6EBC"/>
    <w:rsid w:val="008E7181"/>
    <w:rsid w:val="008E76E2"/>
    <w:rsid w:val="008E76E3"/>
    <w:rsid w:val="008E7829"/>
    <w:rsid w:val="008E7A4A"/>
    <w:rsid w:val="008F0029"/>
    <w:rsid w:val="008F0A3A"/>
    <w:rsid w:val="008F0AD4"/>
    <w:rsid w:val="008F0AD9"/>
    <w:rsid w:val="008F0EB8"/>
    <w:rsid w:val="008F108E"/>
    <w:rsid w:val="008F1316"/>
    <w:rsid w:val="008F1D5F"/>
    <w:rsid w:val="008F20D2"/>
    <w:rsid w:val="008F21A5"/>
    <w:rsid w:val="008F2422"/>
    <w:rsid w:val="008F2761"/>
    <w:rsid w:val="008F297D"/>
    <w:rsid w:val="008F2ACA"/>
    <w:rsid w:val="008F2F61"/>
    <w:rsid w:val="008F304A"/>
    <w:rsid w:val="008F3320"/>
    <w:rsid w:val="008F35D2"/>
    <w:rsid w:val="008F3620"/>
    <w:rsid w:val="008F3980"/>
    <w:rsid w:val="008F3D61"/>
    <w:rsid w:val="008F3EB8"/>
    <w:rsid w:val="008F3F1A"/>
    <w:rsid w:val="008F4231"/>
    <w:rsid w:val="008F45AD"/>
    <w:rsid w:val="008F4654"/>
    <w:rsid w:val="008F4835"/>
    <w:rsid w:val="008F4880"/>
    <w:rsid w:val="008F48D3"/>
    <w:rsid w:val="008F4C59"/>
    <w:rsid w:val="008F4CB0"/>
    <w:rsid w:val="008F4EDC"/>
    <w:rsid w:val="008F505B"/>
    <w:rsid w:val="008F5065"/>
    <w:rsid w:val="008F533A"/>
    <w:rsid w:val="008F54A7"/>
    <w:rsid w:val="008F55B5"/>
    <w:rsid w:val="008F57D3"/>
    <w:rsid w:val="008F5829"/>
    <w:rsid w:val="008F5ACA"/>
    <w:rsid w:val="008F5D12"/>
    <w:rsid w:val="008F5DBE"/>
    <w:rsid w:val="008F5F0E"/>
    <w:rsid w:val="008F6266"/>
    <w:rsid w:val="008F6290"/>
    <w:rsid w:val="008F64C0"/>
    <w:rsid w:val="008F6B0F"/>
    <w:rsid w:val="008F6E44"/>
    <w:rsid w:val="008F6FD2"/>
    <w:rsid w:val="008F735A"/>
    <w:rsid w:val="008F7B67"/>
    <w:rsid w:val="008F7BB7"/>
    <w:rsid w:val="008F7FD6"/>
    <w:rsid w:val="00900292"/>
    <w:rsid w:val="00900DB5"/>
    <w:rsid w:val="00900E1C"/>
    <w:rsid w:val="00900ECA"/>
    <w:rsid w:val="00900F63"/>
    <w:rsid w:val="00901202"/>
    <w:rsid w:val="00901416"/>
    <w:rsid w:val="009014C9"/>
    <w:rsid w:val="009014DC"/>
    <w:rsid w:val="0090158B"/>
    <w:rsid w:val="00901834"/>
    <w:rsid w:val="00901AFA"/>
    <w:rsid w:val="00901B83"/>
    <w:rsid w:val="00901C36"/>
    <w:rsid w:val="00901F9A"/>
    <w:rsid w:val="00901FB8"/>
    <w:rsid w:val="009021A1"/>
    <w:rsid w:val="00902398"/>
    <w:rsid w:val="0090241F"/>
    <w:rsid w:val="009024E4"/>
    <w:rsid w:val="009025D9"/>
    <w:rsid w:val="00902796"/>
    <w:rsid w:val="00902C42"/>
    <w:rsid w:val="00902E03"/>
    <w:rsid w:val="009030B9"/>
    <w:rsid w:val="00903163"/>
    <w:rsid w:val="0090319D"/>
    <w:rsid w:val="009034FC"/>
    <w:rsid w:val="0090350A"/>
    <w:rsid w:val="009037C1"/>
    <w:rsid w:val="00903B5D"/>
    <w:rsid w:val="00903C12"/>
    <w:rsid w:val="00904001"/>
    <w:rsid w:val="00904028"/>
    <w:rsid w:val="00904310"/>
    <w:rsid w:val="009046B3"/>
    <w:rsid w:val="009046E3"/>
    <w:rsid w:val="009049C6"/>
    <w:rsid w:val="00904A41"/>
    <w:rsid w:val="00904BF8"/>
    <w:rsid w:val="00904E8F"/>
    <w:rsid w:val="00905076"/>
    <w:rsid w:val="00905083"/>
    <w:rsid w:val="00905154"/>
    <w:rsid w:val="00905223"/>
    <w:rsid w:val="00905511"/>
    <w:rsid w:val="009059EC"/>
    <w:rsid w:val="00905A2C"/>
    <w:rsid w:val="00905B09"/>
    <w:rsid w:val="0090636A"/>
    <w:rsid w:val="00906486"/>
    <w:rsid w:val="009065F8"/>
    <w:rsid w:val="00906713"/>
    <w:rsid w:val="00906847"/>
    <w:rsid w:val="00906923"/>
    <w:rsid w:val="00906AC8"/>
    <w:rsid w:val="00906ACE"/>
    <w:rsid w:val="00906FB4"/>
    <w:rsid w:val="009073C1"/>
    <w:rsid w:val="00907527"/>
    <w:rsid w:val="00907634"/>
    <w:rsid w:val="009078C3"/>
    <w:rsid w:val="009079BA"/>
    <w:rsid w:val="00907F5F"/>
    <w:rsid w:val="00907FA4"/>
    <w:rsid w:val="009100E6"/>
    <w:rsid w:val="0091017C"/>
    <w:rsid w:val="009101F7"/>
    <w:rsid w:val="009103D1"/>
    <w:rsid w:val="00910606"/>
    <w:rsid w:val="00910952"/>
    <w:rsid w:val="00910AF6"/>
    <w:rsid w:val="00910DD1"/>
    <w:rsid w:val="00910E4B"/>
    <w:rsid w:val="00910EC7"/>
    <w:rsid w:val="00910F68"/>
    <w:rsid w:val="0091105A"/>
    <w:rsid w:val="009113DF"/>
    <w:rsid w:val="00911565"/>
    <w:rsid w:val="009117AE"/>
    <w:rsid w:val="00911B3F"/>
    <w:rsid w:val="00911DB5"/>
    <w:rsid w:val="00911F21"/>
    <w:rsid w:val="0091201B"/>
    <w:rsid w:val="0091254C"/>
    <w:rsid w:val="00912690"/>
    <w:rsid w:val="009127DA"/>
    <w:rsid w:val="0091282D"/>
    <w:rsid w:val="00912AEB"/>
    <w:rsid w:val="00912E7E"/>
    <w:rsid w:val="00912E80"/>
    <w:rsid w:val="009130A2"/>
    <w:rsid w:val="009135CF"/>
    <w:rsid w:val="00913A02"/>
    <w:rsid w:val="00913B13"/>
    <w:rsid w:val="00913CD5"/>
    <w:rsid w:val="00913DDC"/>
    <w:rsid w:val="00914667"/>
    <w:rsid w:val="0091494D"/>
    <w:rsid w:val="00914960"/>
    <w:rsid w:val="00914A30"/>
    <w:rsid w:val="00914D0A"/>
    <w:rsid w:val="00915003"/>
    <w:rsid w:val="0091505A"/>
    <w:rsid w:val="009151FC"/>
    <w:rsid w:val="009152E8"/>
    <w:rsid w:val="00915443"/>
    <w:rsid w:val="00915A1F"/>
    <w:rsid w:val="00915A5F"/>
    <w:rsid w:val="009160DD"/>
    <w:rsid w:val="009165A3"/>
    <w:rsid w:val="009167B7"/>
    <w:rsid w:val="0091696F"/>
    <w:rsid w:val="00916A2C"/>
    <w:rsid w:val="00916D56"/>
    <w:rsid w:val="00916D7C"/>
    <w:rsid w:val="00916F23"/>
    <w:rsid w:val="00917157"/>
    <w:rsid w:val="0091736B"/>
    <w:rsid w:val="00917398"/>
    <w:rsid w:val="0091742F"/>
    <w:rsid w:val="0091762F"/>
    <w:rsid w:val="009177E1"/>
    <w:rsid w:val="009179E4"/>
    <w:rsid w:val="00917CD0"/>
    <w:rsid w:val="00917E5D"/>
    <w:rsid w:val="00917ED3"/>
    <w:rsid w:val="0092017F"/>
    <w:rsid w:val="00920480"/>
    <w:rsid w:val="009204BF"/>
    <w:rsid w:val="009204E5"/>
    <w:rsid w:val="00920866"/>
    <w:rsid w:val="0092086E"/>
    <w:rsid w:val="00920A0B"/>
    <w:rsid w:val="00920DA6"/>
    <w:rsid w:val="0092120A"/>
    <w:rsid w:val="00921341"/>
    <w:rsid w:val="00921702"/>
    <w:rsid w:val="009217F8"/>
    <w:rsid w:val="00921944"/>
    <w:rsid w:val="0092195D"/>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628"/>
    <w:rsid w:val="00924E10"/>
    <w:rsid w:val="00924EE9"/>
    <w:rsid w:val="0092510F"/>
    <w:rsid w:val="00925331"/>
    <w:rsid w:val="00925583"/>
    <w:rsid w:val="00925612"/>
    <w:rsid w:val="00925938"/>
    <w:rsid w:val="00925DC5"/>
    <w:rsid w:val="00925EA5"/>
    <w:rsid w:val="009260DB"/>
    <w:rsid w:val="009261E0"/>
    <w:rsid w:val="009264F1"/>
    <w:rsid w:val="009265BE"/>
    <w:rsid w:val="00926858"/>
    <w:rsid w:val="00926926"/>
    <w:rsid w:val="00926DD1"/>
    <w:rsid w:val="0092717D"/>
    <w:rsid w:val="009273B9"/>
    <w:rsid w:val="009273F6"/>
    <w:rsid w:val="0092774C"/>
    <w:rsid w:val="009277C5"/>
    <w:rsid w:val="00927D23"/>
    <w:rsid w:val="00927E22"/>
    <w:rsid w:val="0093008C"/>
    <w:rsid w:val="009301C1"/>
    <w:rsid w:val="0093026B"/>
    <w:rsid w:val="00930416"/>
    <w:rsid w:val="0093075F"/>
    <w:rsid w:val="00930892"/>
    <w:rsid w:val="00930A9E"/>
    <w:rsid w:val="00930C65"/>
    <w:rsid w:val="00930D55"/>
    <w:rsid w:val="00930F7F"/>
    <w:rsid w:val="00931589"/>
    <w:rsid w:val="009316F2"/>
    <w:rsid w:val="00931EB3"/>
    <w:rsid w:val="00932BB3"/>
    <w:rsid w:val="00932C40"/>
    <w:rsid w:val="00932DE7"/>
    <w:rsid w:val="0093323B"/>
    <w:rsid w:val="009334BF"/>
    <w:rsid w:val="009338A6"/>
    <w:rsid w:val="00933C58"/>
    <w:rsid w:val="00933C91"/>
    <w:rsid w:val="00933CC3"/>
    <w:rsid w:val="00933CF0"/>
    <w:rsid w:val="00933D51"/>
    <w:rsid w:val="00933DA3"/>
    <w:rsid w:val="00933F01"/>
    <w:rsid w:val="00933F69"/>
    <w:rsid w:val="0093414A"/>
    <w:rsid w:val="0093422C"/>
    <w:rsid w:val="009342FB"/>
    <w:rsid w:val="009343E2"/>
    <w:rsid w:val="0093447F"/>
    <w:rsid w:val="0093452F"/>
    <w:rsid w:val="009345B1"/>
    <w:rsid w:val="009347B8"/>
    <w:rsid w:val="009348DF"/>
    <w:rsid w:val="0093497A"/>
    <w:rsid w:val="00934B4A"/>
    <w:rsid w:val="00934B4C"/>
    <w:rsid w:val="00934F03"/>
    <w:rsid w:val="009350F0"/>
    <w:rsid w:val="0093517A"/>
    <w:rsid w:val="009351F0"/>
    <w:rsid w:val="009353A4"/>
    <w:rsid w:val="009353E2"/>
    <w:rsid w:val="009355C0"/>
    <w:rsid w:val="009357FC"/>
    <w:rsid w:val="00935873"/>
    <w:rsid w:val="009359C4"/>
    <w:rsid w:val="00935E08"/>
    <w:rsid w:val="00935EDE"/>
    <w:rsid w:val="00935F1E"/>
    <w:rsid w:val="00935F74"/>
    <w:rsid w:val="00936093"/>
    <w:rsid w:val="009360D7"/>
    <w:rsid w:val="009361A5"/>
    <w:rsid w:val="009365A4"/>
    <w:rsid w:val="00936798"/>
    <w:rsid w:val="0093694E"/>
    <w:rsid w:val="00936D6F"/>
    <w:rsid w:val="009370C9"/>
    <w:rsid w:val="009371AE"/>
    <w:rsid w:val="00937299"/>
    <w:rsid w:val="0093761A"/>
    <w:rsid w:val="009376F3"/>
    <w:rsid w:val="00937C48"/>
    <w:rsid w:val="00937DF7"/>
    <w:rsid w:val="00937E57"/>
    <w:rsid w:val="00937EBC"/>
    <w:rsid w:val="009400DE"/>
    <w:rsid w:val="009402E7"/>
    <w:rsid w:val="00940580"/>
    <w:rsid w:val="00940611"/>
    <w:rsid w:val="00940627"/>
    <w:rsid w:val="0094081A"/>
    <w:rsid w:val="00940870"/>
    <w:rsid w:val="0094098F"/>
    <w:rsid w:val="00940A68"/>
    <w:rsid w:val="00940AA3"/>
    <w:rsid w:val="00940C9C"/>
    <w:rsid w:val="00940D0E"/>
    <w:rsid w:val="00940E8B"/>
    <w:rsid w:val="009415DB"/>
    <w:rsid w:val="00941780"/>
    <w:rsid w:val="00941836"/>
    <w:rsid w:val="00941896"/>
    <w:rsid w:val="00941905"/>
    <w:rsid w:val="00941964"/>
    <w:rsid w:val="00941AB3"/>
    <w:rsid w:val="00941CD1"/>
    <w:rsid w:val="00942100"/>
    <w:rsid w:val="0094217C"/>
    <w:rsid w:val="009423FE"/>
    <w:rsid w:val="00942589"/>
    <w:rsid w:val="009426D0"/>
    <w:rsid w:val="0094288B"/>
    <w:rsid w:val="0094292D"/>
    <w:rsid w:val="00942CA7"/>
    <w:rsid w:val="00942D39"/>
    <w:rsid w:val="00942F8A"/>
    <w:rsid w:val="00942FD6"/>
    <w:rsid w:val="009430AE"/>
    <w:rsid w:val="00943263"/>
    <w:rsid w:val="00943292"/>
    <w:rsid w:val="009433FC"/>
    <w:rsid w:val="00943663"/>
    <w:rsid w:val="0094381A"/>
    <w:rsid w:val="009439AD"/>
    <w:rsid w:val="00943B7A"/>
    <w:rsid w:val="00943E3E"/>
    <w:rsid w:val="00944506"/>
    <w:rsid w:val="009445F3"/>
    <w:rsid w:val="00944629"/>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734"/>
    <w:rsid w:val="009459AA"/>
    <w:rsid w:val="00945A37"/>
    <w:rsid w:val="00945B07"/>
    <w:rsid w:val="00945D44"/>
    <w:rsid w:val="00945EEF"/>
    <w:rsid w:val="00945EF4"/>
    <w:rsid w:val="00945F3C"/>
    <w:rsid w:val="00945FC8"/>
    <w:rsid w:val="00946112"/>
    <w:rsid w:val="009461CB"/>
    <w:rsid w:val="009461CE"/>
    <w:rsid w:val="0094644A"/>
    <w:rsid w:val="009465FD"/>
    <w:rsid w:val="00946A5B"/>
    <w:rsid w:val="00946C7D"/>
    <w:rsid w:val="00946CA4"/>
    <w:rsid w:val="00946D6A"/>
    <w:rsid w:val="00946FC2"/>
    <w:rsid w:val="00947125"/>
    <w:rsid w:val="00947204"/>
    <w:rsid w:val="00947A4B"/>
    <w:rsid w:val="00947DF3"/>
    <w:rsid w:val="00947F49"/>
    <w:rsid w:val="009501BD"/>
    <w:rsid w:val="00950321"/>
    <w:rsid w:val="009507C3"/>
    <w:rsid w:val="009507C4"/>
    <w:rsid w:val="0095089F"/>
    <w:rsid w:val="0095094B"/>
    <w:rsid w:val="00950A4C"/>
    <w:rsid w:val="00950AC3"/>
    <w:rsid w:val="00950ED1"/>
    <w:rsid w:val="00950F11"/>
    <w:rsid w:val="009510A9"/>
    <w:rsid w:val="00951AF5"/>
    <w:rsid w:val="00951CFF"/>
    <w:rsid w:val="00951DE0"/>
    <w:rsid w:val="00951E22"/>
    <w:rsid w:val="009520DC"/>
    <w:rsid w:val="00952C81"/>
    <w:rsid w:val="009531A9"/>
    <w:rsid w:val="009531F5"/>
    <w:rsid w:val="009537D4"/>
    <w:rsid w:val="009537ED"/>
    <w:rsid w:val="009539E1"/>
    <w:rsid w:val="00953A05"/>
    <w:rsid w:val="00953F66"/>
    <w:rsid w:val="0095400F"/>
    <w:rsid w:val="00954012"/>
    <w:rsid w:val="0095403B"/>
    <w:rsid w:val="0095409B"/>
    <w:rsid w:val="009543FF"/>
    <w:rsid w:val="00954706"/>
    <w:rsid w:val="00954781"/>
    <w:rsid w:val="00954819"/>
    <w:rsid w:val="009548E2"/>
    <w:rsid w:val="00954BED"/>
    <w:rsid w:val="00954E68"/>
    <w:rsid w:val="00954F72"/>
    <w:rsid w:val="0095528E"/>
    <w:rsid w:val="009552E9"/>
    <w:rsid w:val="00955A7F"/>
    <w:rsid w:val="00955C2D"/>
    <w:rsid w:val="00955D7E"/>
    <w:rsid w:val="00956070"/>
    <w:rsid w:val="009560E1"/>
    <w:rsid w:val="009560F7"/>
    <w:rsid w:val="009561D3"/>
    <w:rsid w:val="00956686"/>
    <w:rsid w:val="0095673B"/>
    <w:rsid w:val="00956802"/>
    <w:rsid w:val="00956B2B"/>
    <w:rsid w:val="00956B3E"/>
    <w:rsid w:val="0095756A"/>
    <w:rsid w:val="0095770B"/>
    <w:rsid w:val="009577C4"/>
    <w:rsid w:val="00957F01"/>
    <w:rsid w:val="00960086"/>
    <w:rsid w:val="009600EB"/>
    <w:rsid w:val="009608B5"/>
    <w:rsid w:val="00960B35"/>
    <w:rsid w:val="009610A0"/>
    <w:rsid w:val="009610D6"/>
    <w:rsid w:val="00961199"/>
    <w:rsid w:val="009613B4"/>
    <w:rsid w:val="0096170D"/>
    <w:rsid w:val="00961849"/>
    <w:rsid w:val="00961CE1"/>
    <w:rsid w:val="00962BC1"/>
    <w:rsid w:val="00962C18"/>
    <w:rsid w:val="00963116"/>
    <w:rsid w:val="00963247"/>
    <w:rsid w:val="00963661"/>
    <w:rsid w:val="009639B8"/>
    <w:rsid w:val="00963EB3"/>
    <w:rsid w:val="00963F1B"/>
    <w:rsid w:val="00963F8C"/>
    <w:rsid w:val="00964086"/>
    <w:rsid w:val="009641B3"/>
    <w:rsid w:val="009642A3"/>
    <w:rsid w:val="009642D5"/>
    <w:rsid w:val="009643A8"/>
    <w:rsid w:val="0096442E"/>
    <w:rsid w:val="00964488"/>
    <w:rsid w:val="009644E8"/>
    <w:rsid w:val="0096457D"/>
    <w:rsid w:val="00964B69"/>
    <w:rsid w:val="00964D79"/>
    <w:rsid w:val="00965018"/>
    <w:rsid w:val="0096536F"/>
    <w:rsid w:val="00965810"/>
    <w:rsid w:val="00965B48"/>
    <w:rsid w:val="00965E9B"/>
    <w:rsid w:val="00966075"/>
    <w:rsid w:val="00966109"/>
    <w:rsid w:val="00966250"/>
    <w:rsid w:val="0096633C"/>
    <w:rsid w:val="009664B2"/>
    <w:rsid w:val="00966A09"/>
    <w:rsid w:val="00966D2D"/>
    <w:rsid w:val="00966D95"/>
    <w:rsid w:val="00966E83"/>
    <w:rsid w:val="00966EA7"/>
    <w:rsid w:val="00966EDF"/>
    <w:rsid w:val="00966F08"/>
    <w:rsid w:val="009671F1"/>
    <w:rsid w:val="009675B3"/>
    <w:rsid w:val="00967701"/>
    <w:rsid w:val="00967763"/>
    <w:rsid w:val="0096784F"/>
    <w:rsid w:val="00967995"/>
    <w:rsid w:val="00967BA6"/>
    <w:rsid w:val="00970072"/>
    <w:rsid w:val="009703ED"/>
    <w:rsid w:val="00970595"/>
    <w:rsid w:val="009705DC"/>
    <w:rsid w:val="00970672"/>
    <w:rsid w:val="00970933"/>
    <w:rsid w:val="00970970"/>
    <w:rsid w:val="00970FC1"/>
    <w:rsid w:val="00971117"/>
    <w:rsid w:val="00971133"/>
    <w:rsid w:val="00971176"/>
    <w:rsid w:val="009711B6"/>
    <w:rsid w:val="009714C3"/>
    <w:rsid w:val="0097160F"/>
    <w:rsid w:val="00971666"/>
    <w:rsid w:val="00971877"/>
    <w:rsid w:val="0097253B"/>
    <w:rsid w:val="0097264E"/>
    <w:rsid w:val="009726F6"/>
    <w:rsid w:val="009727D4"/>
    <w:rsid w:val="00972925"/>
    <w:rsid w:val="00972FE5"/>
    <w:rsid w:val="0097314E"/>
    <w:rsid w:val="0097315D"/>
    <w:rsid w:val="009731A2"/>
    <w:rsid w:val="0097326A"/>
    <w:rsid w:val="009733E7"/>
    <w:rsid w:val="0097344B"/>
    <w:rsid w:val="009735D4"/>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52D6"/>
    <w:rsid w:val="00975308"/>
    <w:rsid w:val="00975459"/>
    <w:rsid w:val="00975793"/>
    <w:rsid w:val="00975A31"/>
    <w:rsid w:val="00975B7E"/>
    <w:rsid w:val="00975D0A"/>
    <w:rsid w:val="00976121"/>
    <w:rsid w:val="00976295"/>
    <w:rsid w:val="00976338"/>
    <w:rsid w:val="009764C6"/>
    <w:rsid w:val="009764DB"/>
    <w:rsid w:val="0097668A"/>
    <w:rsid w:val="0097681C"/>
    <w:rsid w:val="00976961"/>
    <w:rsid w:val="00976A33"/>
    <w:rsid w:val="00976C42"/>
    <w:rsid w:val="00976D7A"/>
    <w:rsid w:val="00976F44"/>
    <w:rsid w:val="00977465"/>
    <w:rsid w:val="0097748C"/>
    <w:rsid w:val="009774D4"/>
    <w:rsid w:val="00977D2B"/>
    <w:rsid w:val="00977ECF"/>
    <w:rsid w:val="009803E7"/>
    <w:rsid w:val="009808C1"/>
    <w:rsid w:val="00980A9D"/>
    <w:rsid w:val="00980EB3"/>
    <w:rsid w:val="00980F1C"/>
    <w:rsid w:val="00980F66"/>
    <w:rsid w:val="0098101D"/>
    <w:rsid w:val="00981044"/>
    <w:rsid w:val="009813F1"/>
    <w:rsid w:val="009815D1"/>
    <w:rsid w:val="00981605"/>
    <w:rsid w:val="009816A6"/>
    <w:rsid w:val="0098185F"/>
    <w:rsid w:val="00981888"/>
    <w:rsid w:val="009818EC"/>
    <w:rsid w:val="00981CD4"/>
    <w:rsid w:val="00981E5A"/>
    <w:rsid w:val="00982147"/>
    <w:rsid w:val="009823E2"/>
    <w:rsid w:val="00982D19"/>
    <w:rsid w:val="00983184"/>
    <w:rsid w:val="009831E8"/>
    <w:rsid w:val="00983205"/>
    <w:rsid w:val="009834B3"/>
    <w:rsid w:val="009836E1"/>
    <w:rsid w:val="00983783"/>
    <w:rsid w:val="00983878"/>
    <w:rsid w:val="0098389E"/>
    <w:rsid w:val="00983C14"/>
    <w:rsid w:val="00983E85"/>
    <w:rsid w:val="00983EFA"/>
    <w:rsid w:val="0098404C"/>
    <w:rsid w:val="009841E5"/>
    <w:rsid w:val="00984338"/>
    <w:rsid w:val="00984BD9"/>
    <w:rsid w:val="00984DD1"/>
    <w:rsid w:val="00984DE7"/>
    <w:rsid w:val="009851A4"/>
    <w:rsid w:val="0098522A"/>
    <w:rsid w:val="00985270"/>
    <w:rsid w:val="009852A1"/>
    <w:rsid w:val="00985517"/>
    <w:rsid w:val="009857BD"/>
    <w:rsid w:val="00985C3E"/>
    <w:rsid w:val="009865AA"/>
    <w:rsid w:val="009866B8"/>
    <w:rsid w:val="009867E1"/>
    <w:rsid w:val="0098684A"/>
    <w:rsid w:val="00986CAE"/>
    <w:rsid w:val="00986E20"/>
    <w:rsid w:val="00986EE6"/>
    <w:rsid w:val="00986F13"/>
    <w:rsid w:val="00986FE2"/>
    <w:rsid w:val="0098714D"/>
    <w:rsid w:val="00987191"/>
    <w:rsid w:val="00987222"/>
    <w:rsid w:val="009872C3"/>
    <w:rsid w:val="00987449"/>
    <w:rsid w:val="009874D1"/>
    <w:rsid w:val="009877A2"/>
    <w:rsid w:val="00987EEB"/>
    <w:rsid w:val="00990193"/>
    <w:rsid w:val="00990221"/>
    <w:rsid w:val="0099023C"/>
    <w:rsid w:val="00990699"/>
    <w:rsid w:val="009907C7"/>
    <w:rsid w:val="00990881"/>
    <w:rsid w:val="00990925"/>
    <w:rsid w:val="00990A86"/>
    <w:rsid w:val="00990ACC"/>
    <w:rsid w:val="00991557"/>
    <w:rsid w:val="00991905"/>
    <w:rsid w:val="009924A5"/>
    <w:rsid w:val="00992641"/>
    <w:rsid w:val="009926BF"/>
    <w:rsid w:val="009928F0"/>
    <w:rsid w:val="00992BE7"/>
    <w:rsid w:val="00992D0B"/>
    <w:rsid w:val="00992E8D"/>
    <w:rsid w:val="009941FD"/>
    <w:rsid w:val="009942A5"/>
    <w:rsid w:val="0099431F"/>
    <w:rsid w:val="009945B8"/>
    <w:rsid w:val="00994A86"/>
    <w:rsid w:val="00994E97"/>
    <w:rsid w:val="00994FBD"/>
    <w:rsid w:val="009951F6"/>
    <w:rsid w:val="00995214"/>
    <w:rsid w:val="00995537"/>
    <w:rsid w:val="009955CF"/>
    <w:rsid w:val="00995761"/>
    <w:rsid w:val="0099593C"/>
    <w:rsid w:val="00995B5B"/>
    <w:rsid w:val="00995B87"/>
    <w:rsid w:val="00996309"/>
    <w:rsid w:val="00996494"/>
    <w:rsid w:val="009966EC"/>
    <w:rsid w:val="00996BE4"/>
    <w:rsid w:val="00996CB0"/>
    <w:rsid w:val="00997064"/>
    <w:rsid w:val="009976A8"/>
    <w:rsid w:val="00997D36"/>
    <w:rsid w:val="00997DAE"/>
    <w:rsid w:val="00997E6D"/>
    <w:rsid w:val="009A0982"/>
    <w:rsid w:val="009A0994"/>
    <w:rsid w:val="009A0B49"/>
    <w:rsid w:val="009A0C59"/>
    <w:rsid w:val="009A0F0A"/>
    <w:rsid w:val="009A1176"/>
    <w:rsid w:val="009A123A"/>
    <w:rsid w:val="009A14AD"/>
    <w:rsid w:val="009A1C2A"/>
    <w:rsid w:val="009A1CF6"/>
    <w:rsid w:val="009A1DCD"/>
    <w:rsid w:val="009A1F94"/>
    <w:rsid w:val="009A2068"/>
    <w:rsid w:val="009A2887"/>
    <w:rsid w:val="009A2B71"/>
    <w:rsid w:val="009A2E57"/>
    <w:rsid w:val="009A320A"/>
    <w:rsid w:val="009A3256"/>
    <w:rsid w:val="009A32F2"/>
    <w:rsid w:val="009A339B"/>
    <w:rsid w:val="009A33B3"/>
    <w:rsid w:val="009A34D8"/>
    <w:rsid w:val="009A34FF"/>
    <w:rsid w:val="009A39BB"/>
    <w:rsid w:val="009A39C5"/>
    <w:rsid w:val="009A3EC6"/>
    <w:rsid w:val="009A4062"/>
    <w:rsid w:val="009A4422"/>
    <w:rsid w:val="009A444C"/>
    <w:rsid w:val="009A46FA"/>
    <w:rsid w:val="009A4814"/>
    <w:rsid w:val="009A488F"/>
    <w:rsid w:val="009A4AC5"/>
    <w:rsid w:val="009A4BC8"/>
    <w:rsid w:val="009A4BCD"/>
    <w:rsid w:val="009A4C5A"/>
    <w:rsid w:val="009A4E30"/>
    <w:rsid w:val="009A4ED3"/>
    <w:rsid w:val="009A5015"/>
    <w:rsid w:val="009A50A4"/>
    <w:rsid w:val="009A5410"/>
    <w:rsid w:val="009A573B"/>
    <w:rsid w:val="009A5B15"/>
    <w:rsid w:val="009A5CDD"/>
    <w:rsid w:val="009A5EE6"/>
    <w:rsid w:val="009A5F63"/>
    <w:rsid w:val="009A61F3"/>
    <w:rsid w:val="009A63FB"/>
    <w:rsid w:val="009A642F"/>
    <w:rsid w:val="009A6497"/>
    <w:rsid w:val="009A66AA"/>
    <w:rsid w:val="009A689D"/>
    <w:rsid w:val="009A68B5"/>
    <w:rsid w:val="009A6AFA"/>
    <w:rsid w:val="009A6C20"/>
    <w:rsid w:val="009A6EF5"/>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1102"/>
    <w:rsid w:val="009B1268"/>
    <w:rsid w:val="009B12D1"/>
    <w:rsid w:val="009B143A"/>
    <w:rsid w:val="009B18E2"/>
    <w:rsid w:val="009B20C1"/>
    <w:rsid w:val="009B23D7"/>
    <w:rsid w:val="009B24FF"/>
    <w:rsid w:val="009B279E"/>
    <w:rsid w:val="009B28AD"/>
    <w:rsid w:val="009B2AAE"/>
    <w:rsid w:val="009B2B71"/>
    <w:rsid w:val="009B2FB2"/>
    <w:rsid w:val="009B328F"/>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D0"/>
    <w:rsid w:val="009B44DA"/>
    <w:rsid w:val="009B4700"/>
    <w:rsid w:val="009B488E"/>
    <w:rsid w:val="009B4A70"/>
    <w:rsid w:val="009B4FB0"/>
    <w:rsid w:val="009B507B"/>
    <w:rsid w:val="009B51AB"/>
    <w:rsid w:val="009B52D8"/>
    <w:rsid w:val="009B547C"/>
    <w:rsid w:val="009B566D"/>
    <w:rsid w:val="009B571A"/>
    <w:rsid w:val="009B57FA"/>
    <w:rsid w:val="009B58C2"/>
    <w:rsid w:val="009B5C13"/>
    <w:rsid w:val="009B5D01"/>
    <w:rsid w:val="009B60E2"/>
    <w:rsid w:val="009B616A"/>
    <w:rsid w:val="009B624E"/>
    <w:rsid w:val="009B686E"/>
    <w:rsid w:val="009B68FE"/>
    <w:rsid w:val="009B6D15"/>
    <w:rsid w:val="009B6EB0"/>
    <w:rsid w:val="009B6FEB"/>
    <w:rsid w:val="009B704E"/>
    <w:rsid w:val="009B7247"/>
    <w:rsid w:val="009B759D"/>
    <w:rsid w:val="009B75E6"/>
    <w:rsid w:val="009B79EB"/>
    <w:rsid w:val="009B7C19"/>
    <w:rsid w:val="009B7D07"/>
    <w:rsid w:val="009B7DBC"/>
    <w:rsid w:val="009C0508"/>
    <w:rsid w:val="009C0778"/>
    <w:rsid w:val="009C09F3"/>
    <w:rsid w:val="009C0C83"/>
    <w:rsid w:val="009C0D42"/>
    <w:rsid w:val="009C0F94"/>
    <w:rsid w:val="009C123E"/>
    <w:rsid w:val="009C17E0"/>
    <w:rsid w:val="009C181D"/>
    <w:rsid w:val="009C184E"/>
    <w:rsid w:val="009C1E8A"/>
    <w:rsid w:val="009C2177"/>
    <w:rsid w:val="009C2758"/>
    <w:rsid w:val="009C2C1B"/>
    <w:rsid w:val="009C2E17"/>
    <w:rsid w:val="009C2EF7"/>
    <w:rsid w:val="009C2EFA"/>
    <w:rsid w:val="009C337E"/>
    <w:rsid w:val="009C3457"/>
    <w:rsid w:val="009C347F"/>
    <w:rsid w:val="009C35CD"/>
    <w:rsid w:val="009C35DE"/>
    <w:rsid w:val="009C37A4"/>
    <w:rsid w:val="009C37E0"/>
    <w:rsid w:val="009C3C8C"/>
    <w:rsid w:val="009C3CD8"/>
    <w:rsid w:val="009C4336"/>
    <w:rsid w:val="009C468B"/>
    <w:rsid w:val="009C4801"/>
    <w:rsid w:val="009C4ACC"/>
    <w:rsid w:val="009C4CBB"/>
    <w:rsid w:val="009C4DAD"/>
    <w:rsid w:val="009C4DB5"/>
    <w:rsid w:val="009C545D"/>
    <w:rsid w:val="009C55B6"/>
    <w:rsid w:val="009C5931"/>
    <w:rsid w:val="009C5AB1"/>
    <w:rsid w:val="009C5E86"/>
    <w:rsid w:val="009C61BB"/>
    <w:rsid w:val="009C67FC"/>
    <w:rsid w:val="009C6934"/>
    <w:rsid w:val="009C698A"/>
    <w:rsid w:val="009C6F7F"/>
    <w:rsid w:val="009C6FAC"/>
    <w:rsid w:val="009C72B6"/>
    <w:rsid w:val="009C74A9"/>
    <w:rsid w:val="009C791F"/>
    <w:rsid w:val="009C79F5"/>
    <w:rsid w:val="009C7B07"/>
    <w:rsid w:val="009C7D2D"/>
    <w:rsid w:val="009C7D6E"/>
    <w:rsid w:val="009C7E4F"/>
    <w:rsid w:val="009C7F91"/>
    <w:rsid w:val="009C7FDA"/>
    <w:rsid w:val="009C7FFA"/>
    <w:rsid w:val="009D00F8"/>
    <w:rsid w:val="009D03E4"/>
    <w:rsid w:val="009D04FF"/>
    <w:rsid w:val="009D07A5"/>
    <w:rsid w:val="009D09FD"/>
    <w:rsid w:val="009D0F1F"/>
    <w:rsid w:val="009D10E8"/>
    <w:rsid w:val="009D1199"/>
    <w:rsid w:val="009D12EE"/>
    <w:rsid w:val="009D1AFC"/>
    <w:rsid w:val="009D1B7F"/>
    <w:rsid w:val="009D1F12"/>
    <w:rsid w:val="009D210D"/>
    <w:rsid w:val="009D2202"/>
    <w:rsid w:val="009D2230"/>
    <w:rsid w:val="009D22FA"/>
    <w:rsid w:val="009D232B"/>
    <w:rsid w:val="009D269D"/>
    <w:rsid w:val="009D2CC8"/>
    <w:rsid w:val="009D2FDE"/>
    <w:rsid w:val="009D324B"/>
    <w:rsid w:val="009D3353"/>
    <w:rsid w:val="009D34F0"/>
    <w:rsid w:val="009D3B00"/>
    <w:rsid w:val="009D3C9F"/>
    <w:rsid w:val="009D3CA2"/>
    <w:rsid w:val="009D3CC1"/>
    <w:rsid w:val="009D3EB8"/>
    <w:rsid w:val="009D414B"/>
    <w:rsid w:val="009D485D"/>
    <w:rsid w:val="009D4918"/>
    <w:rsid w:val="009D4CE5"/>
    <w:rsid w:val="009D55C4"/>
    <w:rsid w:val="009D57B9"/>
    <w:rsid w:val="009D5B39"/>
    <w:rsid w:val="009D5C15"/>
    <w:rsid w:val="009D5CA1"/>
    <w:rsid w:val="009D6003"/>
    <w:rsid w:val="009D614D"/>
    <w:rsid w:val="009D6530"/>
    <w:rsid w:val="009D669A"/>
    <w:rsid w:val="009D6AA8"/>
    <w:rsid w:val="009D6BED"/>
    <w:rsid w:val="009D6C35"/>
    <w:rsid w:val="009D6F3C"/>
    <w:rsid w:val="009D7068"/>
    <w:rsid w:val="009D7102"/>
    <w:rsid w:val="009D71D9"/>
    <w:rsid w:val="009D72EF"/>
    <w:rsid w:val="009D7530"/>
    <w:rsid w:val="009D77FE"/>
    <w:rsid w:val="009D78DD"/>
    <w:rsid w:val="009D7987"/>
    <w:rsid w:val="009D7DBF"/>
    <w:rsid w:val="009D7F24"/>
    <w:rsid w:val="009D7F4C"/>
    <w:rsid w:val="009D7F51"/>
    <w:rsid w:val="009E00A6"/>
    <w:rsid w:val="009E035C"/>
    <w:rsid w:val="009E041F"/>
    <w:rsid w:val="009E0436"/>
    <w:rsid w:val="009E0486"/>
    <w:rsid w:val="009E06A1"/>
    <w:rsid w:val="009E07DF"/>
    <w:rsid w:val="009E0F50"/>
    <w:rsid w:val="009E1002"/>
    <w:rsid w:val="009E101B"/>
    <w:rsid w:val="009E120E"/>
    <w:rsid w:val="009E1367"/>
    <w:rsid w:val="009E1634"/>
    <w:rsid w:val="009E1749"/>
    <w:rsid w:val="009E17AE"/>
    <w:rsid w:val="009E1827"/>
    <w:rsid w:val="009E1C2E"/>
    <w:rsid w:val="009E2109"/>
    <w:rsid w:val="009E2383"/>
    <w:rsid w:val="009E2672"/>
    <w:rsid w:val="009E26EC"/>
    <w:rsid w:val="009E2B1B"/>
    <w:rsid w:val="009E2B23"/>
    <w:rsid w:val="009E2C20"/>
    <w:rsid w:val="009E2DCC"/>
    <w:rsid w:val="009E3184"/>
    <w:rsid w:val="009E3354"/>
    <w:rsid w:val="009E34CD"/>
    <w:rsid w:val="009E36F3"/>
    <w:rsid w:val="009E36F7"/>
    <w:rsid w:val="009E3784"/>
    <w:rsid w:val="009E3B3C"/>
    <w:rsid w:val="009E3DAC"/>
    <w:rsid w:val="009E4532"/>
    <w:rsid w:val="009E45E3"/>
    <w:rsid w:val="009E49F1"/>
    <w:rsid w:val="009E4B94"/>
    <w:rsid w:val="009E4BF7"/>
    <w:rsid w:val="009E4ED0"/>
    <w:rsid w:val="009E5111"/>
    <w:rsid w:val="009E51E9"/>
    <w:rsid w:val="009E5796"/>
    <w:rsid w:val="009E5B9E"/>
    <w:rsid w:val="009E5C05"/>
    <w:rsid w:val="009E5CF4"/>
    <w:rsid w:val="009E5E9E"/>
    <w:rsid w:val="009E6804"/>
    <w:rsid w:val="009E681E"/>
    <w:rsid w:val="009E6B4B"/>
    <w:rsid w:val="009E6B89"/>
    <w:rsid w:val="009E6C54"/>
    <w:rsid w:val="009E7243"/>
    <w:rsid w:val="009E7302"/>
    <w:rsid w:val="009E7363"/>
    <w:rsid w:val="009E75A9"/>
    <w:rsid w:val="009E76B7"/>
    <w:rsid w:val="009E7728"/>
    <w:rsid w:val="009E78A2"/>
    <w:rsid w:val="009E79F3"/>
    <w:rsid w:val="009E7C38"/>
    <w:rsid w:val="009F0072"/>
    <w:rsid w:val="009F01D4"/>
    <w:rsid w:val="009F032F"/>
    <w:rsid w:val="009F03A0"/>
    <w:rsid w:val="009F0695"/>
    <w:rsid w:val="009F07A8"/>
    <w:rsid w:val="009F08BE"/>
    <w:rsid w:val="009F0A06"/>
    <w:rsid w:val="009F0C0B"/>
    <w:rsid w:val="009F0CD5"/>
    <w:rsid w:val="009F0D7C"/>
    <w:rsid w:val="009F1110"/>
    <w:rsid w:val="009F1165"/>
    <w:rsid w:val="009F13DF"/>
    <w:rsid w:val="009F14A4"/>
    <w:rsid w:val="009F1668"/>
    <w:rsid w:val="009F1765"/>
    <w:rsid w:val="009F1872"/>
    <w:rsid w:val="009F1AAA"/>
    <w:rsid w:val="009F1AFC"/>
    <w:rsid w:val="009F1F51"/>
    <w:rsid w:val="009F200C"/>
    <w:rsid w:val="009F20C5"/>
    <w:rsid w:val="009F20F2"/>
    <w:rsid w:val="009F2297"/>
    <w:rsid w:val="009F253D"/>
    <w:rsid w:val="009F26DA"/>
    <w:rsid w:val="009F2872"/>
    <w:rsid w:val="009F29F0"/>
    <w:rsid w:val="009F2BD7"/>
    <w:rsid w:val="009F2D20"/>
    <w:rsid w:val="009F2D8B"/>
    <w:rsid w:val="009F2F4A"/>
    <w:rsid w:val="009F334C"/>
    <w:rsid w:val="009F338B"/>
    <w:rsid w:val="009F3AEF"/>
    <w:rsid w:val="009F3C34"/>
    <w:rsid w:val="009F43BD"/>
    <w:rsid w:val="009F47F9"/>
    <w:rsid w:val="009F4815"/>
    <w:rsid w:val="009F48DB"/>
    <w:rsid w:val="009F4B55"/>
    <w:rsid w:val="009F4DBC"/>
    <w:rsid w:val="009F4F05"/>
    <w:rsid w:val="009F4F51"/>
    <w:rsid w:val="009F4FDF"/>
    <w:rsid w:val="009F51F1"/>
    <w:rsid w:val="009F584A"/>
    <w:rsid w:val="009F589C"/>
    <w:rsid w:val="009F58F1"/>
    <w:rsid w:val="009F5947"/>
    <w:rsid w:val="009F5B13"/>
    <w:rsid w:val="009F5B95"/>
    <w:rsid w:val="009F5CD8"/>
    <w:rsid w:val="009F5D3B"/>
    <w:rsid w:val="009F5E31"/>
    <w:rsid w:val="009F5EE4"/>
    <w:rsid w:val="009F61D0"/>
    <w:rsid w:val="009F6534"/>
    <w:rsid w:val="009F6700"/>
    <w:rsid w:val="009F68F2"/>
    <w:rsid w:val="009F6CCF"/>
    <w:rsid w:val="009F726E"/>
    <w:rsid w:val="009F78BF"/>
    <w:rsid w:val="009F7A5E"/>
    <w:rsid w:val="009F7B3E"/>
    <w:rsid w:val="009F7E37"/>
    <w:rsid w:val="00A00299"/>
    <w:rsid w:val="00A0092B"/>
    <w:rsid w:val="00A009B7"/>
    <w:rsid w:val="00A00A69"/>
    <w:rsid w:val="00A00C6F"/>
    <w:rsid w:val="00A00CA6"/>
    <w:rsid w:val="00A0117D"/>
    <w:rsid w:val="00A01467"/>
    <w:rsid w:val="00A01D4A"/>
    <w:rsid w:val="00A01DB4"/>
    <w:rsid w:val="00A020C1"/>
    <w:rsid w:val="00A02121"/>
    <w:rsid w:val="00A023DC"/>
    <w:rsid w:val="00A0260A"/>
    <w:rsid w:val="00A026E3"/>
    <w:rsid w:val="00A0299F"/>
    <w:rsid w:val="00A02A85"/>
    <w:rsid w:val="00A02F9F"/>
    <w:rsid w:val="00A033CF"/>
    <w:rsid w:val="00A0346F"/>
    <w:rsid w:val="00A03898"/>
    <w:rsid w:val="00A03D80"/>
    <w:rsid w:val="00A03F4F"/>
    <w:rsid w:val="00A0438C"/>
    <w:rsid w:val="00A044DA"/>
    <w:rsid w:val="00A044DD"/>
    <w:rsid w:val="00A0463D"/>
    <w:rsid w:val="00A04725"/>
    <w:rsid w:val="00A05015"/>
    <w:rsid w:val="00A053E9"/>
    <w:rsid w:val="00A05408"/>
    <w:rsid w:val="00A0550F"/>
    <w:rsid w:val="00A05AE8"/>
    <w:rsid w:val="00A06077"/>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213C"/>
    <w:rsid w:val="00A124C4"/>
    <w:rsid w:val="00A12704"/>
    <w:rsid w:val="00A12968"/>
    <w:rsid w:val="00A12AA2"/>
    <w:rsid w:val="00A12B9D"/>
    <w:rsid w:val="00A12CFC"/>
    <w:rsid w:val="00A12DCD"/>
    <w:rsid w:val="00A12F5A"/>
    <w:rsid w:val="00A13215"/>
    <w:rsid w:val="00A132F3"/>
    <w:rsid w:val="00A13900"/>
    <w:rsid w:val="00A13F54"/>
    <w:rsid w:val="00A142D8"/>
    <w:rsid w:val="00A14399"/>
    <w:rsid w:val="00A144DC"/>
    <w:rsid w:val="00A14599"/>
    <w:rsid w:val="00A149D7"/>
    <w:rsid w:val="00A14D25"/>
    <w:rsid w:val="00A14E8B"/>
    <w:rsid w:val="00A151A7"/>
    <w:rsid w:val="00A15360"/>
    <w:rsid w:val="00A155A8"/>
    <w:rsid w:val="00A155E4"/>
    <w:rsid w:val="00A15782"/>
    <w:rsid w:val="00A15A00"/>
    <w:rsid w:val="00A15B75"/>
    <w:rsid w:val="00A15CEA"/>
    <w:rsid w:val="00A15E3E"/>
    <w:rsid w:val="00A15E43"/>
    <w:rsid w:val="00A15F8A"/>
    <w:rsid w:val="00A1608D"/>
    <w:rsid w:val="00A16501"/>
    <w:rsid w:val="00A165F5"/>
    <w:rsid w:val="00A16608"/>
    <w:rsid w:val="00A16805"/>
    <w:rsid w:val="00A16D0F"/>
    <w:rsid w:val="00A17027"/>
    <w:rsid w:val="00A170E0"/>
    <w:rsid w:val="00A1712D"/>
    <w:rsid w:val="00A1757B"/>
    <w:rsid w:val="00A17955"/>
    <w:rsid w:val="00A17B59"/>
    <w:rsid w:val="00A17C63"/>
    <w:rsid w:val="00A17E50"/>
    <w:rsid w:val="00A17EDB"/>
    <w:rsid w:val="00A20020"/>
    <w:rsid w:val="00A20121"/>
    <w:rsid w:val="00A204B8"/>
    <w:rsid w:val="00A20574"/>
    <w:rsid w:val="00A208D7"/>
    <w:rsid w:val="00A20C8A"/>
    <w:rsid w:val="00A20DB0"/>
    <w:rsid w:val="00A2141B"/>
    <w:rsid w:val="00A215A0"/>
    <w:rsid w:val="00A219D8"/>
    <w:rsid w:val="00A21B1B"/>
    <w:rsid w:val="00A21B46"/>
    <w:rsid w:val="00A21B60"/>
    <w:rsid w:val="00A21C4C"/>
    <w:rsid w:val="00A21C9D"/>
    <w:rsid w:val="00A21E79"/>
    <w:rsid w:val="00A21F47"/>
    <w:rsid w:val="00A220B9"/>
    <w:rsid w:val="00A222EC"/>
    <w:rsid w:val="00A22702"/>
    <w:rsid w:val="00A2282E"/>
    <w:rsid w:val="00A228C0"/>
    <w:rsid w:val="00A2296F"/>
    <w:rsid w:val="00A22AEB"/>
    <w:rsid w:val="00A22F18"/>
    <w:rsid w:val="00A22F39"/>
    <w:rsid w:val="00A231C8"/>
    <w:rsid w:val="00A23221"/>
    <w:rsid w:val="00A23498"/>
    <w:rsid w:val="00A238B6"/>
    <w:rsid w:val="00A23B66"/>
    <w:rsid w:val="00A23BF6"/>
    <w:rsid w:val="00A23E2A"/>
    <w:rsid w:val="00A241CB"/>
    <w:rsid w:val="00A243F7"/>
    <w:rsid w:val="00A245EF"/>
    <w:rsid w:val="00A247B7"/>
    <w:rsid w:val="00A247F8"/>
    <w:rsid w:val="00A2482F"/>
    <w:rsid w:val="00A249CF"/>
    <w:rsid w:val="00A249DF"/>
    <w:rsid w:val="00A24AED"/>
    <w:rsid w:val="00A24C72"/>
    <w:rsid w:val="00A253B8"/>
    <w:rsid w:val="00A253F0"/>
    <w:rsid w:val="00A25697"/>
    <w:rsid w:val="00A257BE"/>
    <w:rsid w:val="00A2589C"/>
    <w:rsid w:val="00A25A08"/>
    <w:rsid w:val="00A262F4"/>
    <w:rsid w:val="00A263CA"/>
    <w:rsid w:val="00A26420"/>
    <w:rsid w:val="00A26671"/>
    <w:rsid w:val="00A26880"/>
    <w:rsid w:val="00A26B82"/>
    <w:rsid w:val="00A27005"/>
    <w:rsid w:val="00A2708D"/>
    <w:rsid w:val="00A272F1"/>
    <w:rsid w:val="00A274A9"/>
    <w:rsid w:val="00A27535"/>
    <w:rsid w:val="00A27A0A"/>
    <w:rsid w:val="00A27B57"/>
    <w:rsid w:val="00A27D85"/>
    <w:rsid w:val="00A27DFB"/>
    <w:rsid w:val="00A27F0F"/>
    <w:rsid w:val="00A30055"/>
    <w:rsid w:val="00A3005D"/>
    <w:rsid w:val="00A3018C"/>
    <w:rsid w:val="00A30230"/>
    <w:rsid w:val="00A30278"/>
    <w:rsid w:val="00A302C7"/>
    <w:rsid w:val="00A302E9"/>
    <w:rsid w:val="00A3075C"/>
    <w:rsid w:val="00A30A63"/>
    <w:rsid w:val="00A30ABE"/>
    <w:rsid w:val="00A30E7D"/>
    <w:rsid w:val="00A30EDE"/>
    <w:rsid w:val="00A30EF2"/>
    <w:rsid w:val="00A3100E"/>
    <w:rsid w:val="00A312AD"/>
    <w:rsid w:val="00A315DE"/>
    <w:rsid w:val="00A31703"/>
    <w:rsid w:val="00A31B91"/>
    <w:rsid w:val="00A31F97"/>
    <w:rsid w:val="00A32348"/>
    <w:rsid w:val="00A32367"/>
    <w:rsid w:val="00A32462"/>
    <w:rsid w:val="00A329C2"/>
    <w:rsid w:val="00A329DE"/>
    <w:rsid w:val="00A32A10"/>
    <w:rsid w:val="00A32DFC"/>
    <w:rsid w:val="00A33710"/>
    <w:rsid w:val="00A3391D"/>
    <w:rsid w:val="00A33AC1"/>
    <w:rsid w:val="00A33DEE"/>
    <w:rsid w:val="00A341D9"/>
    <w:rsid w:val="00A34245"/>
    <w:rsid w:val="00A34301"/>
    <w:rsid w:val="00A3432C"/>
    <w:rsid w:val="00A3436C"/>
    <w:rsid w:val="00A34458"/>
    <w:rsid w:val="00A34BB0"/>
    <w:rsid w:val="00A34C4C"/>
    <w:rsid w:val="00A3578A"/>
    <w:rsid w:val="00A359D8"/>
    <w:rsid w:val="00A35B29"/>
    <w:rsid w:val="00A36016"/>
    <w:rsid w:val="00A36265"/>
    <w:rsid w:val="00A3633C"/>
    <w:rsid w:val="00A3645C"/>
    <w:rsid w:val="00A36904"/>
    <w:rsid w:val="00A36B0C"/>
    <w:rsid w:val="00A36B26"/>
    <w:rsid w:val="00A36BA0"/>
    <w:rsid w:val="00A37296"/>
    <w:rsid w:val="00A3742F"/>
    <w:rsid w:val="00A3745A"/>
    <w:rsid w:val="00A374AF"/>
    <w:rsid w:val="00A37568"/>
    <w:rsid w:val="00A3786C"/>
    <w:rsid w:val="00A37903"/>
    <w:rsid w:val="00A379EA"/>
    <w:rsid w:val="00A37DDF"/>
    <w:rsid w:val="00A37E89"/>
    <w:rsid w:val="00A37F48"/>
    <w:rsid w:val="00A400B7"/>
    <w:rsid w:val="00A40361"/>
    <w:rsid w:val="00A40ABC"/>
    <w:rsid w:val="00A40DBD"/>
    <w:rsid w:val="00A411BC"/>
    <w:rsid w:val="00A41214"/>
    <w:rsid w:val="00A414D2"/>
    <w:rsid w:val="00A41637"/>
    <w:rsid w:val="00A419B9"/>
    <w:rsid w:val="00A41B77"/>
    <w:rsid w:val="00A41BD5"/>
    <w:rsid w:val="00A41C4E"/>
    <w:rsid w:val="00A4210B"/>
    <w:rsid w:val="00A422A1"/>
    <w:rsid w:val="00A42535"/>
    <w:rsid w:val="00A42A51"/>
    <w:rsid w:val="00A42C3F"/>
    <w:rsid w:val="00A42D43"/>
    <w:rsid w:val="00A42E2C"/>
    <w:rsid w:val="00A43197"/>
    <w:rsid w:val="00A43289"/>
    <w:rsid w:val="00A4389A"/>
    <w:rsid w:val="00A438B5"/>
    <w:rsid w:val="00A439B5"/>
    <w:rsid w:val="00A43AED"/>
    <w:rsid w:val="00A43C09"/>
    <w:rsid w:val="00A441DA"/>
    <w:rsid w:val="00A4436B"/>
    <w:rsid w:val="00A443E9"/>
    <w:rsid w:val="00A44492"/>
    <w:rsid w:val="00A44971"/>
    <w:rsid w:val="00A44CEA"/>
    <w:rsid w:val="00A44D5A"/>
    <w:rsid w:val="00A44E88"/>
    <w:rsid w:val="00A44EB2"/>
    <w:rsid w:val="00A45394"/>
    <w:rsid w:val="00A45641"/>
    <w:rsid w:val="00A459EF"/>
    <w:rsid w:val="00A45A3B"/>
    <w:rsid w:val="00A45A71"/>
    <w:rsid w:val="00A46056"/>
    <w:rsid w:val="00A46066"/>
    <w:rsid w:val="00A462EA"/>
    <w:rsid w:val="00A46586"/>
    <w:rsid w:val="00A4670E"/>
    <w:rsid w:val="00A469B5"/>
    <w:rsid w:val="00A46AAC"/>
    <w:rsid w:val="00A46BE7"/>
    <w:rsid w:val="00A46DB1"/>
    <w:rsid w:val="00A46FE5"/>
    <w:rsid w:val="00A46FFC"/>
    <w:rsid w:val="00A47296"/>
    <w:rsid w:val="00A4740C"/>
    <w:rsid w:val="00A47484"/>
    <w:rsid w:val="00A47720"/>
    <w:rsid w:val="00A479B3"/>
    <w:rsid w:val="00A47AC1"/>
    <w:rsid w:val="00A47C55"/>
    <w:rsid w:val="00A47E60"/>
    <w:rsid w:val="00A5031C"/>
    <w:rsid w:val="00A503EA"/>
    <w:rsid w:val="00A5043D"/>
    <w:rsid w:val="00A505B9"/>
    <w:rsid w:val="00A5099C"/>
    <w:rsid w:val="00A50BEB"/>
    <w:rsid w:val="00A50D2D"/>
    <w:rsid w:val="00A50E1E"/>
    <w:rsid w:val="00A50E62"/>
    <w:rsid w:val="00A51165"/>
    <w:rsid w:val="00A51473"/>
    <w:rsid w:val="00A516CF"/>
    <w:rsid w:val="00A51A0A"/>
    <w:rsid w:val="00A51A3F"/>
    <w:rsid w:val="00A520E3"/>
    <w:rsid w:val="00A52112"/>
    <w:rsid w:val="00A52167"/>
    <w:rsid w:val="00A52191"/>
    <w:rsid w:val="00A52432"/>
    <w:rsid w:val="00A52761"/>
    <w:rsid w:val="00A527E4"/>
    <w:rsid w:val="00A529BC"/>
    <w:rsid w:val="00A52ABD"/>
    <w:rsid w:val="00A52DE7"/>
    <w:rsid w:val="00A53505"/>
    <w:rsid w:val="00A53583"/>
    <w:rsid w:val="00A535DF"/>
    <w:rsid w:val="00A53778"/>
    <w:rsid w:val="00A537A9"/>
    <w:rsid w:val="00A53910"/>
    <w:rsid w:val="00A53D32"/>
    <w:rsid w:val="00A53F86"/>
    <w:rsid w:val="00A5419B"/>
    <w:rsid w:val="00A5443F"/>
    <w:rsid w:val="00A545CA"/>
    <w:rsid w:val="00A54873"/>
    <w:rsid w:val="00A54BA3"/>
    <w:rsid w:val="00A54D2E"/>
    <w:rsid w:val="00A54EFC"/>
    <w:rsid w:val="00A550A3"/>
    <w:rsid w:val="00A55298"/>
    <w:rsid w:val="00A5534A"/>
    <w:rsid w:val="00A55385"/>
    <w:rsid w:val="00A5545C"/>
    <w:rsid w:val="00A5556A"/>
    <w:rsid w:val="00A55682"/>
    <w:rsid w:val="00A556D1"/>
    <w:rsid w:val="00A55810"/>
    <w:rsid w:val="00A559C8"/>
    <w:rsid w:val="00A56240"/>
    <w:rsid w:val="00A56394"/>
    <w:rsid w:val="00A56845"/>
    <w:rsid w:val="00A56889"/>
    <w:rsid w:val="00A56BBA"/>
    <w:rsid w:val="00A56C6B"/>
    <w:rsid w:val="00A56F53"/>
    <w:rsid w:val="00A570DD"/>
    <w:rsid w:val="00A57539"/>
    <w:rsid w:val="00A577F1"/>
    <w:rsid w:val="00A57863"/>
    <w:rsid w:val="00A578E0"/>
    <w:rsid w:val="00A602EF"/>
    <w:rsid w:val="00A6040A"/>
    <w:rsid w:val="00A60906"/>
    <w:rsid w:val="00A60C15"/>
    <w:rsid w:val="00A6111B"/>
    <w:rsid w:val="00A612BA"/>
    <w:rsid w:val="00A612C3"/>
    <w:rsid w:val="00A615D0"/>
    <w:rsid w:val="00A616A3"/>
    <w:rsid w:val="00A618FC"/>
    <w:rsid w:val="00A619FD"/>
    <w:rsid w:val="00A61D38"/>
    <w:rsid w:val="00A61D6F"/>
    <w:rsid w:val="00A61D8E"/>
    <w:rsid w:val="00A62975"/>
    <w:rsid w:val="00A62A62"/>
    <w:rsid w:val="00A62F2B"/>
    <w:rsid w:val="00A62F94"/>
    <w:rsid w:val="00A63668"/>
    <w:rsid w:val="00A63762"/>
    <w:rsid w:val="00A63934"/>
    <w:rsid w:val="00A63B02"/>
    <w:rsid w:val="00A64263"/>
    <w:rsid w:val="00A64334"/>
    <w:rsid w:val="00A64796"/>
    <w:rsid w:val="00A649A9"/>
    <w:rsid w:val="00A64AC4"/>
    <w:rsid w:val="00A64B69"/>
    <w:rsid w:val="00A64E15"/>
    <w:rsid w:val="00A64E9E"/>
    <w:rsid w:val="00A64F06"/>
    <w:rsid w:val="00A65092"/>
    <w:rsid w:val="00A653C2"/>
    <w:rsid w:val="00A657F7"/>
    <w:rsid w:val="00A658A3"/>
    <w:rsid w:val="00A65C3A"/>
    <w:rsid w:val="00A65CF1"/>
    <w:rsid w:val="00A65DC1"/>
    <w:rsid w:val="00A660C6"/>
    <w:rsid w:val="00A6615C"/>
    <w:rsid w:val="00A6642E"/>
    <w:rsid w:val="00A66679"/>
    <w:rsid w:val="00A666B1"/>
    <w:rsid w:val="00A66AB0"/>
    <w:rsid w:val="00A67171"/>
    <w:rsid w:val="00A67198"/>
    <w:rsid w:val="00A6730A"/>
    <w:rsid w:val="00A67426"/>
    <w:rsid w:val="00A674A6"/>
    <w:rsid w:val="00A67811"/>
    <w:rsid w:val="00A67A2C"/>
    <w:rsid w:val="00A67AF1"/>
    <w:rsid w:val="00A70135"/>
    <w:rsid w:val="00A70900"/>
    <w:rsid w:val="00A70A7B"/>
    <w:rsid w:val="00A71239"/>
    <w:rsid w:val="00A71775"/>
    <w:rsid w:val="00A71812"/>
    <w:rsid w:val="00A71A53"/>
    <w:rsid w:val="00A71DB6"/>
    <w:rsid w:val="00A71E68"/>
    <w:rsid w:val="00A722F6"/>
    <w:rsid w:val="00A7235C"/>
    <w:rsid w:val="00A72438"/>
    <w:rsid w:val="00A7246D"/>
    <w:rsid w:val="00A72970"/>
    <w:rsid w:val="00A7297E"/>
    <w:rsid w:val="00A73085"/>
    <w:rsid w:val="00A73763"/>
    <w:rsid w:val="00A73E7E"/>
    <w:rsid w:val="00A73F92"/>
    <w:rsid w:val="00A740A8"/>
    <w:rsid w:val="00A7413D"/>
    <w:rsid w:val="00A74397"/>
    <w:rsid w:val="00A743A5"/>
    <w:rsid w:val="00A74427"/>
    <w:rsid w:val="00A744D2"/>
    <w:rsid w:val="00A7496B"/>
    <w:rsid w:val="00A74AA1"/>
    <w:rsid w:val="00A74FEB"/>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55A"/>
    <w:rsid w:val="00A77926"/>
    <w:rsid w:val="00A77B21"/>
    <w:rsid w:val="00A80192"/>
    <w:rsid w:val="00A8046E"/>
    <w:rsid w:val="00A8061C"/>
    <w:rsid w:val="00A80AB4"/>
    <w:rsid w:val="00A80BC3"/>
    <w:rsid w:val="00A80E41"/>
    <w:rsid w:val="00A80FD4"/>
    <w:rsid w:val="00A8142D"/>
    <w:rsid w:val="00A8147F"/>
    <w:rsid w:val="00A8165C"/>
    <w:rsid w:val="00A8177B"/>
    <w:rsid w:val="00A8185A"/>
    <w:rsid w:val="00A81E94"/>
    <w:rsid w:val="00A82057"/>
    <w:rsid w:val="00A8221D"/>
    <w:rsid w:val="00A8222A"/>
    <w:rsid w:val="00A822E3"/>
    <w:rsid w:val="00A823E1"/>
    <w:rsid w:val="00A8250A"/>
    <w:rsid w:val="00A826AE"/>
    <w:rsid w:val="00A826CB"/>
    <w:rsid w:val="00A82865"/>
    <w:rsid w:val="00A82932"/>
    <w:rsid w:val="00A82DA3"/>
    <w:rsid w:val="00A831C8"/>
    <w:rsid w:val="00A83238"/>
    <w:rsid w:val="00A834FC"/>
    <w:rsid w:val="00A83559"/>
    <w:rsid w:val="00A837DB"/>
    <w:rsid w:val="00A83A36"/>
    <w:rsid w:val="00A83E1D"/>
    <w:rsid w:val="00A84059"/>
    <w:rsid w:val="00A8408C"/>
    <w:rsid w:val="00A844C9"/>
    <w:rsid w:val="00A84660"/>
    <w:rsid w:val="00A8475F"/>
    <w:rsid w:val="00A848D8"/>
    <w:rsid w:val="00A84D91"/>
    <w:rsid w:val="00A84EB3"/>
    <w:rsid w:val="00A84FD6"/>
    <w:rsid w:val="00A851C9"/>
    <w:rsid w:val="00A8565A"/>
    <w:rsid w:val="00A85A4B"/>
    <w:rsid w:val="00A85CD1"/>
    <w:rsid w:val="00A85E42"/>
    <w:rsid w:val="00A86075"/>
    <w:rsid w:val="00A866C5"/>
    <w:rsid w:val="00A868D8"/>
    <w:rsid w:val="00A86AF8"/>
    <w:rsid w:val="00A8706D"/>
    <w:rsid w:val="00A871DA"/>
    <w:rsid w:val="00A87333"/>
    <w:rsid w:val="00A876AB"/>
    <w:rsid w:val="00A879FC"/>
    <w:rsid w:val="00A87A7C"/>
    <w:rsid w:val="00A87BEA"/>
    <w:rsid w:val="00A87DB4"/>
    <w:rsid w:val="00A90000"/>
    <w:rsid w:val="00A901CB"/>
    <w:rsid w:val="00A90363"/>
    <w:rsid w:val="00A90387"/>
    <w:rsid w:val="00A906CE"/>
    <w:rsid w:val="00A90722"/>
    <w:rsid w:val="00A90742"/>
    <w:rsid w:val="00A90933"/>
    <w:rsid w:val="00A90A59"/>
    <w:rsid w:val="00A90BA4"/>
    <w:rsid w:val="00A91294"/>
    <w:rsid w:val="00A91879"/>
    <w:rsid w:val="00A91E36"/>
    <w:rsid w:val="00A91F6C"/>
    <w:rsid w:val="00A92329"/>
    <w:rsid w:val="00A923C7"/>
    <w:rsid w:val="00A923FC"/>
    <w:rsid w:val="00A9270B"/>
    <w:rsid w:val="00A92910"/>
    <w:rsid w:val="00A929F5"/>
    <w:rsid w:val="00A92ACC"/>
    <w:rsid w:val="00A92AD4"/>
    <w:rsid w:val="00A92D38"/>
    <w:rsid w:val="00A931F4"/>
    <w:rsid w:val="00A93C1F"/>
    <w:rsid w:val="00A9450E"/>
    <w:rsid w:val="00A94546"/>
    <w:rsid w:val="00A9480F"/>
    <w:rsid w:val="00A948E2"/>
    <w:rsid w:val="00A949CB"/>
    <w:rsid w:val="00A94B18"/>
    <w:rsid w:val="00A94B93"/>
    <w:rsid w:val="00A94BA6"/>
    <w:rsid w:val="00A94BD5"/>
    <w:rsid w:val="00A94BEA"/>
    <w:rsid w:val="00A94BFC"/>
    <w:rsid w:val="00A9530C"/>
    <w:rsid w:val="00A95468"/>
    <w:rsid w:val="00A957D4"/>
    <w:rsid w:val="00A959E4"/>
    <w:rsid w:val="00A95A21"/>
    <w:rsid w:val="00A95B5D"/>
    <w:rsid w:val="00A95D63"/>
    <w:rsid w:val="00A9633A"/>
    <w:rsid w:val="00A963B6"/>
    <w:rsid w:val="00A963D3"/>
    <w:rsid w:val="00A9669C"/>
    <w:rsid w:val="00A9674F"/>
    <w:rsid w:val="00A9768A"/>
    <w:rsid w:val="00A97C1A"/>
    <w:rsid w:val="00A97CCF"/>
    <w:rsid w:val="00AA016B"/>
    <w:rsid w:val="00AA036B"/>
    <w:rsid w:val="00AA052D"/>
    <w:rsid w:val="00AA076F"/>
    <w:rsid w:val="00AA0B10"/>
    <w:rsid w:val="00AA0C0D"/>
    <w:rsid w:val="00AA0CF2"/>
    <w:rsid w:val="00AA0F5D"/>
    <w:rsid w:val="00AA1431"/>
    <w:rsid w:val="00AA15A7"/>
    <w:rsid w:val="00AA1664"/>
    <w:rsid w:val="00AA1894"/>
    <w:rsid w:val="00AA18F6"/>
    <w:rsid w:val="00AA18FB"/>
    <w:rsid w:val="00AA1A35"/>
    <w:rsid w:val="00AA1C22"/>
    <w:rsid w:val="00AA1C34"/>
    <w:rsid w:val="00AA1E02"/>
    <w:rsid w:val="00AA1FD2"/>
    <w:rsid w:val="00AA234D"/>
    <w:rsid w:val="00AA2493"/>
    <w:rsid w:val="00AA25A2"/>
    <w:rsid w:val="00AA2798"/>
    <w:rsid w:val="00AA2B3E"/>
    <w:rsid w:val="00AA3391"/>
    <w:rsid w:val="00AA3459"/>
    <w:rsid w:val="00AA345E"/>
    <w:rsid w:val="00AA3987"/>
    <w:rsid w:val="00AA411D"/>
    <w:rsid w:val="00AA4644"/>
    <w:rsid w:val="00AA476C"/>
    <w:rsid w:val="00AA4C2B"/>
    <w:rsid w:val="00AA4F61"/>
    <w:rsid w:val="00AA530A"/>
    <w:rsid w:val="00AA5534"/>
    <w:rsid w:val="00AA55D1"/>
    <w:rsid w:val="00AA55EB"/>
    <w:rsid w:val="00AA5600"/>
    <w:rsid w:val="00AA5606"/>
    <w:rsid w:val="00AA5679"/>
    <w:rsid w:val="00AA57F8"/>
    <w:rsid w:val="00AA58D5"/>
    <w:rsid w:val="00AA5AD5"/>
    <w:rsid w:val="00AA6034"/>
    <w:rsid w:val="00AA655E"/>
    <w:rsid w:val="00AA668D"/>
    <w:rsid w:val="00AA685A"/>
    <w:rsid w:val="00AA746B"/>
    <w:rsid w:val="00AA74F5"/>
    <w:rsid w:val="00AA7BC3"/>
    <w:rsid w:val="00AA7C21"/>
    <w:rsid w:val="00AB0189"/>
    <w:rsid w:val="00AB0214"/>
    <w:rsid w:val="00AB0B1A"/>
    <w:rsid w:val="00AB0DD1"/>
    <w:rsid w:val="00AB0EAB"/>
    <w:rsid w:val="00AB0F50"/>
    <w:rsid w:val="00AB1071"/>
    <w:rsid w:val="00AB118B"/>
    <w:rsid w:val="00AB1511"/>
    <w:rsid w:val="00AB151C"/>
    <w:rsid w:val="00AB16AC"/>
    <w:rsid w:val="00AB1885"/>
    <w:rsid w:val="00AB1A2C"/>
    <w:rsid w:val="00AB1A37"/>
    <w:rsid w:val="00AB1F38"/>
    <w:rsid w:val="00AB2BE7"/>
    <w:rsid w:val="00AB2C8E"/>
    <w:rsid w:val="00AB2D60"/>
    <w:rsid w:val="00AB2E5A"/>
    <w:rsid w:val="00AB32EF"/>
    <w:rsid w:val="00AB3481"/>
    <w:rsid w:val="00AB3518"/>
    <w:rsid w:val="00AB39C7"/>
    <w:rsid w:val="00AB3F53"/>
    <w:rsid w:val="00AB3FBF"/>
    <w:rsid w:val="00AB3FF4"/>
    <w:rsid w:val="00AB425B"/>
    <w:rsid w:val="00AB44AE"/>
    <w:rsid w:val="00AB454A"/>
    <w:rsid w:val="00AB46CF"/>
    <w:rsid w:val="00AB5014"/>
    <w:rsid w:val="00AB5089"/>
    <w:rsid w:val="00AB52EB"/>
    <w:rsid w:val="00AB55F8"/>
    <w:rsid w:val="00AB56C3"/>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50E"/>
    <w:rsid w:val="00AB7772"/>
    <w:rsid w:val="00AB77C1"/>
    <w:rsid w:val="00AB78C9"/>
    <w:rsid w:val="00AB796D"/>
    <w:rsid w:val="00AB79BA"/>
    <w:rsid w:val="00AB7BCE"/>
    <w:rsid w:val="00AC012D"/>
    <w:rsid w:val="00AC062D"/>
    <w:rsid w:val="00AC0C28"/>
    <w:rsid w:val="00AC0F9C"/>
    <w:rsid w:val="00AC109E"/>
    <w:rsid w:val="00AC1477"/>
    <w:rsid w:val="00AC1651"/>
    <w:rsid w:val="00AC1706"/>
    <w:rsid w:val="00AC1B8D"/>
    <w:rsid w:val="00AC1B96"/>
    <w:rsid w:val="00AC1C44"/>
    <w:rsid w:val="00AC20C7"/>
    <w:rsid w:val="00AC230D"/>
    <w:rsid w:val="00AC23E7"/>
    <w:rsid w:val="00AC2402"/>
    <w:rsid w:val="00AC25C0"/>
    <w:rsid w:val="00AC270F"/>
    <w:rsid w:val="00AC288B"/>
    <w:rsid w:val="00AC29A6"/>
    <w:rsid w:val="00AC2B80"/>
    <w:rsid w:val="00AC2C24"/>
    <w:rsid w:val="00AC2F49"/>
    <w:rsid w:val="00AC2F8E"/>
    <w:rsid w:val="00AC2FEF"/>
    <w:rsid w:val="00AC3095"/>
    <w:rsid w:val="00AC31EF"/>
    <w:rsid w:val="00AC333C"/>
    <w:rsid w:val="00AC3462"/>
    <w:rsid w:val="00AC3473"/>
    <w:rsid w:val="00AC36EA"/>
    <w:rsid w:val="00AC3790"/>
    <w:rsid w:val="00AC3934"/>
    <w:rsid w:val="00AC3FC3"/>
    <w:rsid w:val="00AC42FD"/>
    <w:rsid w:val="00AC4489"/>
    <w:rsid w:val="00AC458E"/>
    <w:rsid w:val="00AC459E"/>
    <w:rsid w:val="00AC466C"/>
    <w:rsid w:val="00AC48FE"/>
    <w:rsid w:val="00AC4967"/>
    <w:rsid w:val="00AC49BE"/>
    <w:rsid w:val="00AC4BF0"/>
    <w:rsid w:val="00AC4CA1"/>
    <w:rsid w:val="00AC4D43"/>
    <w:rsid w:val="00AC4F06"/>
    <w:rsid w:val="00AC4F8C"/>
    <w:rsid w:val="00AC5287"/>
    <w:rsid w:val="00AC556D"/>
    <w:rsid w:val="00AC56AE"/>
    <w:rsid w:val="00AC56C8"/>
    <w:rsid w:val="00AC576B"/>
    <w:rsid w:val="00AC586C"/>
    <w:rsid w:val="00AC5881"/>
    <w:rsid w:val="00AC58D1"/>
    <w:rsid w:val="00AC5A64"/>
    <w:rsid w:val="00AC5D23"/>
    <w:rsid w:val="00AC5EC2"/>
    <w:rsid w:val="00AC622D"/>
    <w:rsid w:val="00AC661B"/>
    <w:rsid w:val="00AC67ED"/>
    <w:rsid w:val="00AC6AFB"/>
    <w:rsid w:val="00AC6B23"/>
    <w:rsid w:val="00AC6B7D"/>
    <w:rsid w:val="00AC6D38"/>
    <w:rsid w:val="00AC75C7"/>
    <w:rsid w:val="00AC78DB"/>
    <w:rsid w:val="00AD0124"/>
    <w:rsid w:val="00AD0182"/>
    <w:rsid w:val="00AD01E1"/>
    <w:rsid w:val="00AD06FE"/>
    <w:rsid w:val="00AD0B06"/>
    <w:rsid w:val="00AD0E11"/>
    <w:rsid w:val="00AD0EE9"/>
    <w:rsid w:val="00AD10D7"/>
    <w:rsid w:val="00AD11E9"/>
    <w:rsid w:val="00AD12BA"/>
    <w:rsid w:val="00AD13E3"/>
    <w:rsid w:val="00AD15B8"/>
    <w:rsid w:val="00AD1677"/>
    <w:rsid w:val="00AD1678"/>
    <w:rsid w:val="00AD1706"/>
    <w:rsid w:val="00AD1910"/>
    <w:rsid w:val="00AD198F"/>
    <w:rsid w:val="00AD1A70"/>
    <w:rsid w:val="00AD1ACB"/>
    <w:rsid w:val="00AD1BB5"/>
    <w:rsid w:val="00AD1DB0"/>
    <w:rsid w:val="00AD1DE9"/>
    <w:rsid w:val="00AD2060"/>
    <w:rsid w:val="00AD20A5"/>
    <w:rsid w:val="00AD2203"/>
    <w:rsid w:val="00AD220A"/>
    <w:rsid w:val="00AD22BC"/>
    <w:rsid w:val="00AD2665"/>
    <w:rsid w:val="00AD2774"/>
    <w:rsid w:val="00AD27D2"/>
    <w:rsid w:val="00AD297B"/>
    <w:rsid w:val="00AD2A8D"/>
    <w:rsid w:val="00AD32A1"/>
    <w:rsid w:val="00AD350D"/>
    <w:rsid w:val="00AD355E"/>
    <w:rsid w:val="00AD381B"/>
    <w:rsid w:val="00AD3E78"/>
    <w:rsid w:val="00AD41AF"/>
    <w:rsid w:val="00AD444A"/>
    <w:rsid w:val="00AD4822"/>
    <w:rsid w:val="00AD49F5"/>
    <w:rsid w:val="00AD4AD3"/>
    <w:rsid w:val="00AD4B52"/>
    <w:rsid w:val="00AD4CCB"/>
    <w:rsid w:val="00AD4D33"/>
    <w:rsid w:val="00AD4DF6"/>
    <w:rsid w:val="00AD4EA7"/>
    <w:rsid w:val="00AD4EB9"/>
    <w:rsid w:val="00AD565B"/>
    <w:rsid w:val="00AD56E0"/>
    <w:rsid w:val="00AD56E8"/>
    <w:rsid w:val="00AD5F42"/>
    <w:rsid w:val="00AD60B1"/>
    <w:rsid w:val="00AD612C"/>
    <w:rsid w:val="00AD61DD"/>
    <w:rsid w:val="00AD64F7"/>
    <w:rsid w:val="00AD68E6"/>
    <w:rsid w:val="00AD696F"/>
    <w:rsid w:val="00AD69A6"/>
    <w:rsid w:val="00AD6AE5"/>
    <w:rsid w:val="00AD6BD6"/>
    <w:rsid w:val="00AD6D16"/>
    <w:rsid w:val="00AD710F"/>
    <w:rsid w:val="00AD734A"/>
    <w:rsid w:val="00AD73DA"/>
    <w:rsid w:val="00AD74D7"/>
    <w:rsid w:val="00AD767E"/>
    <w:rsid w:val="00AD7944"/>
    <w:rsid w:val="00AD7C0D"/>
    <w:rsid w:val="00AD7CC1"/>
    <w:rsid w:val="00AD7D6C"/>
    <w:rsid w:val="00AE023B"/>
    <w:rsid w:val="00AE02E3"/>
    <w:rsid w:val="00AE0617"/>
    <w:rsid w:val="00AE0AA4"/>
    <w:rsid w:val="00AE0C6F"/>
    <w:rsid w:val="00AE0EF6"/>
    <w:rsid w:val="00AE101A"/>
    <w:rsid w:val="00AE1264"/>
    <w:rsid w:val="00AE142B"/>
    <w:rsid w:val="00AE15C1"/>
    <w:rsid w:val="00AE167E"/>
    <w:rsid w:val="00AE1726"/>
    <w:rsid w:val="00AE190D"/>
    <w:rsid w:val="00AE1A22"/>
    <w:rsid w:val="00AE1B04"/>
    <w:rsid w:val="00AE1C25"/>
    <w:rsid w:val="00AE1D63"/>
    <w:rsid w:val="00AE1DBA"/>
    <w:rsid w:val="00AE1ECE"/>
    <w:rsid w:val="00AE1F51"/>
    <w:rsid w:val="00AE1FF5"/>
    <w:rsid w:val="00AE2074"/>
    <w:rsid w:val="00AE22EC"/>
    <w:rsid w:val="00AE2A8C"/>
    <w:rsid w:val="00AE2BFF"/>
    <w:rsid w:val="00AE2E50"/>
    <w:rsid w:val="00AE353B"/>
    <w:rsid w:val="00AE370E"/>
    <w:rsid w:val="00AE375F"/>
    <w:rsid w:val="00AE418A"/>
    <w:rsid w:val="00AE42B0"/>
    <w:rsid w:val="00AE42CF"/>
    <w:rsid w:val="00AE433D"/>
    <w:rsid w:val="00AE450D"/>
    <w:rsid w:val="00AE486F"/>
    <w:rsid w:val="00AE4DE1"/>
    <w:rsid w:val="00AE4E40"/>
    <w:rsid w:val="00AE52D9"/>
    <w:rsid w:val="00AE5393"/>
    <w:rsid w:val="00AE5516"/>
    <w:rsid w:val="00AE5632"/>
    <w:rsid w:val="00AE5768"/>
    <w:rsid w:val="00AE5782"/>
    <w:rsid w:val="00AE59C0"/>
    <w:rsid w:val="00AE5B0F"/>
    <w:rsid w:val="00AE5F57"/>
    <w:rsid w:val="00AE6443"/>
    <w:rsid w:val="00AE6550"/>
    <w:rsid w:val="00AE6575"/>
    <w:rsid w:val="00AE6683"/>
    <w:rsid w:val="00AE696B"/>
    <w:rsid w:val="00AE6B1E"/>
    <w:rsid w:val="00AE6C14"/>
    <w:rsid w:val="00AE6F11"/>
    <w:rsid w:val="00AE7011"/>
    <w:rsid w:val="00AE7187"/>
    <w:rsid w:val="00AE753D"/>
    <w:rsid w:val="00AE776E"/>
    <w:rsid w:val="00AE7856"/>
    <w:rsid w:val="00AE7BAA"/>
    <w:rsid w:val="00AE7EB7"/>
    <w:rsid w:val="00AE7F86"/>
    <w:rsid w:val="00AF00D9"/>
    <w:rsid w:val="00AF01E8"/>
    <w:rsid w:val="00AF070F"/>
    <w:rsid w:val="00AF07E3"/>
    <w:rsid w:val="00AF0821"/>
    <w:rsid w:val="00AF0CEB"/>
    <w:rsid w:val="00AF0EB1"/>
    <w:rsid w:val="00AF0F9E"/>
    <w:rsid w:val="00AF1182"/>
    <w:rsid w:val="00AF1376"/>
    <w:rsid w:val="00AF15A2"/>
    <w:rsid w:val="00AF17BA"/>
    <w:rsid w:val="00AF18D1"/>
    <w:rsid w:val="00AF1D5A"/>
    <w:rsid w:val="00AF2173"/>
    <w:rsid w:val="00AF2317"/>
    <w:rsid w:val="00AF25C5"/>
    <w:rsid w:val="00AF2630"/>
    <w:rsid w:val="00AF26CA"/>
    <w:rsid w:val="00AF284A"/>
    <w:rsid w:val="00AF2AC6"/>
    <w:rsid w:val="00AF2AEA"/>
    <w:rsid w:val="00AF2B70"/>
    <w:rsid w:val="00AF2DBE"/>
    <w:rsid w:val="00AF3365"/>
    <w:rsid w:val="00AF368C"/>
    <w:rsid w:val="00AF3783"/>
    <w:rsid w:val="00AF39B0"/>
    <w:rsid w:val="00AF3B19"/>
    <w:rsid w:val="00AF3B78"/>
    <w:rsid w:val="00AF3BEE"/>
    <w:rsid w:val="00AF3C52"/>
    <w:rsid w:val="00AF3CFE"/>
    <w:rsid w:val="00AF4138"/>
    <w:rsid w:val="00AF443F"/>
    <w:rsid w:val="00AF4525"/>
    <w:rsid w:val="00AF4843"/>
    <w:rsid w:val="00AF4A1F"/>
    <w:rsid w:val="00AF4B5B"/>
    <w:rsid w:val="00AF5163"/>
    <w:rsid w:val="00AF5239"/>
    <w:rsid w:val="00AF5AEE"/>
    <w:rsid w:val="00AF5B0C"/>
    <w:rsid w:val="00AF5D87"/>
    <w:rsid w:val="00AF5E85"/>
    <w:rsid w:val="00AF5FE4"/>
    <w:rsid w:val="00AF621F"/>
    <w:rsid w:val="00AF6270"/>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A5"/>
    <w:rsid w:val="00B006C6"/>
    <w:rsid w:val="00B00BE4"/>
    <w:rsid w:val="00B00FA6"/>
    <w:rsid w:val="00B01774"/>
    <w:rsid w:val="00B01A35"/>
    <w:rsid w:val="00B01CBD"/>
    <w:rsid w:val="00B01DA5"/>
    <w:rsid w:val="00B01E83"/>
    <w:rsid w:val="00B01E8A"/>
    <w:rsid w:val="00B01F2C"/>
    <w:rsid w:val="00B020C0"/>
    <w:rsid w:val="00B02574"/>
    <w:rsid w:val="00B02A1A"/>
    <w:rsid w:val="00B02B16"/>
    <w:rsid w:val="00B02EAC"/>
    <w:rsid w:val="00B02EE4"/>
    <w:rsid w:val="00B03001"/>
    <w:rsid w:val="00B03188"/>
    <w:rsid w:val="00B032B4"/>
    <w:rsid w:val="00B0353C"/>
    <w:rsid w:val="00B03EEB"/>
    <w:rsid w:val="00B040FC"/>
    <w:rsid w:val="00B04194"/>
    <w:rsid w:val="00B0453C"/>
    <w:rsid w:val="00B046BE"/>
    <w:rsid w:val="00B0486A"/>
    <w:rsid w:val="00B048DB"/>
    <w:rsid w:val="00B04A5D"/>
    <w:rsid w:val="00B04B89"/>
    <w:rsid w:val="00B04D6B"/>
    <w:rsid w:val="00B04F86"/>
    <w:rsid w:val="00B04FA5"/>
    <w:rsid w:val="00B05011"/>
    <w:rsid w:val="00B05027"/>
    <w:rsid w:val="00B0505A"/>
    <w:rsid w:val="00B052A9"/>
    <w:rsid w:val="00B0543E"/>
    <w:rsid w:val="00B05492"/>
    <w:rsid w:val="00B05B73"/>
    <w:rsid w:val="00B05EF4"/>
    <w:rsid w:val="00B05F3C"/>
    <w:rsid w:val="00B05F4F"/>
    <w:rsid w:val="00B06301"/>
    <w:rsid w:val="00B06954"/>
    <w:rsid w:val="00B06EF0"/>
    <w:rsid w:val="00B076B6"/>
    <w:rsid w:val="00B0788E"/>
    <w:rsid w:val="00B07CA7"/>
    <w:rsid w:val="00B07DCE"/>
    <w:rsid w:val="00B07FC3"/>
    <w:rsid w:val="00B102E3"/>
    <w:rsid w:val="00B105F6"/>
    <w:rsid w:val="00B1067F"/>
    <w:rsid w:val="00B10921"/>
    <w:rsid w:val="00B10BD0"/>
    <w:rsid w:val="00B10CEF"/>
    <w:rsid w:val="00B112A9"/>
    <w:rsid w:val="00B11462"/>
    <w:rsid w:val="00B115CA"/>
    <w:rsid w:val="00B11B48"/>
    <w:rsid w:val="00B11B69"/>
    <w:rsid w:val="00B11CA4"/>
    <w:rsid w:val="00B11D37"/>
    <w:rsid w:val="00B11E2E"/>
    <w:rsid w:val="00B11E61"/>
    <w:rsid w:val="00B12060"/>
    <w:rsid w:val="00B12384"/>
    <w:rsid w:val="00B123C2"/>
    <w:rsid w:val="00B12952"/>
    <w:rsid w:val="00B12AA5"/>
    <w:rsid w:val="00B12E67"/>
    <w:rsid w:val="00B130C8"/>
    <w:rsid w:val="00B13209"/>
    <w:rsid w:val="00B1353F"/>
    <w:rsid w:val="00B135D4"/>
    <w:rsid w:val="00B136FE"/>
    <w:rsid w:val="00B13A67"/>
    <w:rsid w:val="00B1401F"/>
    <w:rsid w:val="00B142AD"/>
    <w:rsid w:val="00B14348"/>
    <w:rsid w:val="00B1452B"/>
    <w:rsid w:val="00B1486A"/>
    <w:rsid w:val="00B149CC"/>
    <w:rsid w:val="00B14C1D"/>
    <w:rsid w:val="00B14D2E"/>
    <w:rsid w:val="00B150A5"/>
    <w:rsid w:val="00B1547B"/>
    <w:rsid w:val="00B15BF3"/>
    <w:rsid w:val="00B15D78"/>
    <w:rsid w:val="00B15D7A"/>
    <w:rsid w:val="00B15F7E"/>
    <w:rsid w:val="00B164AF"/>
    <w:rsid w:val="00B165F2"/>
    <w:rsid w:val="00B16622"/>
    <w:rsid w:val="00B1692C"/>
    <w:rsid w:val="00B16999"/>
    <w:rsid w:val="00B16AC9"/>
    <w:rsid w:val="00B16C68"/>
    <w:rsid w:val="00B16F10"/>
    <w:rsid w:val="00B16FCC"/>
    <w:rsid w:val="00B17212"/>
    <w:rsid w:val="00B17313"/>
    <w:rsid w:val="00B17754"/>
    <w:rsid w:val="00B179AB"/>
    <w:rsid w:val="00B17A12"/>
    <w:rsid w:val="00B17A5E"/>
    <w:rsid w:val="00B17E4D"/>
    <w:rsid w:val="00B17FDF"/>
    <w:rsid w:val="00B2009C"/>
    <w:rsid w:val="00B2050F"/>
    <w:rsid w:val="00B20601"/>
    <w:rsid w:val="00B207F1"/>
    <w:rsid w:val="00B2083C"/>
    <w:rsid w:val="00B20848"/>
    <w:rsid w:val="00B208B5"/>
    <w:rsid w:val="00B209A9"/>
    <w:rsid w:val="00B20A48"/>
    <w:rsid w:val="00B20F24"/>
    <w:rsid w:val="00B21095"/>
    <w:rsid w:val="00B21421"/>
    <w:rsid w:val="00B217A2"/>
    <w:rsid w:val="00B219F5"/>
    <w:rsid w:val="00B21AE9"/>
    <w:rsid w:val="00B21C10"/>
    <w:rsid w:val="00B2222E"/>
    <w:rsid w:val="00B22386"/>
    <w:rsid w:val="00B22440"/>
    <w:rsid w:val="00B22594"/>
    <w:rsid w:val="00B22650"/>
    <w:rsid w:val="00B22683"/>
    <w:rsid w:val="00B228A4"/>
    <w:rsid w:val="00B228C9"/>
    <w:rsid w:val="00B2292F"/>
    <w:rsid w:val="00B22946"/>
    <w:rsid w:val="00B229EC"/>
    <w:rsid w:val="00B2305F"/>
    <w:rsid w:val="00B23237"/>
    <w:rsid w:val="00B23275"/>
    <w:rsid w:val="00B232DC"/>
    <w:rsid w:val="00B23471"/>
    <w:rsid w:val="00B236F8"/>
    <w:rsid w:val="00B23A33"/>
    <w:rsid w:val="00B23AD9"/>
    <w:rsid w:val="00B23DD2"/>
    <w:rsid w:val="00B240CB"/>
    <w:rsid w:val="00B24203"/>
    <w:rsid w:val="00B24330"/>
    <w:rsid w:val="00B24691"/>
    <w:rsid w:val="00B24CA8"/>
    <w:rsid w:val="00B24CAF"/>
    <w:rsid w:val="00B24F03"/>
    <w:rsid w:val="00B25166"/>
    <w:rsid w:val="00B256B0"/>
    <w:rsid w:val="00B25A55"/>
    <w:rsid w:val="00B25CAC"/>
    <w:rsid w:val="00B26364"/>
    <w:rsid w:val="00B26912"/>
    <w:rsid w:val="00B27488"/>
    <w:rsid w:val="00B275A8"/>
    <w:rsid w:val="00B27937"/>
    <w:rsid w:val="00B279F5"/>
    <w:rsid w:val="00B27D26"/>
    <w:rsid w:val="00B27DD3"/>
    <w:rsid w:val="00B27E27"/>
    <w:rsid w:val="00B30138"/>
    <w:rsid w:val="00B3016A"/>
    <w:rsid w:val="00B30603"/>
    <w:rsid w:val="00B309C7"/>
    <w:rsid w:val="00B30BE8"/>
    <w:rsid w:val="00B30BE9"/>
    <w:rsid w:val="00B30D7C"/>
    <w:rsid w:val="00B30F5B"/>
    <w:rsid w:val="00B312B6"/>
    <w:rsid w:val="00B31419"/>
    <w:rsid w:val="00B31440"/>
    <w:rsid w:val="00B317DC"/>
    <w:rsid w:val="00B3182C"/>
    <w:rsid w:val="00B319BC"/>
    <w:rsid w:val="00B31C62"/>
    <w:rsid w:val="00B32014"/>
    <w:rsid w:val="00B32506"/>
    <w:rsid w:val="00B32635"/>
    <w:rsid w:val="00B32EE8"/>
    <w:rsid w:val="00B3317C"/>
    <w:rsid w:val="00B3391B"/>
    <w:rsid w:val="00B3397B"/>
    <w:rsid w:val="00B33A4A"/>
    <w:rsid w:val="00B33F17"/>
    <w:rsid w:val="00B33F78"/>
    <w:rsid w:val="00B342E9"/>
    <w:rsid w:val="00B343C2"/>
    <w:rsid w:val="00B34AD1"/>
    <w:rsid w:val="00B34BF8"/>
    <w:rsid w:val="00B3522E"/>
    <w:rsid w:val="00B356DE"/>
    <w:rsid w:val="00B35832"/>
    <w:rsid w:val="00B35A37"/>
    <w:rsid w:val="00B35BBB"/>
    <w:rsid w:val="00B35F8C"/>
    <w:rsid w:val="00B36168"/>
    <w:rsid w:val="00B36289"/>
    <w:rsid w:val="00B3670F"/>
    <w:rsid w:val="00B3676A"/>
    <w:rsid w:val="00B36945"/>
    <w:rsid w:val="00B36B31"/>
    <w:rsid w:val="00B36B55"/>
    <w:rsid w:val="00B3732C"/>
    <w:rsid w:val="00B37498"/>
    <w:rsid w:val="00B3755F"/>
    <w:rsid w:val="00B3784F"/>
    <w:rsid w:val="00B37F21"/>
    <w:rsid w:val="00B40250"/>
    <w:rsid w:val="00B40293"/>
    <w:rsid w:val="00B40360"/>
    <w:rsid w:val="00B40431"/>
    <w:rsid w:val="00B4054A"/>
    <w:rsid w:val="00B40669"/>
    <w:rsid w:val="00B406AB"/>
    <w:rsid w:val="00B40895"/>
    <w:rsid w:val="00B40EDC"/>
    <w:rsid w:val="00B4159D"/>
    <w:rsid w:val="00B4168A"/>
    <w:rsid w:val="00B416A1"/>
    <w:rsid w:val="00B4182E"/>
    <w:rsid w:val="00B41A14"/>
    <w:rsid w:val="00B42AB1"/>
    <w:rsid w:val="00B42BD7"/>
    <w:rsid w:val="00B42BDD"/>
    <w:rsid w:val="00B42BFF"/>
    <w:rsid w:val="00B4301F"/>
    <w:rsid w:val="00B430E3"/>
    <w:rsid w:val="00B43223"/>
    <w:rsid w:val="00B4324C"/>
    <w:rsid w:val="00B4340B"/>
    <w:rsid w:val="00B4345B"/>
    <w:rsid w:val="00B435C0"/>
    <w:rsid w:val="00B43C45"/>
    <w:rsid w:val="00B43E28"/>
    <w:rsid w:val="00B4402D"/>
    <w:rsid w:val="00B443FA"/>
    <w:rsid w:val="00B44676"/>
    <w:rsid w:val="00B446F8"/>
    <w:rsid w:val="00B4498B"/>
    <w:rsid w:val="00B44AD2"/>
    <w:rsid w:val="00B44AEB"/>
    <w:rsid w:val="00B44B3D"/>
    <w:rsid w:val="00B44CC9"/>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086"/>
    <w:rsid w:val="00B47174"/>
    <w:rsid w:val="00B47684"/>
    <w:rsid w:val="00B47A8C"/>
    <w:rsid w:val="00B47D2F"/>
    <w:rsid w:val="00B50374"/>
    <w:rsid w:val="00B503ED"/>
    <w:rsid w:val="00B5040B"/>
    <w:rsid w:val="00B506F1"/>
    <w:rsid w:val="00B5070E"/>
    <w:rsid w:val="00B50795"/>
    <w:rsid w:val="00B50B23"/>
    <w:rsid w:val="00B50C9D"/>
    <w:rsid w:val="00B5110B"/>
    <w:rsid w:val="00B5121E"/>
    <w:rsid w:val="00B51339"/>
    <w:rsid w:val="00B5161D"/>
    <w:rsid w:val="00B516E7"/>
    <w:rsid w:val="00B51767"/>
    <w:rsid w:val="00B5178B"/>
    <w:rsid w:val="00B51A2B"/>
    <w:rsid w:val="00B51BA5"/>
    <w:rsid w:val="00B51BBE"/>
    <w:rsid w:val="00B51D26"/>
    <w:rsid w:val="00B52048"/>
    <w:rsid w:val="00B52544"/>
    <w:rsid w:val="00B52769"/>
    <w:rsid w:val="00B52922"/>
    <w:rsid w:val="00B5315C"/>
    <w:rsid w:val="00B5319E"/>
    <w:rsid w:val="00B53500"/>
    <w:rsid w:val="00B53E21"/>
    <w:rsid w:val="00B53F8A"/>
    <w:rsid w:val="00B543BC"/>
    <w:rsid w:val="00B543F9"/>
    <w:rsid w:val="00B54880"/>
    <w:rsid w:val="00B54C6F"/>
    <w:rsid w:val="00B54DA5"/>
    <w:rsid w:val="00B54E07"/>
    <w:rsid w:val="00B55683"/>
    <w:rsid w:val="00B55A8D"/>
    <w:rsid w:val="00B55AC5"/>
    <w:rsid w:val="00B55B60"/>
    <w:rsid w:val="00B5607F"/>
    <w:rsid w:val="00B56308"/>
    <w:rsid w:val="00B563A3"/>
    <w:rsid w:val="00B563DD"/>
    <w:rsid w:val="00B56447"/>
    <w:rsid w:val="00B56622"/>
    <w:rsid w:val="00B56787"/>
    <w:rsid w:val="00B56A13"/>
    <w:rsid w:val="00B56AEB"/>
    <w:rsid w:val="00B56BBC"/>
    <w:rsid w:val="00B56D72"/>
    <w:rsid w:val="00B56DFF"/>
    <w:rsid w:val="00B56FA8"/>
    <w:rsid w:val="00B5711D"/>
    <w:rsid w:val="00B5727C"/>
    <w:rsid w:val="00B57B82"/>
    <w:rsid w:val="00B57D52"/>
    <w:rsid w:val="00B57D76"/>
    <w:rsid w:val="00B57F9C"/>
    <w:rsid w:val="00B602E8"/>
    <w:rsid w:val="00B60514"/>
    <w:rsid w:val="00B6086A"/>
    <w:rsid w:val="00B60ACA"/>
    <w:rsid w:val="00B60CD3"/>
    <w:rsid w:val="00B60D9A"/>
    <w:rsid w:val="00B6168C"/>
    <w:rsid w:val="00B617FA"/>
    <w:rsid w:val="00B61D15"/>
    <w:rsid w:val="00B61E33"/>
    <w:rsid w:val="00B622DA"/>
    <w:rsid w:val="00B62626"/>
    <w:rsid w:val="00B6296F"/>
    <w:rsid w:val="00B62BA6"/>
    <w:rsid w:val="00B62C0E"/>
    <w:rsid w:val="00B62DC6"/>
    <w:rsid w:val="00B633D9"/>
    <w:rsid w:val="00B63464"/>
    <w:rsid w:val="00B636B4"/>
    <w:rsid w:val="00B6379C"/>
    <w:rsid w:val="00B63A01"/>
    <w:rsid w:val="00B63B1B"/>
    <w:rsid w:val="00B63B5E"/>
    <w:rsid w:val="00B63B90"/>
    <w:rsid w:val="00B6401C"/>
    <w:rsid w:val="00B6424C"/>
    <w:rsid w:val="00B642F5"/>
    <w:rsid w:val="00B64577"/>
    <w:rsid w:val="00B64970"/>
    <w:rsid w:val="00B64F64"/>
    <w:rsid w:val="00B65120"/>
    <w:rsid w:val="00B65144"/>
    <w:rsid w:val="00B65228"/>
    <w:rsid w:val="00B654AD"/>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F70"/>
    <w:rsid w:val="00B67FA4"/>
    <w:rsid w:val="00B703F1"/>
    <w:rsid w:val="00B70427"/>
    <w:rsid w:val="00B70813"/>
    <w:rsid w:val="00B70AF3"/>
    <w:rsid w:val="00B70B0C"/>
    <w:rsid w:val="00B70D11"/>
    <w:rsid w:val="00B712A5"/>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95A"/>
    <w:rsid w:val="00B72D95"/>
    <w:rsid w:val="00B72DB7"/>
    <w:rsid w:val="00B73064"/>
    <w:rsid w:val="00B733A0"/>
    <w:rsid w:val="00B733CF"/>
    <w:rsid w:val="00B7351B"/>
    <w:rsid w:val="00B73670"/>
    <w:rsid w:val="00B73685"/>
    <w:rsid w:val="00B74081"/>
    <w:rsid w:val="00B740FB"/>
    <w:rsid w:val="00B74338"/>
    <w:rsid w:val="00B744C7"/>
    <w:rsid w:val="00B746CC"/>
    <w:rsid w:val="00B74956"/>
    <w:rsid w:val="00B74957"/>
    <w:rsid w:val="00B751C6"/>
    <w:rsid w:val="00B75227"/>
    <w:rsid w:val="00B75405"/>
    <w:rsid w:val="00B75420"/>
    <w:rsid w:val="00B75467"/>
    <w:rsid w:val="00B758E4"/>
    <w:rsid w:val="00B7590C"/>
    <w:rsid w:val="00B7594B"/>
    <w:rsid w:val="00B75A75"/>
    <w:rsid w:val="00B75FD0"/>
    <w:rsid w:val="00B764F4"/>
    <w:rsid w:val="00B76602"/>
    <w:rsid w:val="00B76714"/>
    <w:rsid w:val="00B76BA0"/>
    <w:rsid w:val="00B76D48"/>
    <w:rsid w:val="00B76D82"/>
    <w:rsid w:val="00B771BC"/>
    <w:rsid w:val="00B771F3"/>
    <w:rsid w:val="00B771FD"/>
    <w:rsid w:val="00B7730C"/>
    <w:rsid w:val="00B774A8"/>
    <w:rsid w:val="00B77599"/>
    <w:rsid w:val="00B7778D"/>
    <w:rsid w:val="00B777D5"/>
    <w:rsid w:val="00B77D69"/>
    <w:rsid w:val="00B77D9D"/>
    <w:rsid w:val="00B77EAA"/>
    <w:rsid w:val="00B8004F"/>
    <w:rsid w:val="00B80074"/>
    <w:rsid w:val="00B801BD"/>
    <w:rsid w:val="00B801F7"/>
    <w:rsid w:val="00B804FC"/>
    <w:rsid w:val="00B80652"/>
    <w:rsid w:val="00B80867"/>
    <w:rsid w:val="00B80A4C"/>
    <w:rsid w:val="00B80DE4"/>
    <w:rsid w:val="00B80E61"/>
    <w:rsid w:val="00B80E7A"/>
    <w:rsid w:val="00B8110D"/>
    <w:rsid w:val="00B812B6"/>
    <w:rsid w:val="00B81656"/>
    <w:rsid w:val="00B81B39"/>
    <w:rsid w:val="00B81CAF"/>
    <w:rsid w:val="00B8201A"/>
    <w:rsid w:val="00B82412"/>
    <w:rsid w:val="00B8254F"/>
    <w:rsid w:val="00B829EA"/>
    <w:rsid w:val="00B82BB2"/>
    <w:rsid w:val="00B82D1B"/>
    <w:rsid w:val="00B82E7F"/>
    <w:rsid w:val="00B82ED1"/>
    <w:rsid w:val="00B8300C"/>
    <w:rsid w:val="00B835B8"/>
    <w:rsid w:val="00B83678"/>
    <w:rsid w:val="00B836EE"/>
    <w:rsid w:val="00B836FE"/>
    <w:rsid w:val="00B8381B"/>
    <w:rsid w:val="00B839B4"/>
    <w:rsid w:val="00B83A1A"/>
    <w:rsid w:val="00B83CED"/>
    <w:rsid w:val="00B83D42"/>
    <w:rsid w:val="00B83FC7"/>
    <w:rsid w:val="00B840B8"/>
    <w:rsid w:val="00B842AB"/>
    <w:rsid w:val="00B84333"/>
    <w:rsid w:val="00B849B6"/>
    <w:rsid w:val="00B849D0"/>
    <w:rsid w:val="00B849F6"/>
    <w:rsid w:val="00B84C47"/>
    <w:rsid w:val="00B84C54"/>
    <w:rsid w:val="00B84D6F"/>
    <w:rsid w:val="00B85008"/>
    <w:rsid w:val="00B8504B"/>
    <w:rsid w:val="00B850BB"/>
    <w:rsid w:val="00B852E7"/>
    <w:rsid w:val="00B85494"/>
    <w:rsid w:val="00B857EA"/>
    <w:rsid w:val="00B85AC4"/>
    <w:rsid w:val="00B85F29"/>
    <w:rsid w:val="00B860A3"/>
    <w:rsid w:val="00B861C9"/>
    <w:rsid w:val="00B86487"/>
    <w:rsid w:val="00B867D7"/>
    <w:rsid w:val="00B86A4A"/>
    <w:rsid w:val="00B86BE3"/>
    <w:rsid w:val="00B870C1"/>
    <w:rsid w:val="00B87120"/>
    <w:rsid w:val="00B877AA"/>
    <w:rsid w:val="00B9007B"/>
    <w:rsid w:val="00B900FD"/>
    <w:rsid w:val="00B9025E"/>
    <w:rsid w:val="00B90262"/>
    <w:rsid w:val="00B9029C"/>
    <w:rsid w:val="00B903C8"/>
    <w:rsid w:val="00B903DC"/>
    <w:rsid w:val="00B90687"/>
    <w:rsid w:val="00B90872"/>
    <w:rsid w:val="00B90C65"/>
    <w:rsid w:val="00B90EFC"/>
    <w:rsid w:val="00B91082"/>
    <w:rsid w:val="00B9145B"/>
    <w:rsid w:val="00B9148D"/>
    <w:rsid w:val="00B91729"/>
    <w:rsid w:val="00B9187B"/>
    <w:rsid w:val="00B91950"/>
    <w:rsid w:val="00B919DA"/>
    <w:rsid w:val="00B91A01"/>
    <w:rsid w:val="00B91DB4"/>
    <w:rsid w:val="00B91F84"/>
    <w:rsid w:val="00B91FDF"/>
    <w:rsid w:val="00B927FC"/>
    <w:rsid w:val="00B92BBD"/>
    <w:rsid w:val="00B92DE1"/>
    <w:rsid w:val="00B92F57"/>
    <w:rsid w:val="00B93093"/>
    <w:rsid w:val="00B933EA"/>
    <w:rsid w:val="00B93594"/>
    <w:rsid w:val="00B9359F"/>
    <w:rsid w:val="00B93C27"/>
    <w:rsid w:val="00B93E25"/>
    <w:rsid w:val="00B93F34"/>
    <w:rsid w:val="00B94067"/>
    <w:rsid w:val="00B940B3"/>
    <w:rsid w:val="00B94987"/>
    <w:rsid w:val="00B94EC1"/>
    <w:rsid w:val="00B950AF"/>
    <w:rsid w:val="00B95249"/>
    <w:rsid w:val="00B95346"/>
    <w:rsid w:val="00B95563"/>
    <w:rsid w:val="00B95594"/>
    <w:rsid w:val="00B9587F"/>
    <w:rsid w:val="00B95948"/>
    <w:rsid w:val="00B95AD9"/>
    <w:rsid w:val="00B95C9F"/>
    <w:rsid w:val="00B95FFA"/>
    <w:rsid w:val="00B962EC"/>
    <w:rsid w:val="00B964CD"/>
    <w:rsid w:val="00B965DC"/>
    <w:rsid w:val="00B96847"/>
    <w:rsid w:val="00B96B03"/>
    <w:rsid w:val="00B9775F"/>
    <w:rsid w:val="00B97899"/>
    <w:rsid w:val="00B97959"/>
    <w:rsid w:val="00B97D6D"/>
    <w:rsid w:val="00B97EAB"/>
    <w:rsid w:val="00B97F2E"/>
    <w:rsid w:val="00BA001A"/>
    <w:rsid w:val="00BA0030"/>
    <w:rsid w:val="00BA01BB"/>
    <w:rsid w:val="00BA0418"/>
    <w:rsid w:val="00BA04DF"/>
    <w:rsid w:val="00BA063B"/>
    <w:rsid w:val="00BA0A63"/>
    <w:rsid w:val="00BA0A9F"/>
    <w:rsid w:val="00BA0B89"/>
    <w:rsid w:val="00BA0BC8"/>
    <w:rsid w:val="00BA0D1C"/>
    <w:rsid w:val="00BA0F56"/>
    <w:rsid w:val="00BA11DA"/>
    <w:rsid w:val="00BA133D"/>
    <w:rsid w:val="00BA14BB"/>
    <w:rsid w:val="00BA179B"/>
    <w:rsid w:val="00BA1C9F"/>
    <w:rsid w:val="00BA1D83"/>
    <w:rsid w:val="00BA251F"/>
    <w:rsid w:val="00BA26B9"/>
    <w:rsid w:val="00BA28AD"/>
    <w:rsid w:val="00BA2B73"/>
    <w:rsid w:val="00BA2F2D"/>
    <w:rsid w:val="00BA2FFD"/>
    <w:rsid w:val="00BA35B5"/>
    <w:rsid w:val="00BA35B6"/>
    <w:rsid w:val="00BA3871"/>
    <w:rsid w:val="00BA3ED7"/>
    <w:rsid w:val="00BA3EE1"/>
    <w:rsid w:val="00BA3FED"/>
    <w:rsid w:val="00BA4389"/>
    <w:rsid w:val="00BA46CD"/>
    <w:rsid w:val="00BA4D1E"/>
    <w:rsid w:val="00BA4DF1"/>
    <w:rsid w:val="00BA4F23"/>
    <w:rsid w:val="00BA52EE"/>
    <w:rsid w:val="00BA54B6"/>
    <w:rsid w:val="00BA55D3"/>
    <w:rsid w:val="00BA57D8"/>
    <w:rsid w:val="00BA58F0"/>
    <w:rsid w:val="00BA5A67"/>
    <w:rsid w:val="00BA5A89"/>
    <w:rsid w:val="00BA5B56"/>
    <w:rsid w:val="00BA6365"/>
    <w:rsid w:val="00BA63D2"/>
    <w:rsid w:val="00BA660C"/>
    <w:rsid w:val="00BA6CB0"/>
    <w:rsid w:val="00BA6DE0"/>
    <w:rsid w:val="00BA6F4D"/>
    <w:rsid w:val="00BA6F5D"/>
    <w:rsid w:val="00BA701B"/>
    <w:rsid w:val="00BA709D"/>
    <w:rsid w:val="00BA70FB"/>
    <w:rsid w:val="00BA72DB"/>
    <w:rsid w:val="00BA73F7"/>
    <w:rsid w:val="00BA740E"/>
    <w:rsid w:val="00BA74B9"/>
    <w:rsid w:val="00BA79AE"/>
    <w:rsid w:val="00BA7F25"/>
    <w:rsid w:val="00BA7FB4"/>
    <w:rsid w:val="00BA7FFA"/>
    <w:rsid w:val="00BB0100"/>
    <w:rsid w:val="00BB0775"/>
    <w:rsid w:val="00BB0863"/>
    <w:rsid w:val="00BB08A4"/>
    <w:rsid w:val="00BB0937"/>
    <w:rsid w:val="00BB0A88"/>
    <w:rsid w:val="00BB0C69"/>
    <w:rsid w:val="00BB0D92"/>
    <w:rsid w:val="00BB0DB7"/>
    <w:rsid w:val="00BB0EFC"/>
    <w:rsid w:val="00BB0F12"/>
    <w:rsid w:val="00BB0F25"/>
    <w:rsid w:val="00BB1049"/>
    <w:rsid w:val="00BB1053"/>
    <w:rsid w:val="00BB1181"/>
    <w:rsid w:val="00BB12E7"/>
    <w:rsid w:val="00BB18E9"/>
    <w:rsid w:val="00BB198C"/>
    <w:rsid w:val="00BB19C8"/>
    <w:rsid w:val="00BB1D2B"/>
    <w:rsid w:val="00BB1DEC"/>
    <w:rsid w:val="00BB21A0"/>
    <w:rsid w:val="00BB2396"/>
    <w:rsid w:val="00BB23A8"/>
    <w:rsid w:val="00BB2411"/>
    <w:rsid w:val="00BB2446"/>
    <w:rsid w:val="00BB25A9"/>
    <w:rsid w:val="00BB264F"/>
    <w:rsid w:val="00BB270A"/>
    <w:rsid w:val="00BB28E3"/>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41D6"/>
    <w:rsid w:val="00BB4380"/>
    <w:rsid w:val="00BB45C9"/>
    <w:rsid w:val="00BB46CD"/>
    <w:rsid w:val="00BB473E"/>
    <w:rsid w:val="00BB486E"/>
    <w:rsid w:val="00BB4C7F"/>
    <w:rsid w:val="00BB5009"/>
    <w:rsid w:val="00BB5654"/>
    <w:rsid w:val="00BB5B34"/>
    <w:rsid w:val="00BB5CB2"/>
    <w:rsid w:val="00BB5F17"/>
    <w:rsid w:val="00BB60BA"/>
    <w:rsid w:val="00BB6266"/>
    <w:rsid w:val="00BB6388"/>
    <w:rsid w:val="00BB6610"/>
    <w:rsid w:val="00BB664D"/>
    <w:rsid w:val="00BB669C"/>
    <w:rsid w:val="00BB6A3D"/>
    <w:rsid w:val="00BB6A63"/>
    <w:rsid w:val="00BB6E87"/>
    <w:rsid w:val="00BB6E99"/>
    <w:rsid w:val="00BB6EE9"/>
    <w:rsid w:val="00BB723F"/>
    <w:rsid w:val="00BB7358"/>
    <w:rsid w:val="00BB761D"/>
    <w:rsid w:val="00BB7B32"/>
    <w:rsid w:val="00BB7C17"/>
    <w:rsid w:val="00BB7C3B"/>
    <w:rsid w:val="00BB7C61"/>
    <w:rsid w:val="00BB7FE8"/>
    <w:rsid w:val="00BC00AE"/>
    <w:rsid w:val="00BC090C"/>
    <w:rsid w:val="00BC09BF"/>
    <w:rsid w:val="00BC0A2C"/>
    <w:rsid w:val="00BC0C8D"/>
    <w:rsid w:val="00BC0CA2"/>
    <w:rsid w:val="00BC0E8C"/>
    <w:rsid w:val="00BC102B"/>
    <w:rsid w:val="00BC1037"/>
    <w:rsid w:val="00BC1063"/>
    <w:rsid w:val="00BC1469"/>
    <w:rsid w:val="00BC18AA"/>
    <w:rsid w:val="00BC1B77"/>
    <w:rsid w:val="00BC1CB0"/>
    <w:rsid w:val="00BC1DC0"/>
    <w:rsid w:val="00BC2027"/>
    <w:rsid w:val="00BC2254"/>
    <w:rsid w:val="00BC242D"/>
    <w:rsid w:val="00BC25D1"/>
    <w:rsid w:val="00BC25ED"/>
    <w:rsid w:val="00BC2723"/>
    <w:rsid w:val="00BC27DB"/>
    <w:rsid w:val="00BC2BCB"/>
    <w:rsid w:val="00BC306A"/>
    <w:rsid w:val="00BC3270"/>
    <w:rsid w:val="00BC338B"/>
    <w:rsid w:val="00BC34BA"/>
    <w:rsid w:val="00BC35F6"/>
    <w:rsid w:val="00BC3697"/>
    <w:rsid w:val="00BC3772"/>
    <w:rsid w:val="00BC37C4"/>
    <w:rsid w:val="00BC389C"/>
    <w:rsid w:val="00BC3F1C"/>
    <w:rsid w:val="00BC42D4"/>
    <w:rsid w:val="00BC4537"/>
    <w:rsid w:val="00BC4680"/>
    <w:rsid w:val="00BC4693"/>
    <w:rsid w:val="00BC4910"/>
    <w:rsid w:val="00BC4956"/>
    <w:rsid w:val="00BC4D14"/>
    <w:rsid w:val="00BC4EDE"/>
    <w:rsid w:val="00BC51A6"/>
    <w:rsid w:val="00BC53C8"/>
    <w:rsid w:val="00BC54FF"/>
    <w:rsid w:val="00BC5528"/>
    <w:rsid w:val="00BC5A17"/>
    <w:rsid w:val="00BC5EEC"/>
    <w:rsid w:val="00BC6484"/>
    <w:rsid w:val="00BC65EF"/>
    <w:rsid w:val="00BC6BC5"/>
    <w:rsid w:val="00BC6C17"/>
    <w:rsid w:val="00BC6D8E"/>
    <w:rsid w:val="00BC6F5B"/>
    <w:rsid w:val="00BC71C1"/>
    <w:rsid w:val="00BC7628"/>
    <w:rsid w:val="00BC789A"/>
    <w:rsid w:val="00BC7B58"/>
    <w:rsid w:val="00BC7DCE"/>
    <w:rsid w:val="00BD0192"/>
    <w:rsid w:val="00BD0262"/>
    <w:rsid w:val="00BD033E"/>
    <w:rsid w:val="00BD0675"/>
    <w:rsid w:val="00BD0BD1"/>
    <w:rsid w:val="00BD0D07"/>
    <w:rsid w:val="00BD0F8A"/>
    <w:rsid w:val="00BD1487"/>
    <w:rsid w:val="00BD18EA"/>
    <w:rsid w:val="00BD1F0E"/>
    <w:rsid w:val="00BD20A6"/>
    <w:rsid w:val="00BD20B5"/>
    <w:rsid w:val="00BD233C"/>
    <w:rsid w:val="00BD2391"/>
    <w:rsid w:val="00BD2BB1"/>
    <w:rsid w:val="00BD2D62"/>
    <w:rsid w:val="00BD3024"/>
    <w:rsid w:val="00BD30EF"/>
    <w:rsid w:val="00BD3438"/>
    <w:rsid w:val="00BD37D6"/>
    <w:rsid w:val="00BD38C7"/>
    <w:rsid w:val="00BD3E61"/>
    <w:rsid w:val="00BD4015"/>
    <w:rsid w:val="00BD4018"/>
    <w:rsid w:val="00BD41EB"/>
    <w:rsid w:val="00BD4250"/>
    <w:rsid w:val="00BD4710"/>
    <w:rsid w:val="00BD495D"/>
    <w:rsid w:val="00BD4A26"/>
    <w:rsid w:val="00BD4D68"/>
    <w:rsid w:val="00BD4E82"/>
    <w:rsid w:val="00BD4EED"/>
    <w:rsid w:val="00BD51A2"/>
    <w:rsid w:val="00BD5355"/>
    <w:rsid w:val="00BD544C"/>
    <w:rsid w:val="00BD5661"/>
    <w:rsid w:val="00BD58B1"/>
    <w:rsid w:val="00BD5A4B"/>
    <w:rsid w:val="00BD5B4B"/>
    <w:rsid w:val="00BD5D96"/>
    <w:rsid w:val="00BD5DF8"/>
    <w:rsid w:val="00BD5FD5"/>
    <w:rsid w:val="00BD60DD"/>
    <w:rsid w:val="00BD63C1"/>
    <w:rsid w:val="00BD6883"/>
    <w:rsid w:val="00BD6B74"/>
    <w:rsid w:val="00BD6B7B"/>
    <w:rsid w:val="00BD6E07"/>
    <w:rsid w:val="00BD6E85"/>
    <w:rsid w:val="00BD6E8C"/>
    <w:rsid w:val="00BD7103"/>
    <w:rsid w:val="00BD71CF"/>
    <w:rsid w:val="00BD747D"/>
    <w:rsid w:val="00BD75BE"/>
    <w:rsid w:val="00BD7B53"/>
    <w:rsid w:val="00BE0066"/>
    <w:rsid w:val="00BE03ED"/>
    <w:rsid w:val="00BE07A0"/>
    <w:rsid w:val="00BE0809"/>
    <w:rsid w:val="00BE08AC"/>
    <w:rsid w:val="00BE0AF0"/>
    <w:rsid w:val="00BE100A"/>
    <w:rsid w:val="00BE10D3"/>
    <w:rsid w:val="00BE1A32"/>
    <w:rsid w:val="00BE1BD9"/>
    <w:rsid w:val="00BE1C4E"/>
    <w:rsid w:val="00BE1DFC"/>
    <w:rsid w:val="00BE2158"/>
    <w:rsid w:val="00BE24A1"/>
    <w:rsid w:val="00BE24D2"/>
    <w:rsid w:val="00BE2983"/>
    <w:rsid w:val="00BE2E36"/>
    <w:rsid w:val="00BE3084"/>
    <w:rsid w:val="00BE3547"/>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5145"/>
    <w:rsid w:val="00BE5ACB"/>
    <w:rsid w:val="00BE5BE2"/>
    <w:rsid w:val="00BE5EAF"/>
    <w:rsid w:val="00BE60EC"/>
    <w:rsid w:val="00BE6108"/>
    <w:rsid w:val="00BE61AB"/>
    <w:rsid w:val="00BE6221"/>
    <w:rsid w:val="00BE6950"/>
    <w:rsid w:val="00BE6DB5"/>
    <w:rsid w:val="00BE6FB9"/>
    <w:rsid w:val="00BE711E"/>
    <w:rsid w:val="00BE735E"/>
    <w:rsid w:val="00BE7364"/>
    <w:rsid w:val="00BE74F2"/>
    <w:rsid w:val="00BE7665"/>
    <w:rsid w:val="00BE7D83"/>
    <w:rsid w:val="00BF0181"/>
    <w:rsid w:val="00BF02D2"/>
    <w:rsid w:val="00BF0C01"/>
    <w:rsid w:val="00BF0C2E"/>
    <w:rsid w:val="00BF1292"/>
    <w:rsid w:val="00BF1444"/>
    <w:rsid w:val="00BF1598"/>
    <w:rsid w:val="00BF1645"/>
    <w:rsid w:val="00BF1C51"/>
    <w:rsid w:val="00BF205F"/>
    <w:rsid w:val="00BF234E"/>
    <w:rsid w:val="00BF24FA"/>
    <w:rsid w:val="00BF27FB"/>
    <w:rsid w:val="00BF293D"/>
    <w:rsid w:val="00BF297C"/>
    <w:rsid w:val="00BF2AC2"/>
    <w:rsid w:val="00BF2C57"/>
    <w:rsid w:val="00BF30B9"/>
    <w:rsid w:val="00BF34F1"/>
    <w:rsid w:val="00BF34FC"/>
    <w:rsid w:val="00BF3581"/>
    <w:rsid w:val="00BF36A8"/>
    <w:rsid w:val="00BF36BE"/>
    <w:rsid w:val="00BF396F"/>
    <w:rsid w:val="00BF40F9"/>
    <w:rsid w:val="00BF4329"/>
    <w:rsid w:val="00BF44FD"/>
    <w:rsid w:val="00BF4576"/>
    <w:rsid w:val="00BF4979"/>
    <w:rsid w:val="00BF4F2B"/>
    <w:rsid w:val="00BF4FBA"/>
    <w:rsid w:val="00BF4FBD"/>
    <w:rsid w:val="00BF500C"/>
    <w:rsid w:val="00BF503A"/>
    <w:rsid w:val="00BF546D"/>
    <w:rsid w:val="00BF54BB"/>
    <w:rsid w:val="00BF54F3"/>
    <w:rsid w:val="00BF566D"/>
    <w:rsid w:val="00BF577A"/>
    <w:rsid w:val="00BF5E76"/>
    <w:rsid w:val="00BF6020"/>
    <w:rsid w:val="00BF63AE"/>
    <w:rsid w:val="00BF657A"/>
    <w:rsid w:val="00BF65D9"/>
    <w:rsid w:val="00BF67C6"/>
    <w:rsid w:val="00BF67EC"/>
    <w:rsid w:val="00BF6901"/>
    <w:rsid w:val="00BF6C68"/>
    <w:rsid w:val="00BF6EFD"/>
    <w:rsid w:val="00BF77DD"/>
    <w:rsid w:val="00BF790E"/>
    <w:rsid w:val="00BF7B2A"/>
    <w:rsid w:val="00BF7C41"/>
    <w:rsid w:val="00BF7D17"/>
    <w:rsid w:val="00BF7F1F"/>
    <w:rsid w:val="00C0014A"/>
    <w:rsid w:val="00C00302"/>
    <w:rsid w:val="00C00488"/>
    <w:rsid w:val="00C0069D"/>
    <w:rsid w:val="00C00800"/>
    <w:rsid w:val="00C00872"/>
    <w:rsid w:val="00C00962"/>
    <w:rsid w:val="00C00AD8"/>
    <w:rsid w:val="00C00DB7"/>
    <w:rsid w:val="00C011D6"/>
    <w:rsid w:val="00C014D4"/>
    <w:rsid w:val="00C01585"/>
    <w:rsid w:val="00C0170E"/>
    <w:rsid w:val="00C01724"/>
    <w:rsid w:val="00C0175C"/>
    <w:rsid w:val="00C019AC"/>
    <w:rsid w:val="00C01A3E"/>
    <w:rsid w:val="00C01A7A"/>
    <w:rsid w:val="00C01E19"/>
    <w:rsid w:val="00C01F72"/>
    <w:rsid w:val="00C02100"/>
    <w:rsid w:val="00C027C6"/>
    <w:rsid w:val="00C02945"/>
    <w:rsid w:val="00C029BF"/>
    <w:rsid w:val="00C029D9"/>
    <w:rsid w:val="00C02B14"/>
    <w:rsid w:val="00C02F17"/>
    <w:rsid w:val="00C02F81"/>
    <w:rsid w:val="00C03203"/>
    <w:rsid w:val="00C03694"/>
    <w:rsid w:val="00C038A7"/>
    <w:rsid w:val="00C039EB"/>
    <w:rsid w:val="00C03E6D"/>
    <w:rsid w:val="00C03F1D"/>
    <w:rsid w:val="00C03F33"/>
    <w:rsid w:val="00C0416A"/>
    <w:rsid w:val="00C04181"/>
    <w:rsid w:val="00C0421E"/>
    <w:rsid w:val="00C04A12"/>
    <w:rsid w:val="00C04EC8"/>
    <w:rsid w:val="00C05041"/>
    <w:rsid w:val="00C05119"/>
    <w:rsid w:val="00C051C6"/>
    <w:rsid w:val="00C051D6"/>
    <w:rsid w:val="00C052C0"/>
    <w:rsid w:val="00C0532B"/>
    <w:rsid w:val="00C0538C"/>
    <w:rsid w:val="00C056B0"/>
    <w:rsid w:val="00C0573D"/>
    <w:rsid w:val="00C05759"/>
    <w:rsid w:val="00C057C6"/>
    <w:rsid w:val="00C05B4B"/>
    <w:rsid w:val="00C05CE7"/>
    <w:rsid w:val="00C05DA1"/>
    <w:rsid w:val="00C05E75"/>
    <w:rsid w:val="00C05F86"/>
    <w:rsid w:val="00C061FC"/>
    <w:rsid w:val="00C063DB"/>
    <w:rsid w:val="00C0643B"/>
    <w:rsid w:val="00C06454"/>
    <w:rsid w:val="00C065B9"/>
    <w:rsid w:val="00C06DB3"/>
    <w:rsid w:val="00C06E92"/>
    <w:rsid w:val="00C06EFF"/>
    <w:rsid w:val="00C07032"/>
    <w:rsid w:val="00C073FF"/>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976"/>
    <w:rsid w:val="00C119EF"/>
    <w:rsid w:val="00C11A32"/>
    <w:rsid w:val="00C11E80"/>
    <w:rsid w:val="00C11F6D"/>
    <w:rsid w:val="00C12568"/>
    <w:rsid w:val="00C12714"/>
    <w:rsid w:val="00C128F8"/>
    <w:rsid w:val="00C12B45"/>
    <w:rsid w:val="00C12F0A"/>
    <w:rsid w:val="00C12FBE"/>
    <w:rsid w:val="00C131B0"/>
    <w:rsid w:val="00C13238"/>
    <w:rsid w:val="00C13377"/>
    <w:rsid w:val="00C135B5"/>
    <w:rsid w:val="00C13953"/>
    <w:rsid w:val="00C13AA1"/>
    <w:rsid w:val="00C13B98"/>
    <w:rsid w:val="00C14341"/>
    <w:rsid w:val="00C14344"/>
    <w:rsid w:val="00C14456"/>
    <w:rsid w:val="00C1479A"/>
    <w:rsid w:val="00C14A24"/>
    <w:rsid w:val="00C14B48"/>
    <w:rsid w:val="00C14C21"/>
    <w:rsid w:val="00C14F06"/>
    <w:rsid w:val="00C14FF8"/>
    <w:rsid w:val="00C15052"/>
    <w:rsid w:val="00C15504"/>
    <w:rsid w:val="00C156D1"/>
    <w:rsid w:val="00C156FF"/>
    <w:rsid w:val="00C15E46"/>
    <w:rsid w:val="00C15F17"/>
    <w:rsid w:val="00C16199"/>
    <w:rsid w:val="00C16439"/>
    <w:rsid w:val="00C1663A"/>
    <w:rsid w:val="00C16767"/>
    <w:rsid w:val="00C167F8"/>
    <w:rsid w:val="00C16B2E"/>
    <w:rsid w:val="00C16D83"/>
    <w:rsid w:val="00C16DA4"/>
    <w:rsid w:val="00C16FB7"/>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604"/>
    <w:rsid w:val="00C21891"/>
    <w:rsid w:val="00C21C3A"/>
    <w:rsid w:val="00C2201E"/>
    <w:rsid w:val="00C22425"/>
    <w:rsid w:val="00C2261E"/>
    <w:rsid w:val="00C2291A"/>
    <w:rsid w:val="00C22AAE"/>
    <w:rsid w:val="00C235BA"/>
    <w:rsid w:val="00C23C81"/>
    <w:rsid w:val="00C23CCC"/>
    <w:rsid w:val="00C2446A"/>
    <w:rsid w:val="00C244CB"/>
    <w:rsid w:val="00C246AD"/>
    <w:rsid w:val="00C2474E"/>
    <w:rsid w:val="00C24AFC"/>
    <w:rsid w:val="00C24F02"/>
    <w:rsid w:val="00C24FCB"/>
    <w:rsid w:val="00C252A3"/>
    <w:rsid w:val="00C25506"/>
    <w:rsid w:val="00C2575A"/>
    <w:rsid w:val="00C25855"/>
    <w:rsid w:val="00C25AC3"/>
    <w:rsid w:val="00C25B53"/>
    <w:rsid w:val="00C25C7B"/>
    <w:rsid w:val="00C25DF8"/>
    <w:rsid w:val="00C26289"/>
    <w:rsid w:val="00C26649"/>
    <w:rsid w:val="00C26815"/>
    <w:rsid w:val="00C26D40"/>
    <w:rsid w:val="00C271C2"/>
    <w:rsid w:val="00C2758C"/>
    <w:rsid w:val="00C27855"/>
    <w:rsid w:val="00C2796B"/>
    <w:rsid w:val="00C27DBB"/>
    <w:rsid w:val="00C30356"/>
    <w:rsid w:val="00C30D1E"/>
    <w:rsid w:val="00C31631"/>
    <w:rsid w:val="00C3181B"/>
    <w:rsid w:val="00C31900"/>
    <w:rsid w:val="00C319D0"/>
    <w:rsid w:val="00C31AC4"/>
    <w:rsid w:val="00C3235A"/>
    <w:rsid w:val="00C32362"/>
    <w:rsid w:val="00C325D4"/>
    <w:rsid w:val="00C32B55"/>
    <w:rsid w:val="00C32C8F"/>
    <w:rsid w:val="00C32CAA"/>
    <w:rsid w:val="00C32E8C"/>
    <w:rsid w:val="00C330E9"/>
    <w:rsid w:val="00C3356F"/>
    <w:rsid w:val="00C335B5"/>
    <w:rsid w:val="00C33641"/>
    <w:rsid w:val="00C336C4"/>
    <w:rsid w:val="00C33749"/>
    <w:rsid w:val="00C3376D"/>
    <w:rsid w:val="00C33830"/>
    <w:rsid w:val="00C33B43"/>
    <w:rsid w:val="00C33CFA"/>
    <w:rsid w:val="00C33E83"/>
    <w:rsid w:val="00C33F0E"/>
    <w:rsid w:val="00C33FDD"/>
    <w:rsid w:val="00C3407A"/>
    <w:rsid w:val="00C340FA"/>
    <w:rsid w:val="00C3423F"/>
    <w:rsid w:val="00C34A87"/>
    <w:rsid w:val="00C34A9B"/>
    <w:rsid w:val="00C35217"/>
    <w:rsid w:val="00C35263"/>
    <w:rsid w:val="00C3529F"/>
    <w:rsid w:val="00C35463"/>
    <w:rsid w:val="00C3556C"/>
    <w:rsid w:val="00C35677"/>
    <w:rsid w:val="00C35845"/>
    <w:rsid w:val="00C3585B"/>
    <w:rsid w:val="00C35983"/>
    <w:rsid w:val="00C362BB"/>
    <w:rsid w:val="00C364DE"/>
    <w:rsid w:val="00C3656B"/>
    <w:rsid w:val="00C367A4"/>
    <w:rsid w:val="00C368A7"/>
    <w:rsid w:val="00C36A46"/>
    <w:rsid w:val="00C36ED9"/>
    <w:rsid w:val="00C37076"/>
    <w:rsid w:val="00C373AB"/>
    <w:rsid w:val="00C373C1"/>
    <w:rsid w:val="00C3770B"/>
    <w:rsid w:val="00C37C5F"/>
    <w:rsid w:val="00C37FD4"/>
    <w:rsid w:val="00C37FDB"/>
    <w:rsid w:val="00C404C2"/>
    <w:rsid w:val="00C40586"/>
    <w:rsid w:val="00C405C1"/>
    <w:rsid w:val="00C40719"/>
    <w:rsid w:val="00C40A09"/>
    <w:rsid w:val="00C41049"/>
    <w:rsid w:val="00C411DF"/>
    <w:rsid w:val="00C412FF"/>
    <w:rsid w:val="00C41516"/>
    <w:rsid w:val="00C419B1"/>
    <w:rsid w:val="00C41AAC"/>
    <w:rsid w:val="00C41B68"/>
    <w:rsid w:val="00C41ED4"/>
    <w:rsid w:val="00C41F67"/>
    <w:rsid w:val="00C423A7"/>
    <w:rsid w:val="00C42935"/>
    <w:rsid w:val="00C42DC3"/>
    <w:rsid w:val="00C43344"/>
    <w:rsid w:val="00C43DAF"/>
    <w:rsid w:val="00C43E61"/>
    <w:rsid w:val="00C44033"/>
    <w:rsid w:val="00C4403E"/>
    <w:rsid w:val="00C4420D"/>
    <w:rsid w:val="00C444CE"/>
    <w:rsid w:val="00C444ED"/>
    <w:rsid w:val="00C44AB4"/>
    <w:rsid w:val="00C44BB4"/>
    <w:rsid w:val="00C44C35"/>
    <w:rsid w:val="00C44EC5"/>
    <w:rsid w:val="00C450C7"/>
    <w:rsid w:val="00C4521A"/>
    <w:rsid w:val="00C45317"/>
    <w:rsid w:val="00C454CC"/>
    <w:rsid w:val="00C45B46"/>
    <w:rsid w:val="00C45CF0"/>
    <w:rsid w:val="00C45DFA"/>
    <w:rsid w:val="00C45EFE"/>
    <w:rsid w:val="00C45F79"/>
    <w:rsid w:val="00C46086"/>
    <w:rsid w:val="00C4609E"/>
    <w:rsid w:val="00C46335"/>
    <w:rsid w:val="00C464AC"/>
    <w:rsid w:val="00C4659D"/>
    <w:rsid w:val="00C465DF"/>
    <w:rsid w:val="00C46DD4"/>
    <w:rsid w:val="00C47155"/>
    <w:rsid w:val="00C4717D"/>
    <w:rsid w:val="00C47466"/>
    <w:rsid w:val="00C47F09"/>
    <w:rsid w:val="00C502BD"/>
    <w:rsid w:val="00C50371"/>
    <w:rsid w:val="00C506CA"/>
    <w:rsid w:val="00C508E9"/>
    <w:rsid w:val="00C50953"/>
    <w:rsid w:val="00C50BD4"/>
    <w:rsid w:val="00C50BFE"/>
    <w:rsid w:val="00C50D69"/>
    <w:rsid w:val="00C513B8"/>
    <w:rsid w:val="00C51724"/>
    <w:rsid w:val="00C517A8"/>
    <w:rsid w:val="00C517DF"/>
    <w:rsid w:val="00C51927"/>
    <w:rsid w:val="00C51AA9"/>
    <w:rsid w:val="00C51EDA"/>
    <w:rsid w:val="00C5205F"/>
    <w:rsid w:val="00C522E8"/>
    <w:rsid w:val="00C52D98"/>
    <w:rsid w:val="00C52F4D"/>
    <w:rsid w:val="00C531DF"/>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4B6"/>
    <w:rsid w:val="00C555CD"/>
    <w:rsid w:val="00C55722"/>
    <w:rsid w:val="00C5581E"/>
    <w:rsid w:val="00C5591D"/>
    <w:rsid w:val="00C55C32"/>
    <w:rsid w:val="00C55C4A"/>
    <w:rsid w:val="00C55FF6"/>
    <w:rsid w:val="00C561E6"/>
    <w:rsid w:val="00C5631A"/>
    <w:rsid w:val="00C56535"/>
    <w:rsid w:val="00C56C59"/>
    <w:rsid w:val="00C570B6"/>
    <w:rsid w:val="00C57137"/>
    <w:rsid w:val="00C575CD"/>
    <w:rsid w:val="00C5772B"/>
    <w:rsid w:val="00C57749"/>
    <w:rsid w:val="00C579A6"/>
    <w:rsid w:val="00C57A1C"/>
    <w:rsid w:val="00C57D2A"/>
    <w:rsid w:val="00C57D85"/>
    <w:rsid w:val="00C57DAB"/>
    <w:rsid w:val="00C60255"/>
    <w:rsid w:val="00C60671"/>
    <w:rsid w:val="00C6099C"/>
    <w:rsid w:val="00C60A30"/>
    <w:rsid w:val="00C60CB4"/>
    <w:rsid w:val="00C60EC2"/>
    <w:rsid w:val="00C6102B"/>
    <w:rsid w:val="00C61159"/>
    <w:rsid w:val="00C61188"/>
    <w:rsid w:val="00C6138D"/>
    <w:rsid w:val="00C61402"/>
    <w:rsid w:val="00C61446"/>
    <w:rsid w:val="00C61819"/>
    <w:rsid w:val="00C618AA"/>
    <w:rsid w:val="00C6199A"/>
    <w:rsid w:val="00C61A29"/>
    <w:rsid w:val="00C61B2C"/>
    <w:rsid w:val="00C61B30"/>
    <w:rsid w:val="00C62130"/>
    <w:rsid w:val="00C623D6"/>
    <w:rsid w:val="00C62564"/>
    <w:rsid w:val="00C6275B"/>
    <w:rsid w:val="00C62B8F"/>
    <w:rsid w:val="00C62D8C"/>
    <w:rsid w:val="00C62F70"/>
    <w:rsid w:val="00C63266"/>
    <w:rsid w:val="00C6346D"/>
    <w:rsid w:val="00C634F4"/>
    <w:rsid w:val="00C637B9"/>
    <w:rsid w:val="00C6388C"/>
    <w:rsid w:val="00C63AE1"/>
    <w:rsid w:val="00C640D3"/>
    <w:rsid w:val="00C6434C"/>
    <w:rsid w:val="00C64661"/>
    <w:rsid w:val="00C64842"/>
    <w:rsid w:val="00C64A58"/>
    <w:rsid w:val="00C64ACF"/>
    <w:rsid w:val="00C64E72"/>
    <w:rsid w:val="00C64F4E"/>
    <w:rsid w:val="00C651D1"/>
    <w:rsid w:val="00C6521F"/>
    <w:rsid w:val="00C654FF"/>
    <w:rsid w:val="00C656CE"/>
    <w:rsid w:val="00C65834"/>
    <w:rsid w:val="00C65AB8"/>
    <w:rsid w:val="00C65DC0"/>
    <w:rsid w:val="00C65FDB"/>
    <w:rsid w:val="00C66085"/>
    <w:rsid w:val="00C660F9"/>
    <w:rsid w:val="00C6615F"/>
    <w:rsid w:val="00C663BD"/>
    <w:rsid w:val="00C665F3"/>
    <w:rsid w:val="00C66606"/>
    <w:rsid w:val="00C66886"/>
    <w:rsid w:val="00C668BE"/>
    <w:rsid w:val="00C66999"/>
    <w:rsid w:val="00C66CCD"/>
    <w:rsid w:val="00C66D23"/>
    <w:rsid w:val="00C66D3D"/>
    <w:rsid w:val="00C66DC2"/>
    <w:rsid w:val="00C673EB"/>
    <w:rsid w:val="00C67685"/>
    <w:rsid w:val="00C676E4"/>
    <w:rsid w:val="00C67D37"/>
    <w:rsid w:val="00C70243"/>
    <w:rsid w:val="00C70279"/>
    <w:rsid w:val="00C70478"/>
    <w:rsid w:val="00C704DF"/>
    <w:rsid w:val="00C706C6"/>
    <w:rsid w:val="00C7098C"/>
    <w:rsid w:val="00C709F3"/>
    <w:rsid w:val="00C70C7D"/>
    <w:rsid w:val="00C70D04"/>
    <w:rsid w:val="00C70F42"/>
    <w:rsid w:val="00C7136F"/>
    <w:rsid w:val="00C714FB"/>
    <w:rsid w:val="00C7163D"/>
    <w:rsid w:val="00C716F5"/>
    <w:rsid w:val="00C7177F"/>
    <w:rsid w:val="00C7182F"/>
    <w:rsid w:val="00C71B72"/>
    <w:rsid w:val="00C71F93"/>
    <w:rsid w:val="00C71FB8"/>
    <w:rsid w:val="00C71FD1"/>
    <w:rsid w:val="00C71FDB"/>
    <w:rsid w:val="00C72960"/>
    <w:rsid w:val="00C72D4A"/>
    <w:rsid w:val="00C72FBA"/>
    <w:rsid w:val="00C7311C"/>
    <w:rsid w:val="00C73186"/>
    <w:rsid w:val="00C731ED"/>
    <w:rsid w:val="00C733C8"/>
    <w:rsid w:val="00C7346C"/>
    <w:rsid w:val="00C7394A"/>
    <w:rsid w:val="00C73CAB"/>
    <w:rsid w:val="00C73E7A"/>
    <w:rsid w:val="00C73F14"/>
    <w:rsid w:val="00C73F91"/>
    <w:rsid w:val="00C74259"/>
    <w:rsid w:val="00C743C2"/>
    <w:rsid w:val="00C74642"/>
    <w:rsid w:val="00C752FB"/>
    <w:rsid w:val="00C75341"/>
    <w:rsid w:val="00C755AF"/>
    <w:rsid w:val="00C75859"/>
    <w:rsid w:val="00C75BCC"/>
    <w:rsid w:val="00C75CAC"/>
    <w:rsid w:val="00C76062"/>
    <w:rsid w:val="00C7650A"/>
    <w:rsid w:val="00C767A6"/>
    <w:rsid w:val="00C76ADC"/>
    <w:rsid w:val="00C76D54"/>
    <w:rsid w:val="00C7726D"/>
    <w:rsid w:val="00C77512"/>
    <w:rsid w:val="00C7758F"/>
    <w:rsid w:val="00C77B7A"/>
    <w:rsid w:val="00C77CE9"/>
    <w:rsid w:val="00C77D55"/>
    <w:rsid w:val="00C801D2"/>
    <w:rsid w:val="00C804C1"/>
    <w:rsid w:val="00C80736"/>
    <w:rsid w:val="00C80D3A"/>
    <w:rsid w:val="00C80D3F"/>
    <w:rsid w:val="00C81040"/>
    <w:rsid w:val="00C81435"/>
    <w:rsid w:val="00C8150D"/>
    <w:rsid w:val="00C815E0"/>
    <w:rsid w:val="00C816D8"/>
    <w:rsid w:val="00C8172F"/>
    <w:rsid w:val="00C81CD0"/>
    <w:rsid w:val="00C8218B"/>
    <w:rsid w:val="00C8219A"/>
    <w:rsid w:val="00C82290"/>
    <w:rsid w:val="00C823E8"/>
    <w:rsid w:val="00C82570"/>
    <w:rsid w:val="00C82626"/>
    <w:rsid w:val="00C8325A"/>
    <w:rsid w:val="00C83332"/>
    <w:rsid w:val="00C83BAE"/>
    <w:rsid w:val="00C83EE2"/>
    <w:rsid w:val="00C83F8B"/>
    <w:rsid w:val="00C843C1"/>
    <w:rsid w:val="00C84C85"/>
    <w:rsid w:val="00C84D35"/>
    <w:rsid w:val="00C84D71"/>
    <w:rsid w:val="00C851B5"/>
    <w:rsid w:val="00C851FB"/>
    <w:rsid w:val="00C8567E"/>
    <w:rsid w:val="00C85BD4"/>
    <w:rsid w:val="00C85CBA"/>
    <w:rsid w:val="00C85D22"/>
    <w:rsid w:val="00C85D33"/>
    <w:rsid w:val="00C85E63"/>
    <w:rsid w:val="00C85E66"/>
    <w:rsid w:val="00C85EEF"/>
    <w:rsid w:val="00C85F11"/>
    <w:rsid w:val="00C86052"/>
    <w:rsid w:val="00C86132"/>
    <w:rsid w:val="00C8629E"/>
    <w:rsid w:val="00C86494"/>
    <w:rsid w:val="00C866E8"/>
    <w:rsid w:val="00C86B13"/>
    <w:rsid w:val="00C86B62"/>
    <w:rsid w:val="00C86F1C"/>
    <w:rsid w:val="00C86F99"/>
    <w:rsid w:val="00C870AC"/>
    <w:rsid w:val="00C877A9"/>
    <w:rsid w:val="00C8793D"/>
    <w:rsid w:val="00C87AE6"/>
    <w:rsid w:val="00C90774"/>
    <w:rsid w:val="00C90C72"/>
    <w:rsid w:val="00C90CC9"/>
    <w:rsid w:val="00C911BE"/>
    <w:rsid w:val="00C9124C"/>
    <w:rsid w:val="00C912C9"/>
    <w:rsid w:val="00C91446"/>
    <w:rsid w:val="00C9146B"/>
    <w:rsid w:val="00C915CA"/>
    <w:rsid w:val="00C915CF"/>
    <w:rsid w:val="00C916AB"/>
    <w:rsid w:val="00C917A7"/>
    <w:rsid w:val="00C917E9"/>
    <w:rsid w:val="00C9192B"/>
    <w:rsid w:val="00C91DEE"/>
    <w:rsid w:val="00C92091"/>
    <w:rsid w:val="00C9233B"/>
    <w:rsid w:val="00C92342"/>
    <w:rsid w:val="00C926DD"/>
    <w:rsid w:val="00C927B3"/>
    <w:rsid w:val="00C92ABF"/>
    <w:rsid w:val="00C92B6E"/>
    <w:rsid w:val="00C92D3E"/>
    <w:rsid w:val="00C92D90"/>
    <w:rsid w:val="00C93210"/>
    <w:rsid w:val="00C93438"/>
    <w:rsid w:val="00C935C5"/>
    <w:rsid w:val="00C937D5"/>
    <w:rsid w:val="00C93985"/>
    <w:rsid w:val="00C939D1"/>
    <w:rsid w:val="00C9468D"/>
    <w:rsid w:val="00C9476D"/>
    <w:rsid w:val="00C94869"/>
    <w:rsid w:val="00C94B29"/>
    <w:rsid w:val="00C94B48"/>
    <w:rsid w:val="00C94E54"/>
    <w:rsid w:val="00C95050"/>
    <w:rsid w:val="00C951CB"/>
    <w:rsid w:val="00C95443"/>
    <w:rsid w:val="00C955CA"/>
    <w:rsid w:val="00C956F8"/>
    <w:rsid w:val="00C95BFB"/>
    <w:rsid w:val="00C95EFD"/>
    <w:rsid w:val="00C9612E"/>
    <w:rsid w:val="00C9655D"/>
    <w:rsid w:val="00C96839"/>
    <w:rsid w:val="00C96932"/>
    <w:rsid w:val="00C96A4D"/>
    <w:rsid w:val="00C96A71"/>
    <w:rsid w:val="00C96E17"/>
    <w:rsid w:val="00C97058"/>
    <w:rsid w:val="00C97123"/>
    <w:rsid w:val="00C97252"/>
    <w:rsid w:val="00C972FD"/>
    <w:rsid w:val="00C974A9"/>
    <w:rsid w:val="00C974D5"/>
    <w:rsid w:val="00C9764A"/>
    <w:rsid w:val="00C9769A"/>
    <w:rsid w:val="00C9787C"/>
    <w:rsid w:val="00C97A0C"/>
    <w:rsid w:val="00C97A9B"/>
    <w:rsid w:val="00C97C48"/>
    <w:rsid w:val="00C97C92"/>
    <w:rsid w:val="00CA03B8"/>
    <w:rsid w:val="00CA0487"/>
    <w:rsid w:val="00CA0526"/>
    <w:rsid w:val="00CA0592"/>
    <w:rsid w:val="00CA0999"/>
    <w:rsid w:val="00CA0A3C"/>
    <w:rsid w:val="00CA0B0D"/>
    <w:rsid w:val="00CA0E6F"/>
    <w:rsid w:val="00CA0E92"/>
    <w:rsid w:val="00CA0EA5"/>
    <w:rsid w:val="00CA1539"/>
    <w:rsid w:val="00CA15D3"/>
    <w:rsid w:val="00CA1936"/>
    <w:rsid w:val="00CA1A57"/>
    <w:rsid w:val="00CA1A8D"/>
    <w:rsid w:val="00CA1AC1"/>
    <w:rsid w:val="00CA1B42"/>
    <w:rsid w:val="00CA1BB8"/>
    <w:rsid w:val="00CA1FE1"/>
    <w:rsid w:val="00CA220A"/>
    <w:rsid w:val="00CA235C"/>
    <w:rsid w:val="00CA24F4"/>
    <w:rsid w:val="00CA259B"/>
    <w:rsid w:val="00CA282B"/>
    <w:rsid w:val="00CA29FD"/>
    <w:rsid w:val="00CA2DD7"/>
    <w:rsid w:val="00CA2E05"/>
    <w:rsid w:val="00CA307C"/>
    <w:rsid w:val="00CA30F5"/>
    <w:rsid w:val="00CA31BE"/>
    <w:rsid w:val="00CA3284"/>
    <w:rsid w:val="00CA349B"/>
    <w:rsid w:val="00CA35C7"/>
    <w:rsid w:val="00CA3999"/>
    <w:rsid w:val="00CA3A46"/>
    <w:rsid w:val="00CA3BF8"/>
    <w:rsid w:val="00CA4043"/>
    <w:rsid w:val="00CA4071"/>
    <w:rsid w:val="00CA421E"/>
    <w:rsid w:val="00CA45C3"/>
    <w:rsid w:val="00CA46DA"/>
    <w:rsid w:val="00CA4A5C"/>
    <w:rsid w:val="00CA4C25"/>
    <w:rsid w:val="00CA5396"/>
    <w:rsid w:val="00CA5641"/>
    <w:rsid w:val="00CA5772"/>
    <w:rsid w:val="00CA58F5"/>
    <w:rsid w:val="00CA5905"/>
    <w:rsid w:val="00CA5AF5"/>
    <w:rsid w:val="00CA5BD8"/>
    <w:rsid w:val="00CA67B0"/>
    <w:rsid w:val="00CA6C7A"/>
    <w:rsid w:val="00CA70E7"/>
    <w:rsid w:val="00CA722D"/>
    <w:rsid w:val="00CA739D"/>
    <w:rsid w:val="00CA7747"/>
    <w:rsid w:val="00CA7B5F"/>
    <w:rsid w:val="00CA7D49"/>
    <w:rsid w:val="00CB0038"/>
    <w:rsid w:val="00CB0185"/>
    <w:rsid w:val="00CB01CD"/>
    <w:rsid w:val="00CB0346"/>
    <w:rsid w:val="00CB0A92"/>
    <w:rsid w:val="00CB1CE3"/>
    <w:rsid w:val="00CB1CE8"/>
    <w:rsid w:val="00CB1D31"/>
    <w:rsid w:val="00CB1E27"/>
    <w:rsid w:val="00CB1F60"/>
    <w:rsid w:val="00CB2011"/>
    <w:rsid w:val="00CB2904"/>
    <w:rsid w:val="00CB2989"/>
    <w:rsid w:val="00CB2995"/>
    <w:rsid w:val="00CB2AF8"/>
    <w:rsid w:val="00CB2B2F"/>
    <w:rsid w:val="00CB2F85"/>
    <w:rsid w:val="00CB3439"/>
    <w:rsid w:val="00CB3537"/>
    <w:rsid w:val="00CB35AC"/>
    <w:rsid w:val="00CB391C"/>
    <w:rsid w:val="00CB3B48"/>
    <w:rsid w:val="00CB3D2E"/>
    <w:rsid w:val="00CB407C"/>
    <w:rsid w:val="00CB412C"/>
    <w:rsid w:val="00CB416B"/>
    <w:rsid w:val="00CB4475"/>
    <w:rsid w:val="00CB4755"/>
    <w:rsid w:val="00CB48AE"/>
    <w:rsid w:val="00CB495F"/>
    <w:rsid w:val="00CB4B03"/>
    <w:rsid w:val="00CB4BF7"/>
    <w:rsid w:val="00CB4C12"/>
    <w:rsid w:val="00CB4DA2"/>
    <w:rsid w:val="00CB4F8E"/>
    <w:rsid w:val="00CB5186"/>
    <w:rsid w:val="00CB51E9"/>
    <w:rsid w:val="00CB545F"/>
    <w:rsid w:val="00CB564E"/>
    <w:rsid w:val="00CB5BC6"/>
    <w:rsid w:val="00CB5BEA"/>
    <w:rsid w:val="00CB5D7C"/>
    <w:rsid w:val="00CB61BE"/>
    <w:rsid w:val="00CB62FB"/>
    <w:rsid w:val="00CB660E"/>
    <w:rsid w:val="00CB66E3"/>
    <w:rsid w:val="00CB70B4"/>
    <w:rsid w:val="00CB70F6"/>
    <w:rsid w:val="00CB73E3"/>
    <w:rsid w:val="00CB7514"/>
    <w:rsid w:val="00CB75D9"/>
    <w:rsid w:val="00CB778B"/>
    <w:rsid w:val="00CB7B83"/>
    <w:rsid w:val="00CB7DB0"/>
    <w:rsid w:val="00CC06BD"/>
    <w:rsid w:val="00CC0716"/>
    <w:rsid w:val="00CC0941"/>
    <w:rsid w:val="00CC108D"/>
    <w:rsid w:val="00CC142F"/>
    <w:rsid w:val="00CC14A8"/>
    <w:rsid w:val="00CC1585"/>
    <w:rsid w:val="00CC16E5"/>
    <w:rsid w:val="00CC19F3"/>
    <w:rsid w:val="00CC1AF2"/>
    <w:rsid w:val="00CC1B6D"/>
    <w:rsid w:val="00CC1DFB"/>
    <w:rsid w:val="00CC1E63"/>
    <w:rsid w:val="00CC2159"/>
    <w:rsid w:val="00CC2404"/>
    <w:rsid w:val="00CC2672"/>
    <w:rsid w:val="00CC2688"/>
    <w:rsid w:val="00CC2742"/>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38"/>
    <w:rsid w:val="00CC4999"/>
    <w:rsid w:val="00CC49E4"/>
    <w:rsid w:val="00CC49F3"/>
    <w:rsid w:val="00CC4DBF"/>
    <w:rsid w:val="00CC4DD1"/>
    <w:rsid w:val="00CC4E40"/>
    <w:rsid w:val="00CC500D"/>
    <w:rsid w:val="00CC5237"/>
    <w:rsid w:val="00CC527E"/>
    <w:rsid w:val="00CC5360"/>
    <w:rsid w:val="00CC5399"/>
    <w:rsid w:val="00CC54EA"/>
    <w:rsid w:val="00CC5782"/>
    <w:rsid w:val="00CC57F2"/>
    <w:rsid w:val="00CC5874"/>
    <w:rsid w:val="00CC5911"/>
    <w:rsid w:val="00CC5DD6"/>
    <w:rsid w:val="00CC5E28"/>
    <w:rsid w:val="00CC5F4C"/>
    <w:rsid w:val="00CC5F7E"/>
    <w:rsid w:val="00CC60FB"/>
    <w:rsid w:val="00CC6733"/>
    <w:rsid w:val="00CC675D"/>
    <w:rsid w:val="00CC682F"/>
    <w:rsid w:val="00CC68FA"/>
    <w:rsid w:val="00CC6FA3"/>
    <w:rsid w:val="00CC72D8"/>
    <w:rsid w:val="00CC7374"/>
    <w:rsid w:val="00CC74F7"/>
    <w:rsid w:val="00CC75F5"/>
    <w:rsid w:val="00CC7778"/>
    <w:rsid w:val="00CD0310"/>
    <w:rsid w:val="00CD077F"/>
    <w:rsid w:val="00CD088C"/>
    <w:rsid w:val="00CD094C"/>
    <w:rsid w:val="00CD0967"/>
    <w:rsid w:val="00CD0A01"/>
    <w:rsid w:val="00CD0C0D"/>
    <w:rsid w:val="00CD0D48"/>
    <w:rsid w:val="00CD0E93"/>
    <w:rsid w:val="00CD0F41"/>
    <w:rsid w:val="00CD0F9D"/>
    <w:rsid w:val="00CD1040"/>
    <w:rsid w:val="00CD1172"/>
    <w:rsid w:val="00CD11D6"/>
    <w:rsid w:val="00CD1516"/>
    <w:rsid w:val="00CD190A"/>
    <w:rsid w:val="00CD1976"/>
    <w:rsid w:val="00CD1987"/>
    <w:rsid w:val="00CD19D4"/>
    <w:rsid w:val="00CD268F"/>
    <w:rsid w:val="00CD26AD"/>
    <w:rsid w:val="00CD29F3"/>
    <w:rsid w:val="00CD2DE8"/>
    <w:rsid w:val="00CD2E7F"/>
    <w:rsid w:val="00CD3017"/>
    <w:rsid w:val="00CD33F0"/>
    <w:rsid w:val="00CD348F"/>
    <w:rsid w:val="00CD35A9"/>
    <w:rsid w:val="00CD3784"/>
    <w:rsid w:val="00CD38F7"/>
    <w:rsid w:val="00CD398F"/>
    <w:rsid w:val="00CD3A1D"/>
    <w:rsid w:val="00CD3BE2"/>
    <w:rsid w:val="00CD3C20"/>
    <w:rsid w:val="00CD3CD6"/>
    <w:rsid w:val="00CD3FBB"/>
    <w:rsid w:val="00CD41B1"/>
    <w:rsid w:val="00CD4225"/>
    <w:rsid w:val="00CD48C1"/>
    <w:rsid w:val="00CD48E7"/>
    <w:rsid w:val="00CD4A0B"/>
    <w:rsid w:val="00CD4A41"/>
    <w:rsid w:val="00CD4B0B"/>
    <w:rsid w:val="00CD4DBA"/>
    <w:rsid w:val="00CD5027"/>
    <w:rsid w:val="00CD5048"/>
    <w:rsid w:val="00CD505D"/>
    <w:rsid w:val="00CD53E6"/>
    <w:rsid w:val="00CD53EA"/>
    <w:rsid w:val="00CD555F"/>
    <w:rsid w:val="00CD5A43"/>
    <w:rsid w:val="00CD5C39"/>
    <w:rsid w:val="00CD5EB8"/>
    <w:rsid w:val="00CD5F34"/>
    <w:rsid w:val="00CD5F6A"/>
    <w:rsid w:val="00CD613A"/>
    <w:rsid w:val="00CD62A3"/>
    <w:rsid w:val="00CD649D"/>
    <w:rsid w:val="00CD6583"/>
    <w:rsid w:val="00CD6878"/>
    <w:rsid w:val="00CD6B5C"/>
    <w:rsid w:val="00CD6CB7"/>
    <w:rsid w:val="00CD6D2C"/>
    <w:rsid w:val="00CD6EE9"/>
    <w:rsid w:val="00CD6FCA"/>
    <w:rsid w:val="00CD7737"/>
    <w:rsid w:val="00CD77C0"/>
    <w:rsid w:val="00CD7954"/>
    <w:rsid w:val="00CD7B6A"/>
    <w:rsid w:val="00CD7BCD"/>
    <w:rsid w:val="00CD7E4D"/>
    <w:rsid w:val="00CD7F16"/>
    <w:rsid w:val="00CD7F75"/>
    <w:rsid w:val="00CE0172"/>
    <w:rsid w:val="00CE04A9"/>
    <w:rsid w:val="00CE08D1"/>
    <w:rsid w:val="00CE0A74"/>
    <w:rsid w:val="00CE0AD0"/>
    <w:rsid w:val="00CE0B0B"/>
    <w:rsid w:val="00CE0C71"/>
    <w:rsid w:val="00CE1151"/>
    <w:rsid w:val="00CE126B"/>
    <w:rsid w:val="00CE153F"/>
    <w:rsid w:val="00CE1795"/>
    <w:rsid w:val="00CE1873"/>
    <w:rsid w:val="00CE1B9A"/>
    <w:rsid w:val="00CE1F07"/>
    <w:rsid w:val="00CE215E"/>
    <w:rsid w:val="00CE2308"/>
    <w:rsid w:val="00CE232F"/>
    <w:rsid w:val="00CE2498"/>
    <w:rsid w:val="00CE24FF"/>
    <w:rsid w:val="00CE2678"/>
    <w:rsid w:val="00CE27DE"/>
    <w:rsid w:val="00CE29C1"/>
    <w:rsid w:val="00CE2B9E"/>
    <w:rsid w:val="00CE2BAC"/>
    <w:rsid w:val="00CE30E3"/>
    <w:rsid w:val="00CE3472"/>
    <w:rsid w:val="00CE3746"/>
    <w:rsid w:val="00CE382F"/>
    <w:rsid w:val="00CE3A26"/>
    <w:rsid w:val="00CE3C3E"/>
    <w:rsid w:val="00CE3C87"/>
    <w:rsid w:val="00CE3E2A"/>
    <w:rsid w:val="00CE3EA4"/>
    <w:rsid w:val="00CE4132"/>
    <w:rsid w:val="00CE4442"/>
    <w:rsid w:val="00CE44A0"/>
    <w:rsid w:val="00CE4633"/>
    <w:rsid w:val="00CE4753"/>
    <w:rsid w:val="00CE47EC"/>
    <w:rsid w:val="00CE4B8A"/>
    <w:rsid w:val="00CE4BCA"/>
    <w:rsid w:val="00CE4DBC"/>
    <w:rsid w:val="00CE4F07"/>
    <w:rsid w:val="00CE50E6"/>
    <w:rsid w:val="00CE5136"/>
    <w:rsid w:val="00CE52DA"/>
    <w:rsid w:val="00CE5566"/>
    <w:rsid w:val="00CE57DE"/>
    <w:rsid w:val="00CE5912"/>
    <w:rsid w:val="00CE5F4E"/>
    <w:rsid w:val="00CE5FA8"/>
    <w:rsid w:val="00CE614B"/>
    <w:rsid w:val="00CE6195"/>
    <w:rsid w:val="00CE6347"/>
    <w:rsid w:val="00CE6386"/>
    <w:rsid w:val="00CE6564"/>
    <w:rsid w:val="00CE658F"/>
    <w:rsid w:val="00CE6704"/>
    <w:rsid w:val="00CE68E9"/>
    <w:rsid w:val="00CE693F"/>
    <w:rsid w:val="00CE6AFB"/>
    <w:rsid w:val="00CE6D17"/>
    <w:rsid w:val="00CE6D46"/>
    <w:rsid w:val="00CE71DC"/>
    <w:rsid w:val="00CE735B"/>
    <w:rsid w:val="00CE7372"/>
    <w:rsid w:val="00CE7373"/>
    <w:rsid w:val="00CE73D0"/>
    <w:rsid w:val="00CE741C"/>
    <w:rsid w:val="00CE74E6"/>
    <w:rsid w:val="00CE79C4"/>
    <w:rsid w:val="00CE7C70"/>
    <w:rsid w:val="00CE7CBD"/>
    <w:rsid w:val="00CE7CEB"/>
    <w:rsid w:val="00CE7DDC"/>
    <w:rsid w:val="00CF012E"/>
    <w:rsid w:val="00CF0724"/>
    <w:rsid w:val="00CF0888"/>
    <w:rsid w:val="00CF0BAC"/>
    <w:rsid w:val="00CF1190"/>
    <w:rsid w:val="00CF1519"/>
    <w:rsid w:val="00CF160A"/>
    <w:rsid w:val="00CF1763"/>
    <w:rsid w:val="00CF1852"/>
    <w:rsid w:val="00CF1E19"/>
    <w:rsid w:val="00CF1FF0"/>
    <w:rsid w:val="00CF20BD"/>
    <w:rsid w:val="00CF2789"/>
    <w:rsid w:val="00CF2A0B"/>
    <w:rsid w:val="00CF2C27"/>
    <w:rsid w:val="00CF31DA"/>
    <w:rsid w:val="00CF32E6"/>
    <w:rsid w:val="00CF34D2"/>
    <w:rsid w:val="00CF36C6"/>
    <w:rsid w:val="00CF3934"/>
    <w:rsid w:val="00CF39A0"/>
    <w:rsid w:val="00CF4066"/>
    <w:rsid w:val="00CF42BD"/>
    <w:rsid w:val="00CF44EE"/>
    <w:rsid w:val="00CF496C"/>
    <w:rsid w:val="00CF4BDE"/>
    <w:rsid w:val="00CF4C53"/>
    <w:rsid w:val="00CF4E2C"/>
    <w:rsid w:val="00CF500B"/>
    <w:rsid w:val="00CF50C3"/>
    <w:rsid w:val="00CF665F"/>
    <w:rsid w:val="00CF6729"/>
    <w:rsid w:val="00CF679F"/>
    <w:rsid w:val="00CF6951"/>
    <w:rsid w:val="00CF6C00"/>
    <w:rsid w:val="00CF6FD2"/>
    <w:rsid w:val="00CF7243"/>
    <w:rsid w:val="00CF7316"/>
    <w:rsid w:val="00CF737E"/>
    <w:rsid w:val="00CF7554"/>
    <w:rsid w:val="00CF789E"/>
    <w:rsid w:val="00CF79D6"/>
    <w:rsid w:val="00CF7D34"/>
    <w:rsid w:val="00CF7F13"/>
    <w:rsid w:val="00D0030F"/>
    <w:rsid w:val="00D00642"/>
    <w:rsid w:val="00D008E4"/>
    <w:rsid w:val="00D00BE1"/>
    <w:rsid w:val="00D00CC5"/>
    <w:rsid w:val="00D00D30"/>
    <w:rsid w:val="00D01207"/>
    <w:rsid w:val="00D01347"/>
    <w:rsid w:val="00D015A0"/>
    <w:rsid w:val="00D01E49"/>
    <w:rsid w:val="00D01E4E"/>
    <w:rsid w:val="00D01EC7"/>
    <w:rsid w:val="00D02166"/>
    <w:rsid w:val="00D0236B"/>
    <w:rsid w:val="00D0264F"/>
    <w:rsid w:val="00D0287D"/>
    <w:rsid w:val="00D02E2B"/>
    <w:rsid w:val="00D035DE"/>
    <w:rsid w:val="00D038F1"/>
    <w:rsid w:val="00D039FB"/>
    <w:rsid w:val="00D03D7F"/>
    <w:rsid w:val="00D03D93"/>
    <w:rsid w:val="00D03F71"/>
    <w:rsid w:val="00D04020"/>
    <w:rsid w:val="00D04358"/>
    <w:rsid w:val="00D0446F"/>
    <w:rsid w:val="00D04532"/>
    <w:rsid w:val="00D04574"/>
    <w:rsid w:val="00D0468F"/>
    <w:rsid w:val="00D04A4B"/>
    <w:rsid w:val="00D04B89"/>
    <w:rsid w:val="00D04F18"/>
    <w:rsid w:val="00D05220"/>
    <w:rsid w:val="00D0531C"/>
    <w:rsid w:val="00D057B6"/>
    <w:rsid w:val="00D05D5C"/>
    <w:rsid w:val="00D05DDB"/>
    <w:rsid w:val="00D05F17"/>
    <w:rsid w:val="00D05FA4"/>
    <w:rsid w:val="00D06038"/>
    <w:rsid w:val="00D06133"/>
    <w:rsid w:val="00D06D5A"/>
    <w:rsid w:val="00D07140"/>
    <w:rsid w:val="00D07445"/>
    <w:rsid w:val="00D07549"/>
    <w:rsid w:val="00D07692"/>
    <w:rsid w:val="00D077F2"/>
    <w:rsid w:val="00D07AB2"/>
    <w:rsid w:val="00D07AC7"/>
    <w:rsid w:val="00D07B6D"/>
    <w:rsid w:val="00D10430"/>
    <w:rsid w:val="00D1046B"/>
    <w:rsid w:val="00D10724"/>
    <w:rsid w:val="00D11118"/>
    <w:rsid w:val="00D11771"/>
    <w:rsid w:val="00D1192A"/>
    <w:rsid w:val="00D119BE"/>
    <w:rsid w:val="00D12278"/>
    <w:rsid w:val="00D1237E"/>
    <w:rsid w:val="00D1241A"/>
    <w:rsid w:val="00D1245F"/>
    <w:rsid w:val="00D12603"/>
    <w:rsid w:val="00D12606"/>
    <w:rsid w:val="00D12787"/>
    <w:rsid w:val="00D12F08"/>
    <w:rsid w:val="00D12F8F"/>
    <w:rsid w:val="00D131D2"/>
    <w:rsid w:val="00D13411"/>
    <w:rsid w:val="00D1351F"/>
    <w:rsid w:val="00D13AA9"/>
    <w:rsid w:val="00D13B15"/>
    <w:rsid w:val="00D13B58"/>
    <w:rsid w:val="00D13C20"/>
    <w:rsid w:val="00D13C72"/>
    <w:rsid w:val="00D13D96"/>
    <w:rsid w:val="00D13EC6"/>
    <w:rsid w:val="00D140BC"/>
    <w:rsid w:val="00D141A3"/>
    <w:rsid w:val="00D142FB"/>
    <w:rsid w:val="00D14341"/>
    <w:rsid w:val="00D143DC"/>
    <w:rsid w:val="00D149FA"/>
    <w:rsid w:val="00D14CD0"/>
    <w:rsid w:val="00D14E5C"/>
    <w:rsid w:val="00D14F5B"/>
    <w:rsid w:val="00D1512A"/>
    <w:rsid w:val="00D151EE"/>
    <w:rsid w:val="00D1545C"/>
    <w:rsid w:val="00D158D5"/>
    <w:rsid w:val="00D163BD"/>
    <w:rsid w:val="00D163D5"/>
    <w:rsid w:val="00D164ED"/>
    <w:rsid w:val="00D16595"/>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BB1"/>
    <w:rsid w:val="00D17D85"/>
    <w:rsid w:val="00D17DE4"/>
    <w:rsid w:val="00D17FCD"/>
    <w:rsid w:val="00D200CA"/>
    <w:rsid w:val="00D200E7"/>
    <w:rsid w:val="00D201EE"/>
    <w:rsid w:val="00D20308"/>
    <w:rsid w:val="00D20759"/>
    <w:rsid w:val="00D20780"/>
    <w:rsid w:val="00D208E4"/>
    <w:rsid w:val="00D208FD"/>
    <w:rsid w:val="00D20B30"/>
    <w:rsid w:val="00D20C97"/>
    <w:rsid w:val="00D20CBF"/>
    <w:rsid w:val="00D20EC5"/>
    <w:rsid w:val="00D21185"/>
    <w:rsid w:val="00D21406"/>
    <w:rsid w:val="00D21470"/>
    <w:rsid w:val="00D21554"/>
    <w:rsid w:val="00D21B60"/>
    <w:rsid w:val="00D21C9E"/>
    <w:rsid w:val="00D223DA"/>
    <w:rsid w:val="00D22954"/>
    <w:rsid w:val="00D2298C"/>
    <w:rsid w:val="00D22C05"/>
    <w:rsid w:val="00D22CEF"/>
    <w:rsid w:val="00D22DDC"/>
    <w:rsid w:val="00D22DF9"/>
    <w:rsid w:val="00D22F4E"/>
    <w:rsid w:val="00D235AE"/>
    <w:rsid w:val="00D237E7"/>
    <w:rsid w:val="00D2382D"/>
    <w:rsid w:val="00D2388C"/>
    <w:rsid w:val="00D2399F"/>
    <w:rsid w:val="00D23B2E"/>
    <w:rsid w:val="00D23DCE"/>
    <w:rsid w:val="00D23F98"/>
    <w:rsid w:val="00D241B0"/>
    <w:rsid w:val="00D241B4"/>
    <w:rsid w:val="00D2440A"/>
    <w:rsid w:val="00D2444D"/>
    <w:rsid w:val="00D247EA"/>
    <w:rsid w:val="00D2485F"/>
    <w:rsid w:val="00D248B1"/>
    <w:rsid w:val="00D248FC"/>
    <w:rsid w:val="00D24E5B"/>
    <w:rsid w:val="00D24F01"/>
    <w:rsid w:val="00D2563B"/>
    <w:rsid w:val="00D25844"/>
    <w:rsid w:val="00D2586F"/>
    <w:rsid w:val="00D25CD9"/>
    <w:rsid w:val="00D25E4F"/>
    <w:rsid w:val="00D2640E"/>
    <w:rsid w:val="00D266B0"/>
    <w:rsid w:val="00D26A90"/>
    <w:rsid w:val="00D26C2A"/>
    <w:rsid w:val="00D26E29"/>
    <w:rsid w:val="00D27481"/>
    <w:rsid w:val="00D27AD2"/>
    <w:rsid w:val="00D27BAC"/>
    <w:rsid w:val="00D27C22"/>
    <w:rsid w:val="00D27F09"/>
    <w:rsid w:val="00D300F9"/>
    <w:rsid w:val="00D30518"/>
    <w:rsid w:val="00D30603"/>
    <w:rsid w:val="00D3062E"/>
    <w:rsid w:val="00D3065E"/>
    <w:rsid w:val="00D309B8"/>
    <w:rsid w:val="00D30E1A"/>
    <w:rsid w:val="00D30E9B"/>
    <w:rsid w:val="00D31081"/>
    <w:rsid w:val="00D31366"/>
    <w:rsid w:val="00D31375"/>
    <w:rsid w:val="00D3141F"/>
    <w:rsid w:val="00D31AEF"/>
    <w:rsid w:val="00D31B74"/>
    <w:rsid w:val="00D323CD"/>
    <w:rsid w:val="00D330AD"/>
    <w:rsid w:val="00D33319"/>
    <w:rsid w:val="00D33B4F"/>
    <w:rsid w:val="00D33C36"/>
    <w:rsid w:val="00D33D74"/>
    <w:rsid w:val="00D33E2F"/>
    <w:rsid w:val="00D340B6"/>
    <w:rsid w:val="00D346F1"/>
    <w:rsid w:val="00D34723"/>
    <w:rsid w:val="00D34870"/>
    <w:rsid w:val="00D34AD1"/>
    <w:rsid w:val="00D34AD7"/>
    <w:rsid w:val="00D34E65"/>
    <w:rsid w:val="00D34FC8"/>
    <w:rsid w:val="00D35382"/>
    <w:rsid w:val="00D35522"/>
    <w:rsid w:val="00D35A23"/>
    <w:rsid w:val="00D35BCB"/>
    <w:rsid w:val="00D361C8"/>
    <w:rsid w:val="00D36619"/>
    <w:rsid w:val="00D36D97"/>
    <w:rsid w:val="00D3700D"/>
    <w:rsid w:val="00D373EB"/>
    <w:rsid w:val="00D377D6"/>
    <w:rsid w:val="00D37EEB"/>
    <w:rsid w:val="00D37F8B"/>
    <w:rsid w:val="00D40403"/>
    <w:rsid w:val="00D40E87"/>
    <w:rsid w:val="00D41439"/>
    <w:rsid w:val="00D41925"/>
    <w:rsid w:val="00D41A16"/>
    <w:rsid w:val="00D41E6A"/>
    <w:rsid w:val="00D41F65"/>
    <w:rsid w:val="00D41F97"/>
    <w:rsid w:val="00D42007"/>
    <w:rsid w:val="00D42065"/>
    <w:rsid w:val="00D422A0"/>
    <w:rsid w:val="00D422E2"/>
    <w:rsid w:val="00D422ED"/>
    <w:rsid w:val="00D42708"/>
    <w:rsid w:val="00D42788"/>
    <w:rsid w:val="00D42C4D"/>
    <w:rsid w:val="00D42CB1"/>
    <w:rsid w:val="00D43389"/>
    <w:rsid w:val="00D433AF"/>
    <w:rsid w:val="00D437D8"/>
    <w:rsid w:val="00D43808"/>
    <w:rsid w:val="00D43E1D"/>
    <w:rsid w:val="00D43E5C"/>
    <w:rsid w:val="00D43F0A"/>
    <w:rsid w:val="00D44014"/>
    <w:rsid w:val="00D44225"/>
    <w:rsid w:val="00D444D9"/>
    <w:rsid w:val="00D4474E"/>
    <w:rsid w:val="00D44921"/>
    <w:rsid w:val="00D44D6E"/>
    <w:rsid w:val="00D44DEE"/>
    <w:rsid w:val="00D450AF"/>
    <w:rsid w:val="00D45101"/>
    <w:rsid w:val="00D4524B"/>
    <w:rsid w:val="00D45251"/>
    <w:rsid w:val="00D4537F"/>
    <w:rsid w:val="00D45611"/>
    <w:rsid w:val="00D45980"/>
    <w:rsid w:val="00D45E3D"/>
    <w:rsid w:val="00D45E4F"/>
    <w:rsid w:val="00D45E60"/>
    <w:rsid w:val="00D45E92"/>
    <w:rsid w:val="00D460FA"/>
    <w:rsid w:val="00D4620A"/>
    <w:rsid w:val="00D46389"/>
    <w:rsid w:val="00D46800"/>
    <w:rsid w:val="00D46840"/>
    <w:rsid w:val="00D468A7"/>
    <w:rsid w:val="00D46BB4"/>
    <w:rsid w:val="00D46DC5"/>
    <w:rsid w:val="00D47207"/>
    <w:rsid w:val="00D476D0"/>
    <w:rsid w:val="00D47977"/>
    <w:rsid w:val="00D47BBB"/>
    <w:rsid w:val="00D47DA1"/>
    <w:rsid w:val="00D500AC"/>
    <w:rsid w:val="00D50131"/>
    <w:rsid w:val="00D504AF"/>
    <w:rsid w:val="00D508CE"/>
    <w:rsid w:val="00D508F7"/>
    <w:rsid w:val="00D51253"/>
    <w:rsid w:val="00D514AA"/>
    <w:rsid w:val="00D518AE"/>
    <w:rsid w:val="00D51959"/>
    <w:rsid w:val="00D51B0C"/>
    <w:rsid w:val="00D51B53"/>
    <w:rsid w:val="00D51F80"/>
    <w:rsid w:val="00D52067"/>
    <w:rsid w:val="00D52575"/>
    <w:rsid w:val="00D5259C"/>
    <w:rsid w:val="00D528D3"/>
    <w:rsid w:val="00D52A15"/>
    <w:rsid w:val="00D52C12"/>
    <w:rsid w:val="00D53405"/>
    <w:rsid w:val="00D538B5"/>
    <w:rsid w:val="00D53BB2"/>
    <w:rsid w:val="00D53C18"/>
    <w:rsid w:val="00D53D4B"/>
    <w:rsid w:val="00D53D66"/>
    <w:rsid w:val="00D53DCA"/>
    <w:rsid w:val="00D53E46"/>
    <w:rsid w:val="00D53F9B"/>
    <w:rsid w:val="00D5404F"/>
    <w:rsid w:val="00D542FA"/>
    <w:rsid w:val="00D543B2"/>
    <w:rsid w:val="00D54775"/>
    <w:rsid w:val="00D54C18"/>
    <w:rsid w:val="00D54CBF"/>
    <w:rsid w:val="00D54D44"/>
    <w:rsid w:val="00D54EFE"/>
    <w:rsid w:val="00D55026"/>
    <w:rsid w:val="00D553A7"/>
    <w:rsid w:val="00D5554B"/>
    <w:rsid w:val="00D556BA"/>
    <w:rsid w:val="00D556EB"/>
    <w:rsid w:val="00D55CFA"/>
    <w:rsid w:val="00D55F2A"/>
    <w:rsid w:val="00D560ED"/>
    <w:rsid w:val="00D561F4"/>
    <w:rsid w:val="00D56452"/>
    <w:rsid w:val="00D5654A"/>
    <w:rsid w:val="00D56AEE"/>
    <w:rsid w:val="00D56D46"/>
    <w:rsid w:val="00D56E63"/>
    <w:rsid w:val="00D56E8A"/>
    <w:rsid w:val="00D570EE"/>
    <w:rsid w:val="00D572F2"/>
    <w:rsid w:val="00D5739A"/>
    <w:rsid w:val="00D5743D"/>
    <w:rsid w:val="00D5744D"/>
    <w:rsid w:val="00D5750A"/>
    <w:rsid w:val="00D5757C"/>
    <w:rsid w:val="00D5759F"/>
    <w:rsid w:val="00D576EF"/>
    <w:rsid w:val="00D578BF"/>
    <w:rsid w:val="00D578F6"/>
    <w:rsid w:val="00D57AD3"/>
    <w:rsid w:val="00D57E17"/>
    <w:rsid w:val="00D57F17"/>
    <w:rsid w:val="00D603E8"/>
    <w:rsid w:val="00D60417"/>
    <w:rsid w:val="00D6047B"/>
    <w:rsid w:val="00D6066F"/>
    <w:rsid w:val="00D6089F"/>
    <w:rsid w:val="00D60A7A"/>
    <w:rsid w:val="00D60B69"/>
    <w:rsid w:val="00D60C04"/>
    <w:rsid w:val="00D60E34"/>
    <w:rsid w:val="00D60E3F"/>
    <w:rsid w:val="00D610A7"/>
    <w:rsid w:val="00D61126"/>
    <w:rsid w:val="00D612BC"/>
    <w:rsid w:val="00D613B9"/>
    <w:rsid w:val="00D61622"/>
    <w:rsid w:val="00D61792"/>
    <w:rsid w:val="00D61CDD"/>
    <w:rsid w:val="00D62171"/>
    <w:rsid w:val="00D62254"/>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265"/>
    <w:rsid w:val="00D645E4"/>
    <w:rsid w:val="00D645ED"/>
    <w:rsid w:val="00D647D8"/>
    <w:rsid w:val="00D64D27"/>
    <w:rsid w:val="00D64E34"/>
    <w:rsid w:val="00D64F0E"/>
    <w:rsid w:val="00D64FD7"/>
    <w:rsid w:val="00D6507F"/>
    <w:rsid w:val="00D652ED"/>
    <w:rsid w:val="00D653D3"/>
    <w:rsid w:val="00D65401"/>
    <w:rsid w:val="00D66068"/>
    <w:rsid w:val="00D661BF"/>
    <w:rsid w:val="00D66275"/>
    <w:rsid w:val="00D662C4"/>
    <w:rsid w:val="00D6664E"/>
    <w:rsid w:val="00D66896"/>
    <w:rsid w:val="00D668C9"/>
    <w:rsid w:val="00D66928"/>
    <w:rsid w:val="00D66C5B"/>
    <w:rsid w:val="00D66EAC"/>
    <w:rsid w:val="00D66F3C"/>
    <w:rsid w:val="00D670CD"/>
    <w:rsid w:val="00D6719E"/>
    <w:rsid w:val="00D6732A"/>
    <w:rsid w:val="00D67490"/>
    <w:rsid w:val="00D6785A"/>
    <w:rsid w:val="00D67919"/>
    <w:rsid w:val="00D67A33"/>
    <w:rsid w:val="00D67E06"/>
    <w:rsid w:val="00D706EF"/>
    <w:rsid w:val="00D70926"/>
    <w:rsid w:val="00D7099F"/>
    <w:rsid w:val="00D70BF1"/>
    <w:rsid w:val="00D70D9F"/>
    <w:rsid w:val="00D70DB9"/>
    <w:rsid w:val="00D710B1"/>
    <w:rsid w:val="00D71522"/>
    <w:rsid w:val="00D715AA"/>
    <w:rsid w:val="00D715AE"/>
    <w:rsid w:val="00D71630"/>
    <w:rsid w:val="00D71760"/>
    <w:rsid w:val="00D717B1"/>
    <w:rsid w:val="00D7195F"/>
    <w:rsid w:val="00D71B0F"/>
    <w:rsid w:val="00D71B49"/>
    <w:rsid w:val="00D71B81"/>
    <w:rsid w:val="00D71B92"/>
    <w:rsid w:val="00D71C2A"/>
    <w:rsid w:val="00D71EC5"/>
    <w:rsid w:val="00D72112"/>
    <w:rsid w:val="00D7213D"/>
    <w:rsid w:val="00D7250A"/>
    <w:rsid w:val="00D72773"/>
    <w:rsid w:val="00D73047"/>
    <w:rsid w:val="00D732A4"/>
    <w:rsid w:val="00D73307"/>
    <w:rsid w:val="00D733EE"/>
    <w:rsid w:val="00D73564"/>
    <w:rsid w:val="00D735A6"/>
    <w:rsid w:val="00D736B8"/>
    <w:rsid w:val="00D738D0"/>
    <w:rsid w:val="00D73BC5"/>
    <w:rsid w:val="00D73C00"/>
    <w:rsid w:val="00D74018"/>
    <w:rsid w:val="00D74209"/>
    <w:rsid w:val="00D7440B"/>
    <w:rsid w:val="00D744DC"/>
    <w:rsid w:val="00D7487A"/>
    <w:rsid w:val="00D74A46"/>
    <w:rsid w:val="00D74A69"/>
    <w:rsid w:val="00D74A90"/>
    <w:rsid w:val="00D74E49"/>
    <w:rsid w:val="00D7516B"/>
    <w:rsid w:val="00D7528B"/>
    <w:rsid w:val="00D752A7"/>
    <w:rsid w:val="00D75396"/>
    <w:rsid w:val="00D75E1C"/>
    <w:rsid w:val="00D75F72"/>
    <w:rsid w:val="00D76286"/>
    <w:rsid w:val="00D76511"/>
    <w:rsid w:val="00D765D3"/>
    <w:rsid w:val="00D7675F"/>
    <w:rsid w:val="00D76A61"/>
    <w:rsid w:val="00D76A83"/>
    <w:rsid w:val="00D76AE3"/>
    <w:rsid w:val="00D76D49"/>
    <w:rsid w:val="00D76F02"/>
    <w:rsid w:val="00D7716C"/>
    <w:rsid w:val="00D7778F"/>
    <w:rsid w:val="00D77B33"/>
    <w:rsid w:val="00D77FB9"/>
    <w:rsid w:val="00D80012"/>
    <w:rsid w:val="00D8043B"/>
    <w:rsid w:val="00D8092A"/>
    <w:rsid w:val="00D80A9B"/>
    <w:rsid w:val="00D80BB8"/>
    <w:rsid w:val="00D80C98"/>
    <w:rsid w:val="00D80CEC"/>
    <w:rsid w:val="00D80FCE"/>
    <w:rsid w:val="00D8133E"/>
    <w:rsid w:val="00D81574"/>
    <w:rsid w:val="00D817AB"/>
    <w:rsid w:val="00D817BA"/>
    <w:rsid w:val="00D817EF"/>
    <w:rsid w:val="00D819E5"/>
    <w:rsid w:val="00D81A92"/>
    <w:rsid w:val="00D81B00"/>
    <w:rsid w:val="00D82868"/>
    <w:rsid w:val="00D829D5"/>
    <w:rsid w:val="00D82A6D"/>
    <w:rsid w:val="00D82B10"/>
    <w:rsid w:val="00D82B26"/>
    <w:rsid w:val="00D82DCD"/>
    <w:rsid w:val="00D8305F"/>
    <w:rsid w:val="00D83256"/>
    <w:rsid w:val="00D8340D"/>
    <w:rsid w:val="00D834FA"/>
    <w:rsid w:val="00D839ED"/>
    <w:rsid w:val="00D83E93"/>
    <w:rsid w:val="00D843BF"/>
    <w:rsid w:val="00D8458D"/>
    <w:rsid w:val="00D8477D"/>
    <w:rsid w:val="00D849BA"/>
    <w:rsid w:val="00D849EE"/>
    <w:rsid w:val="00D84DFF"/>
    <w:rsid w:val="00D84EE1"/>
    <w:rsid w:val="00D8503F"/>
    <w:rsid w:val="00D851FB"/>
    <w:rsid w:val="00D851FC"/>
    <w:rsid w:val="00D85D98"/>
    <w:rsid w:val="00D86063"/>
    <w:rsid w:val="00D8636C"/>
    <w:rsid w:val="00D86689"/>
    <w:rsid w:val="00D866C4"/>
    <w:rsid w:val="00D86735"/>
    <w:rsid w:val="00D86864"/>
    <w:rsid w:val="00D86B91"/>
    <w:rsid w:val="00D86D45"/>
    <w:rsid w:val="00D86DC0"/>
    <w:rsid w:val="00D8744E"/>
    <w:rsid w:val="00D87A57"/>
    <w:rsid w:val="00D87B72"/>
    <w:rsid w:val="00D87BE2"/>
    <w:rsid w:val="00D87C8C"/>
    <w:rsid w:val="00D87E5C"/>
    <w:rsid w:val="00D87EE8"/>
    <w:rsid w:val="00D87EF7"/>
    <w:rsid w:val="00D87F8C"/>
    <w:rsid w:val="00D90069"/>
    <w:rsid w:val="00D90251"/>
    <w:rsid w:val="00D9053C"/>
    <w:rsid w:val="00D9074B"/>
    <w:rsid w:val="00D90805"/>
    <w:rsid w:val="00D909C0"/>
    <w:rsid w:val="00D90B09"/>
    <w:rsid w:val="00D90C75"/>
    <w:rsid w:val="00D90F9D"/>
    <w:rsid w:val="00D91C20"/>
    <w:rsid w:val="00D91DF8"/>
    <w:rsid w:val="00D91E30"/>
    <w:rsid w:val="00D92090"/>
    <w:rsid w:val="00D92167"/>
    <w:rsid w:val="00D927AF"/>
    <w:rsid w:val="00D92A9E"/>
    <w:rsid w:val="00D92DEB"/>
    <w:rsid w:val="00D92E43"/>
    <w:rsid w:val="00D93475"/>
    <w:rsid w:val="00D938AF"/>
    <w:rsid w:val="00D93AE3"/>
    <w:rsid w:val="00D93B5C"/>
    <w:rsid w:val="00D94100"/>
    <w:rsid w:val="00D94190"/>
    <w:rsid w:val="00D94542"/>
    <w:rsid w:val="00D94B42"/>
    <w:rsid w:val="00D94C75"/>
    <w:rsid w:val="00D94E14"/>
    <w:rsid w:val="00D94E1D"/>
    <w:rsid w:val="00D94FFD"/>
    <w:rsid w:val="00D951C2"/>
    <w:rsid w:val="00D9547F"/>
    <w:rsid w:val="00D95523"/>
    <w:rsid w:val="00D956AE"/>
    <w:rsid w:val="00D956FA"/>
    <w:rsid w:val="00D95B28"/>
    <w:rsid w:val="00D95C7C"/>
    <w:rsid w:val="00D95EAC"/>
    <w:rsid w:val="00D9648D"/>
    <w:rsid w:val="00D96499"/>
    <w:rsid w:val="00D964B2"/>
    <w:rsid w:val="00D965D4"/>
    <w:rsid w:val="00D96689"/>
    <w:rsid w:val="00D967A4"/>
    <w:rsid w:val="00D968EC"/>
    <w:rsid w:val="00D96A09"/>
    <w:rsid w:val="00D97090"/>
    <w:rsid w:val="00D97B11"/>
    <w:rsid w:val="00D97D47"/>
    <w:rsid w:val="00DA0392"/>
    <w:rsid w:val="00DA0491"/>
    <w:rsid w:val="00DA0796"/>
    <w:rsid w:val="00DA0841"/>
    <w:rsid w:val="00DA0AAA"/>
    <w:rsid w:val="00DA0B2D"/>
    <w:rsid w:val="00DA0C9D"/>
    <w:rsid w:val="00DA0F8C"/>
    <w:rsid w:val="00DA10AE"/>
    <w:rsid w:val="00DA10C1"/>
    <w:rsid w:val="00DA1221"/>
    <w:rsid w:val="00DA14F1"/>
    <w:rsid w:val="00DA15A6"/>
    <w:rsid w:val="00DA15F9"/>
    <w:rsid w:val="00DA1C63"/>
    <w:rsid w:val="00DA1D47"/>
    <w:rsid w:val="00DA1DB1"/>
    <w:rsid w:val="00DA1F6E"/>
    <w:rsid w:val="00DA20FE"/>
    <w:rsid w:val="00DA2130"/>
    <w:rsid w:val="00DA2372"/>
    <w:rsid w:val="00DA2403"/>
    <w:rsid w:val="00DA24EF"/>
    <w:rsid w:val="00DA25E4"/>
    <w:rsid w:val="00DA25F7"/>
    <w:rsid w:val="00DA278A"/>
    <w:rsid w:val="00DA2B71"/>
    <w:rsid w:val="00DA2D41"/>
    <w:rsid w:val="00DA2E5D"/>
    <w:rsid w:val="00DA2EC4"/>
    <w:rsid w:val="00DA2FC2"/>
    <w:rsid w:val="00DA323E"/>
    <w:rsid w:val="00DA374F"/>
    <w:rsid w:val="00DA37D2"/>
    <w:rsid w:val="00DA3CA9"/>
    <w:rsid w:val="00DA3CE4"/>
    <w:rsid w:val="00DA3D05"/>
    <w:rsid w:val="00DA43F3"/>
    <w:rsid w:val="00DA4443"/>
    <w:rsid w:val="00DA46A3"/>
    <w:rsid w:val="00DA471F"/>
    <w:rsid w:val="00DA487F"/>
    <w:rsid w:val="00DA4967"/>
    <w:rsid w:val="00DA4D22"/>
    <w:rsid w:val="00DA5015"/>
    <w:rsid w:val="00DA562E"/>
    <w:rsid w:val="00DA5B7C"/>
    <w:rsid w:val="00DA5F47"/>
    <w:rsid w:val="00DA5FF4"/>
    <w:rsid w:val="00DA638C"/>
    <w:rsid w:val="00DA6702"/>
    <w:rsid w:val="00DA67F1"/>
    <w:rsid w:val="00DA693A"/>
    <w:rsid w:val="00DA69E9"/>
    <w:rsid w:val="00DA6AE5"/>
    <w:rsid w:val="00DA6BEA"/>
    <w:rsid w:val="00DA70D4"/>
    <w:rsid w:val="00DA7E24"/>
    <w:rsid w:val="00DB026F"/>
    <w:rsid w:val="00DB048F"/>
    <w:rsid w:val="00DB07AC"/>
    <w:rsid w:val="00DB0B1A"/>
    <w:rsid w:val="00DB0B29"/>
    <w:rsid w:val="00DB0B56"/>
    <w:rsid w:val="00DB0C7C"/>
    <w:rsid w:val="00DB10CF"/>
    <w:rsid w:val="00DB1489"/>
    <w:rsid w:val="00DB1E13"/>
    <w:rsid w:val="00DB1E15"/>
    <w:rsid w:val="00DB1EE7"/>
    <w:rsid w:val="00DB1FC0"/>
    <w:rsid w:val="00DB202C"/>
    <w:rsid w:val="00DB23EC"/>
    <w:rsid w:val="00DB2437"/>
    <w:rsid w:val="00DB2546"/>
    <w:rsid w:val="00DB2773"/>
    <w:rsid w:val="00DB2AAF"/>
    <w:rsid w:val="00DB2ED1"/>
    <w:rsid w:val="00DB2ED9"/>
    <w:rsid w:val="00DB33C0"/>
    <w:rsid w:val="00DB3B0D"/>
    <w:rsid w:val="00DB3DB6"/>
    <w:rsid w:val="00DB3E32"/>
    <w:rsid w:val="00DB40EB"/>
    <w:rsid w:val="00DB4691"/>
    <w:rsid w:val="00DB4734"/>
    <w:rsid w:val="00DB49FE"/>
    <w:rsid w:val="00DB4B8A"/>
    <w:rsid w:val="00DB50B3"/>
    <w:rsid w:val="00DB51F0"/>
    <w:rsid w:val="00DB52FF"/>
    <w:rsid w:val="00DB56FC"/>
    <w:rsid w:val="00DB577D"/>
    <w:rsid w:val="00DB57FB"/>
    <w:rsid w:val="00DB5819"/>
    <w:rsid w:val="00DB58D1"/>
    <w:rsid w:val="00DB5954"/>
    <w:rsid w:val="00DB59D9"/>
    <w:rsid w:val="00DB5B61"/>
    <w:rsid w:val="00DB5D30"/>
    <w:rsid w:val="00DB5D7E"/>
    <w:rsid w:val="00DB64A3"/>
    <w:rsid w:val="00DB6590"/>
    <w:rsid w:val="00DB6639"/>
    <w:rsid w:val="00DB6D4F"/>
    <w:rsid w:val="00DB6D73"/>
    <w:rsid w:val="00DB6F7D"/>
    <w:rsid w:val="00DB7080"/>
    <w:rsid w:val="00DB747A"/>
    <w:rsid w:val="00DB74E3"/>
    <w:rsid w:val="00DB757D"/>
    <w:rsid w:val="00DB76EF"/>
    <w:rsid w:val="00DB7A8E"/>
    <w:rsid w:val="00DB7B43"/>
    <w:rsid w:val="00DB7B4F"/>
    <w:rsid w:val="00DB7D99"/>
    <w:rsid w:val="00DB7DC8"/>
    <w:rsid w:val="00DB7F3C"/>
    <w:rsid w:val="00DC0262"/>
    <w:rsid w:val="00DC0322"/>
    <w:rsid w:val="00DC049E"/>
    <w:rsid w:val="00DC09A9"/>
    <w:rsid w:val="00DC0B6E"/>
    <w:rsid w:val="00DC0D2D"/>
    <w:rsid w:val="00DC12A8"/>
    <w:rsid w:val="00DC15E0"/>
    <w:rsid w:val="00DC1651"/>
    <w:rsid w:val="00DC184C"/>
    <w:rsid w:val="00DC1897"/>
    <w:rsid w:val="00DC1936"/>
    <w:rsid w:val="00DC1D40"/>
    <w:rsid w:val="00DC1D42"/>
    <w:rsid w:val="00DC230D"/>
    <w:rsid w:val="00DC2982"/>
    <w:rsid w:val="00DC2DFC"/>
    <w:rsid w:val="00DC330E"/>
    <w:rsid w:val="00DC3403"/>
    <w:rsid w:val="00DC35E5"/>
    <w:rsid w:val="00DC3712"/>
    <w:rsid w:val="00DC3976"/>
    <w:rsid w:val="00DC3A69"/>
    <w:rsid w:val="00DC3ACA"/>
    <w:rsid w:val="00DC3E92"/>
    <w:rsid w:val="00DC3E9F"/>
    <w:rsid w:val="00DC3EAB"/>
    <w:rsid w:val="00DC45B2"/>
    <w:rsid w:val="00DC4911"/>
    <w:rsid w:val="00DC4A9F"/>
    <w:rsid w:val="00DC4DF1"/>
    <w:rsid w:val="00DC4E2A"/>
    <w:rsid w:val="00DC51AD"/>
    <w:rsid w:val="00DC5477"/>
    <w:rsid w:val="00DC58DE"/>
    <w:rsid w:val="00DC58F6"/>
    <w:rsid w:val="00DC59AE"/>
    <w:rsid w:val="00DC5B9D"/>
    <w:rsid w:val="00DC5EC3"/>
    <w:rsid w:val="00DC5FFD"/>
    <w:rsid w:val="00DC616A"/>
    <w:rsid w:val="00DC6195"/>
    <w:rsid w:val="00DC6216"/>
    <w:rsid w:val="00DC6246"/>
    <w:rsid w:val="00DC63B7"/>
    <w:rsid w:val="00DC64A8"/>
    <w:rsid w:val="00DC67DB"/>
    <w:rsid w:val="00DC6822"/>
    <w:rsid w:val="00DC6ED6"/>
    <w:rsid w:val="00DC6F4D"/>
    <w:rsid w:val="00DC72E0"/>
    <w:rsid w:val="00DC78BA"/>
    <w:rsid w:val="00DC79F1"/>
    <w:rsid w:val="00DC7E69"/>
    <w:rsid w:val="00DC7F64"/>
    <w:rsid w:val="00DC7FD3"/>
    <w:rsid w:val="00DD00B0"/>
    <w:rsid w:val="00DD00D4"/>
    <w:rsid w:val="00DD00FE"/>
    <w:rsid w:val="00DD05F0"/>
    <w:rsid w:val="00DD067D"/>
    <w:rsid w:val="00DD0837"/>
    <w:rsid w:val="00DD0A6B"/>
    <w:rsid w:val="00DD0B31"/>
    <w:rsid w:val="00DD0B3F"/>
    <w:rsid w:val="00DD0C8E"/>
    <w:rsid w:val="00DD0D37"/>
    <w:rsid w:val="00DD132D"/>
    <w:rsid w:val="00DD1458"/>
    <w:rsid w:val="00DD14F4"/>
    <w:rsid w:val="00DD1D04"/>
    <w:rsid w:val="00DD1E54"/>
    <w:rsid w:val="00DD1FB8"/>
    <w:rsid w:val="00DD2148"/>
    <w:rsid w:val="00DD2214"/>
    <w:rsid w:val="00DD2259"/>
    <w:rsid w:val="00DD24CD"/>
    <w:rsid w:val="00DD2E4F"/>
    <w:rsid w:val="00DD2EBD"/>
    <w:rsid w:val="00DD2ECC"/>
    <w:rsid w:val="00DD3095"/>
    <w:rsid w:val="00DD31C8"/>
    <w:rsid w:val="00DD3237"/>
    <w:rsid w:val="00DD32F8"/>
    <w:rsid w:val="00DD3A90"/>
    <w:rsid w:val="00DD3BC0"/>
    <w:rsid w:val="00DD3D88"/>
    <w:rsid w:val="00DD407A"/>
    <w:rsid w:val="00DD4292"/>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DB9"/>
    <w:rsid w:val="00DD5EA3"/>
    <w:rsid w:val="00DD6017"/>
    <w:rsid w:val="00DD603D"/>
    <w:rsid w:val="00DD62B2"/>
    <w:rsid w:val="00DD6651"/>
    <w:rsid w:val="00DD673D"/>
    <w:rsid w:val="00DD6AB0"/>
    <w:rsid w:val="00DD6B43"/>
    <w:rsid w:val="00DD6BB4"/>
    <w:rsid w:val="00DD7176"/>
    <w:rsid w:val="00DD7C3C"/>
    <w:rsid w:val="00DE067C"/>
    <w:rsid w:val="00DE0919"/>
    <w:rsid w:val="00DE0B6E"/>
    <w:rsid w:val="00DE0CA7"/>
    <w:rsid w:val="00DE1161"/>
    <w:rsid w:val="00DE1447"/>
    <w:rsid w:val="00DE14FB"/>
    <w:rsid w:val="00DE1A4D"/>
    <w:rsid w:val="00DE1C45"/>
    <w:rsid w:val="00DE1D71"/>
    <w:rsid w:val="00DE1DA6"/>
    <w:rsid w:val="00DE2158"/>
    <w:rsid w:val="00DE235E"/>
    <w:rsid w:val="00DE239C"/>
    <w:rsid w:val="00DE242C"/>
    <w:rsid w:val="00DE2473"/>
    <w:rsid w:val="00DE2588"/>
    <w:rsid w:val="00DE264F"/>
    <w:rsid w:val="00DE2752"/>
    <w:rsid w:val="00DE2886"/>
    <w:rsid w:val="00DE297E"/>
    <w:rsid w:val="00DE2A87"/>
    <w:rsid w:val="00DE2ECD"/>
    <w:rsid w:val="00DE2F56"/>
    <w:rsid w:val="00DE33A2"/>
    <w:rsid w:val="00DE384E"/>
    <w:rsid w:val="00DE3A6E"/>
    <w:rsid w:val="00DE3DA7"/>
    <w:rsid w:val="00DE3FF5"/>
    <w:rsid w:val="00DE40BB"/>
    <w:rsid w:val="00DE43C6"/>
    <w:rsid w:val="00DE448E"/>
    <w:rsid w:val="00DE48FA"/>
    <w:rsid w:val="00DE496E"/>
    <w:rsid w:val="00DE4BC0"/>
    <w:rsid w:val="00DE4C6B"/>
    <w:rsid w:val="00DE4EF5"/>
    <w:rsid w:val="00DE4FC6"/>
    <w:rsid w:val="00DE53FD"/>
    <w:rsid w:val="00DE57FB"/>
    <w:rsid w:val="00DE58F2"/>
    <w:rsid w:val="00DE5A54"/>
    <w:rsid w:val="00DE5BBD"/>
    <w:rsid w:val="00DE5DA2"/>
    <w:rsid w:val="00DE5F30"/>
    <w:rsid w:val="00DE5FE1"/>
    <w:rsid w:val="00DE6067"/>
    <w:rsid w:val="00DE60F4"/>
    <w:rsid w:val="00DE6284"/>
    <w:rsid w:val="00DE645F"/>
    <w:rsid w:val="00DE777B"/>
    <w:rsid w:val="00DE77EC"/>
    <w:rsid w:val="00DE7821"/>
    <w:rsid w:val="00DE7B4A"/>
    <w:rsid w:val="00DE7CBB"/>
    <w:rsid w:val="00DF00B2"/>
    <w:rsid w:val="00DF0137"/>
    <w:rsid w:val="00DF029B"/>
    <w:rsid w:val="00DF0492"/>
    <w:rsid w:val="00DF04BE"/>
    <w:rsid w:val="00DF0561"/>
    <w:rsid w:val="00DF062F"/>
    <w:rsid w:val="00DF07A2"/>
    <w:rsid w:val="00DF0D6C"/>
    <w:rsid w:val="00DF0F08"/>
    <w:rsid w:val="00DF1003"/>
    <w:rsid w:val="00DF12D3"/>
    <w:rsid w:val="00DF1416"/>
    <w:rsid w:val="00DF141B"/>
    <w:rsid w:val="00DF1465"/>
    <w:rsid w:val="00DF1803"/>
    <w:rsid w:val="00DF1906"/>
    <w:rsid w:val="00DF1965"/>
    <w:rsid w:val="00DF1A9B"/>
    <w:rsid w:val="00DF1ADB"/>
    <w:rsid w:val="00DF2161"/>
    <w:rsid w:val="00DF2B55"/>
    <w:rsid w:val="00DF315D"/>
    <w:rsid w:val="00DF31C2"/>
    <w:rsid w:val="00DF3263"/>
    <w:rsid w:val="00DF3550"/>
    <w:rsid w:val="00DF35E6"/>
    <w:rsid w:val="00DF36D4"/>
    <w:rsid w:val="00DF3E45"/>
    <w:rsid w:val="00DF3F45"/>
    <w:rsid w:val="00DF3F70"/>
    <w:rsid w:val="00DF42F1"/>
    <w:rsid w:val="00DF47E0"/>
    <w:rsid w:val="00DF4860"/>
    <w:rsid w:val="00DF4DA6"/>
    <w:rsid w:val="00DF52B1"/>
    <w:rsid w:val="00DF56F4"/>
    <w:rsid w:val="00DF57AA"/>
    <w:rsid w:val="00DF594C"/>
    <w:rsid w:val="00DF5A30"/>
    <w:rsid w:val="00DF5B88"/>
    <w:rsid w:val="00DF5DA9"/>
    <w:rsid w:val="00DF5DD4"/>
    <w:rsid w:val="00DF65A4"/>
    <w:rsid w:val="00DF677F"/>
    <w:rsid w:val="00DF6A83"/>
    <w:rsid w:val="00DF6F62"/>
    <w:rsid w:val="00DF70A5"/>
    <w:rsid w:val="00DF70CE"/>
    <w:rsid w:val="00DF717F"/>
    <w:rsid w:val="00DF727F"/>
    <w:rsid w:val="00DF74BC"/>
    <w:rsid w:val="00DF76C4"/>
    <w:rsid w:val="00DF7799"/>
    <w:rsid w:val="00DF78D9"/>
    <w:rsid w:val="00DF795F"/>
    <w:rsid w:val="00DF7D05"/>
    <w:rsid w:val="00DF7EF3"/>
    <w:rsid w:val="00E001A2"/>
    <w:rsid w:val="00E00241"/>
    <w:rsid w:val="00E0046E"/>
    <w:rsid w:val="00E004A0"/>
    <w:rsid w:val="00E005CA"/>
    <w:rsid w:val="00E005F6"/>
    <w:rsid w:val="00E00647"/>
    <w:rsid w:val="00E00A19"/>
    <w:rsid w:val="00E00A58"/>
    <w:rsid w:val="00E00DFC"/>
    <w:rsid w:val="00E00E03"/>
    <w:rsid w:val="00E00F32"/>
    <w:rsid w:val="00E01071"/>
    <w:rsid w:val="00E012F9"/>
    <w:rsid w:val="00E017B0"/>
    <w:rsid w:val="00E01C11"/>
    <w:rsid w:val="00E01F2D"/>
    <w:rsid w:val="00E02032"/>
    <w:rsid w:val="00E0241F"/>
    <w:rsid w:val="00E02481"/>
    <w:rsid w:val="00E024AF"/>
    <w:rsid w:val="00E0279C"/>
    <w:rsid w:val="00E02862"/>
    <w:rsid w:val="00E0289F"/>
    <w:rsid w:val="00E02953"/>
    <w:rsid w:val="00E02A63"/>
    <w:rsid w:val="00E02A95"/>
    <w:rsid w:val="00E02BE5"/>
    <w:rsid w:val="00E02C6A"/>
    <w:rsid w:val="00E0317F"/>
    <w:rsid w:val="00E03299"/>
    <w:rsid w:val="00E03463"/>
    <w:rsid w:val="00E0383B"/>
    <w:rsid w:val="00E03874"/>
    <w:rsid w:val="00E038CB"/>
    <w:rsid w:val="00E03933"/>
    <w:rsid w:val="00E03A2E"/>
    <w:rsid w:val="00E03BC5"/>
    <w:rsid w:val="00E03BEE"/>
    <w:rsid w:val="00E03F50"/>
    <w:rsid w:val="00E04291"/>
    <w:rsid w:val="00E04876"/>
    <w:rsid w:val="00E04C47"/>
    <w:rsid w:val="00E04C49"/>
    <w:rsid w:val="00E050FA"/>
    <w:rsid w:val="00E05C13"/>
    <w:rsid w:val="00E05C4A"/>
    <w:rsid w:val="00E05E64"/>
    <w:rsid w:val="00E06261"/>
    <w:rsid w:val="00E065AF"/>
    <w:rsid w:val="00E06B08"/>
    <w:rsid w:val="00E06F57"/>
    <w:rsid w:val="00E070C7"/>
    <w:rsid w:val="00E0710F"/>
    <w:rsid w:val="00E0719E"/>
    <w:rsid w:val="00E072C8"/>
    <w:rsid w:val="00E07439"/>
    <w:rsid w:val="00E07713"/>
    <w:rsid w:val="00E07AD4"/>
    <w:rsid w:val="00E07AFB"/>
    <w:rsid w:val="00E07D03"/>
    <w:rsid w:val="00E10012"/>
    <w:rsid w:val="00E102EB"/>
    <w:rsid w:val="00E105B0"/>
    <w:rsid w:val="00E106FC"/>
    <w:rsid w:val="00E10814"/>
    <w:rsid w:val="00E10879"/>
    <w:rsid w:val="00E10A51"/>
    <w:rsid w:val="00E11178"/>
    <w:rsid w:val="00E1135D"/>
    <w:rsid w:val="00E118DB"/>
    <w:rsid w:val="00E118F0"/>
    <w:rsid w:val="00E11E8A"/>
    <w:rsid w:val="00E11E98"/>
    <w:rsid w:val="00E120FF"/>
    <w:rsid w:val="00E1221A"/>
    <w:rsid w:val="00E125D9"/>
    <w:rsid w:val="00E128B8"/>
    <w:rsid w:val="00E12C11"/>
    <w:rsid w:val="00E1315D"/>
    <w:rsid w:val="00E13196"/>
    <w:rsid w:val="00E131FC"/>
    <w:rsid w:val="00E132AB"/>
    <w:rsid w:val="00E13447"/>
    <w:rsid w:val="00E1349F"/>
    <w:rsid w:val="00E13765"/>
    <w:rsid w:val="00E13925"/>
    <w:rsid w:val="00E139AC"/>
    <w:rsid w:val="00E13A99"/>
    <w:rsid w:val="00E13C06"/>
    <w:rsid w:val="00E13D69"/>
    <w:rsid w:val="00E13F87"/>
    <w:rsid w:val="00E14195"/>
    <w:rsid w:val="00E144C3"/>
    <w:rsid w:val="00E147FA"/>
    <w:rsid w:val="00E14BD7"/>
    <w:rsid w:val="00E14C9D"/>
    <w:rsid w:val="00E14D18"/>
    <w:rsid w:val="00E15455"/>
    <w:rsid w:val="00E15562"/>
    <w:rsid w:val="00E15627"/>
    <w:rsid w:val="00E15F10"/>
    <w:rsid w:val="00E15F47"/>
    <w:rsid w:val="00E15FF9"/>
    <w:rsid w:val="00E160E2"/>
    <w:rsid w:val="00E1613B"/>
    <w:rsid w:val="00E162F1"/>
    <w:rsid w:val="00E163C5"/>
    <w:rsid w:val="00E164E7"/>
    <w:rsid w:val="00E16630"/>
    <w:rsid w:val="00E168F4"/>
    <w:rsid w:val="00E16B06"/>
    <w:rsid w:val="00E16B41"/>
    <w:rsid w:val="00E16D0F"/>
    <w:rsid w:val="00E16D46"/>
    <w:rsid w:val="00E16EDB"/>
    <w:rsid w:val="00E16F77"/>
    <w:rsid w:val="00E171F7"/>
    <w:rsid w:val="00E172D7"/>
    <w:rsid w:val="00E177C5"/>
    <w:rsid w:val="00E17973"/>
    <w:rsid w:val="00E17978"/>
    <w:rsid w:val="00E179FB"/>
    <w:rsid w:val="00E17D6C"/>
    <w:rsid w:val="00E17D91"/>
    <w:rsid w:val="00E17EDB"/>
    <w:rsid w:val="00E17F9D"/>
    <w:rsid w:val="00E20185"/>
    <w:rsid w:val="00E204F8"/>
    <w:rsid w:val="00E20563"/>
    <w:rsid w:val="00E20A15"/>
    <w:rsid w:val="00E20EBE"/>
    <w:rsid w:val="00E213EF"/>
    <w:rsid w:val="00E215BE"/>
    <w:rsid w:val="00E216E5"/>
    <w:rsid w:val="00E217F9"/>
    <w:rsid w:val="00E21B8D"/>
    <w:rsid w:val="00E21D3D"/>
    <w:rsid w:val="00E21DE7"/>
    <w:rsid w:val="00E220DD"/>
    <w:rsid w:val="00E2216F"/>
    <w:rsid w:val="00E2230D"/>
    <w:rsid w:val="00E225C1"/>
    <w:rsid w:val="00E22832"/>
    <w:rsid w:val="00E22A95"/>
    <w:rsid w:val="00E22C24"/>
    <w:rsid w:val="00E22CCC"/>
    <w:rsid w:val="00E22DAD"/>
    <w:rsid w:val="00E22E05"/>
    <w:rsid w:val="00E23367"/>
    <w:rsid w:val="00E23522"/>
    <w:rsid w:val="00E2380A"/>
    <w:rsid w:val="00E23A5C"/>
    <w:rsid w:val="00E23A73"/>
    <w:rsid w:val="00E23A8D"/>
    <w:rsid w:val="00E23A96"/>
    <w:rsid w:val="00E23CC5"/>
    <w:rsid w:val="00E23F4B"/>
    <w:rsid w:val="00E2435F"/>
    <w:rsid w:val="00E243D5"/>
    <w:rsid w:val="00E243EA"/>
    <w:rsid w:val="00E24630"/>
    <w:rsid w:val="00E24EBB"/>
    <w:rsid w:val="00E2508D"/>
    <w:rsid w:val="00E2517E"/>
    <w:rsid w:val="00E252EE"/>
    <w:rsid w:val="00E2532B"/>
    <w:rsid w:val="00E25610"/>
    <w:rsid w:val="00E25FB5"/>
    <w:rsid w:val="00E2611B"/>
    <w:rsid w:val="00E264DC"/>
    <w:rsid w:val="00E26835"/>
    <w:rsid w:val="00E26B67"/>
    <w:rsid w:val="00E26BE5"/>
    <w:rsid w:val="00E26BF5"/>
    <w:rsid w:val="00E26CA8"/>
    <w:rsid w:val="00E26CCE"/>
    <w:rsid w:val="00E26DF4"/>
    <w:rsid w:val="00E2725D"/>
    <w:rsid w:val="00E277AA"/>
    <w:rsid w:val="00E277B9"/>
    <w:rsid w:val="00E27B9D"/>
    <w:rsid w:val="00E300E9"/>
    <w:rsid w:val="00E30239"/>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207B"/>
    <w:rsid w:val="00E3256D"/>
    <w:rsid w:val="00E326D7"/>
    <w:rsid w:val="00E3278C"/>
    <w:rsid w:val="00E32B2A"/>
    <w:rsid w:val="00E32D43"/>
    <w:rsid w:val="00E32E01"/>
    <w:rsid w:val="00E32E84"/>
    <w:rsid w:val="00E32F1D"/>
    <w:rsid w:val="00E32F59"/>
    <w:rsid w:val="00E3325B"/>
    <w:rsid w:val="00E3337F"/>
    <w:rsid w:val="00E33388"/>
    <w:rsid w:val="00E333E9"/>
    <w:rsid w:val="00E3394C"/>
    <w:rsid w:val="00E33A26"/>
    <w:rsid w:val="00E33A5C"/>
    <w:rsid w:val="00E33BD6"/>
    <w:rsid w:val="00E33C61"/>
    <w:rsid w:val="00E33CE7"/>
    <w:rsid w:val="00E3418B"/>
    <w:rsid w:val="00E3428C"/>
    <w:rsid w:val="00E3458A"/>
    <w:rsid w:val="00E34677"/>
    <w:rsid w:val="00E34881"/>
    <w:rsid w:val="00E35273"/>
    <w:rsid w:val="00E35477"/>
    <w:rsid w:val="00E355A6"/>
    <w:rsid w:val="00E356D1"/>
    <w:rsid w:val="00E357FC"/>
    <w:rsid w:val="00E35A1E"/>
    <w:rsid w:val="00E35A34"/>
    <w:rsid w:val="00E35D8F"/>
    <w:rsid w:val="00E35E69"/>
    <w:rsid w:val="00E360C4"/>
    <w:rsid w:val="00E361E7"/>
    <w:rsid w:val="00E36712"/>
    <w:rsid w:val="00E3672C"/>
    <w:rsid w:val="00E368AF"/>
    <w:rsid w:val="00E36ACC"/>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C52"/>
    <w:rsid w:val="00E40DD9"/>
    <w:rsid w:val="00E40DF5"/>
    <w:rsid w:val="00E40E82"/>
    <w:rsid w:val="00E40F77"/>
    <w:rsid w:val="00E4124E"/>
    <w:rsid w:val="00E412C3"/>
    <w:rsid w:val="00E4131C"/>
    <w:rsid w:val="00E414FE"/>
    <w:rsid w:val="00E41B72"/>
    <w:rsid w:val="00E41D63"/>
    <w:rsid w:val="00E41EFD"/>
    <w:rsid w:val="00E41FE8"/>
    <w:rsid w:val="00E42044"/>
    <w:rsid w:val="00E420D3"/>
    <w:rsid w:val="00E4250F"/>
    <w:rsid w:val="00E42559"/>
    <w:rsid w:val="00E4272F"/>
    <w:rsid w:val="00E429B3"/>
    <w:rsid w:val="00E42D45"/>
    <w:rsid w:val="00E42DF1"/>
    <w:rsid w:val="00E432B1"/>
    <w:rsid w:val="00E43B4A"/>
    <w:rsid w:val="00E43DDF"/>
    <w:rsid w:val="00E43EB5"/>
    <w:rsid w:val="00E44013"/>
    <w:rsid w:val="00E44275"/>
    <w:rsid w:val="00E444F8"/>
    <w:rsid w:val="00E4458F"/>
    <w:rsid w:val="00E44E39"/>
    <w:rsid w:val="00E44ED0"/>
    <w:rsid w:val="00E44FB6"/>
    <w:rsid w:val="00E452D4"/>
    <w:rsid w:val="00E45497"/>
    <w:rsid w:val="00E458F8"/>
    <w:rsid w:val="00E45957"/>
    <w:rsid w:val="00E459A2"/>
    <w:rsid w:val="00E45AC0"/>
    <w:rsid w:val="00E45B4E"/>
    <w:rsid w:val="00E46CE9"/>
    <w:rsid w:val="00E46EBC"/>
    <w:rsid w:val="00E4799B"/>
    <w:rsid w:val="00E47D7C"/>
    <w:rsid w:val="00E47F04"/>
    <w:rsid w:val="00E5000A"/>
    <w:rsid w:val="00E50108"/>
    <w:rsid w:val="00E50164"/>
    <w:rsid w:val="00E5036F"/>
    <w:rsid w:val="00E50408"/>
    <w:rsid w:val="00E505D6"/>
    <w:rsid w:val="00E506FA"/>
    <w:rsid w:val="00E50770"/>
    <w:rsid w:val="00E50F9B"/>
    <w:rsid w:val="00E51444"/>
    <w:rsid w:val="00E51ABC"/>
    <w:rsid w:val="00E51AD0"/>
    <w:rsid w:val="00E51F80"/>
    <w:rsid w:val="00E51FC2"/>
    <w:rsid w:val="00E523C8"/>
    <w:rsid w:val="00E5241F"/>
    <w:rsid w:val="00E52840"/>
    <w:rsid w:val="00E52D9D"/>
    <w:rsid w:val="00E5309D"/>
    <w:rsid w:val="00E530A0"/>
    <w:rsid w:val="00E53466"/>
    <w:rsid w:val="00E53559"/>
    <w:rsid w:val="00E53578"/>
    <w:rsid w:val="00E5359A"/>
    <w:rsid w:val="00E53605"/>
    <w:rsid w:val="00E53B22"/>
    <w:rsid w:val="00E54183"/>
    <w:rsid w:val="00E54256"/>
    <w:rsid w:val="00E5432A"/>
    <w:rsid w:val="00E54467"/>
    <w:rsid w:val="00E5450B"/>
    <w:rsid w:val="00E5455F"/>
    <w:rsid w:val="00E5465B"/>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F50"/>
    <w:rsid w:val="00E57F5D"/>
    <w:rsid w:val="00E60052"/>
    <w:rsid w:val="00E6030C"/>
    <w:rsid w:val="00E60349"/>
    <w:rsid w:val="00E605EA"/>
    <w:rsid w:val="00E6076B"/>
    <w:rsid w:val="00E60820"/>
    <w:rsid w:val="00E60BDC"/>
    <w:rsid w:val="00E60C57"/>
    <w:rsid w:val="00E60F20"/>
    <w:rsid w:val="00E6108A"/>
    <w:rsid w:val="00E61094"/>
    <w:rsid w:val="00E6127E"/>
    <w:rsid w:val="00E61286"/>
    <w:rsid w:val="00E61589"/>
    <w:rsid w:val="00E61C18"/>
    <w:rsid w:val="00E61D98"/>
    <w:rsid w:val="00E62220"/>
    <w:rsid w:val="00E62358"/>
    <w:rsid w:val="00E624D8"/>
    <w:rsid w:val="00E6250F"/>
    <w:rsid w:val="00E625C5"/>
    <w:rsid w:val="00E627A4"/>
    <w:rsid w:val="00E6286D"/>
    <w:rsid w:val="00E62C46"/>
    <w:rsid w:val="00E62E6C"/>
    <w:rsid w:val="00E6325F"/>
    <w:rsid w:val="00E632C1"/>
    <w:rsid w:val="00E633DD"/>
    <w:rsid w:val="00E6386E"/>
    <w:rsid w:val="00E638AE"/>
    <w:rsid w:val="00E63AD0"/>
    <w:rsid w:val="00E63C51"/>
    <w:rsid w:val="00E63FED"/>
    <w:rsid w:val="00E6408A"/>
    <w:rsid w:val="00E643BF"/>
    <w:rsid w:val="00E648D0"/>
    <w:rsid w:val="00E64B24"/>
    <w:rsid w:val="00E64B57"/>
    <w:rsid w:val="00E64E2B"/>
    <w:rsid w:val="00E64FFE"/>
    <w:rsid w:val="00E65057"/>
    <w:rsid w:val="00E6520A"/>
    <w:rsid w:val="00E65231"/>
    <w:rsid w:val="00E6529B"/>
    <w:rsid w:val="00E6538D"/>
    <w:rsid w:val="00E65496"/>
    <w:rsid w:val="00E6556B"/>
    <w:rsid w:val="00E655F5"/>
    <w:rsid w:val="00E65A34"/>
    <w:rsid w:val="00E65B17"/>
    <w:rsid w:val="00E65B66"/>
    <w:rsid w:val="00E65B79"/>
    <w:rsid w:val="00E65B86"/>
    <w:rsid w:val="00E65DFC"/>
    <w:rsid w:val="00E65ECA"/>
    <w:rsid w:val="00E65F94"/>
    <w:rsid w:val="00E66555"/>
    <w:rsid w:val="00E66606"/>
    <w:rsid w:val="00E66664"/>
    <w:rsid w:val="00E66782"/>
    <w:rsid w:val="00E66798"/>
    <w:rsid w:val="00E668C0"/>
    <w:rsid w:val="00E66A19"/>
    <w:rsid w:val="00E66A8F"/>
    <w:rsid w:val="00E66AAE"/>
    <w:rsid w:val="00E66C69"/>
    <w:rsid w:val="00E66D24"/>
    <w:rsid w:val="00E66F8F"/>
    <w:rsid w:val="00E67192"/>
    <w:rsid w:val="00E6745A"/>
    <w:rsid w:val="00E677C8"/>
    <w:rsid w:val="00E678AD"/>
    <w:rsid w:val="00E7018E"/>
    <w:rsid w:val="00E7029C"/>
    <w:rsid w:val="00E70605"/>
    <w:rsid w:val="00E70CC7"/>
    <w:rsid w:val="00E70F39"/>
    <w:rsid w:val="00E71041"/>
    <w:rsid w:val="00E7125B"/>
    <w:rsid w:val="00E712B6"/>
    <w:rsid w:val="00E71537"/>
    <w:rsid w:val="00E716C9"/>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C3F"/>
    <w:rsid w:val="00E7410E"/>
    <w:rsid w:val="00E7424F"/>
    <w:rsid w:val="00E747BE"/>
    <w:rsid w:val="00E749F6"/>
    <w:rsid w:val="00E74BCC"/>
    <w:rsid w:val="00E74C56"/>
    <w:rsid w:val="00E74CCD"/>
    <w:rsid w:val="00E74E2F"/>
    <w:rsid w:val="00E74F60"/>
    <w:rsid w:val="00E752BF"/>
    <w:rsid w:val="00E7535E"/>
    <w:rsid w:val="00E75388"/>
    <w:rsid w:val="00E75873"/>
    <w:rsid w:val="00E75B90"/>
    <w:rsid w:val="00E75F5E"/>
    <w:rsid w:val="00E76306"/>
    <w:rsid w:val="00E7631E"/>
    <w:rsid w:val="00E76640"/>
    <w:rsid w:val="00E76BEE"/>
    <w:rsid w:val="00E76C07"/>
    <w:rsid w:val="00E77077"/>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23DD"/>
    <w:rsid w:val="00E82470"/>
    <w:rsid w:val="00E82B12"/>
    <w:rsid w:val="00E82BE8"/>
    <w:rsid w:val="00E82BFD"/>
    <w:rsid w:val="00E82C34"/>
    <w:rsid w:val="00E82FCF"/>
    <w:rsid w:val="00E83380"/>
    <w:rsid w:val="00E835A2"/>
    <w:rsid w:val="00E836CB"/>
    <w:rsid w:val="00E836D1"/>
    <w:rsid w:val="00E8373D"/>
    <w:rsid w:val="00E839DF"/>
    <w:rsid w:val="00E83D46"/>
    <w:rsid w:val="00E83E24"/>
    <w:rsid w:val="00E83E76"/>
    <w:rsid w:val="00E83ECD"/>
    <w:rsid w:val="00E842CC"/>
    <w:rsid w:val="00E84385"/>
    <w:rsid w:val="00E84592"/>
    <w:rsid w:val="00E845FD"/>
    <w:rsid w:val="00E84655"/>
    <w:rsid w:val="00E847CB"/>
    <w:rsid w:val="00E84970"/>
    <w:rsid w:val="00E84986"/>
    <w:rsid w:val="00E85368"/>
    <w:rsid w:val="00E85500"/>
    <w:rsid w:val="00E856C0"/>
    <w:rsid w:val="00E856C3"/>
    <w:rsid w:val="00E85891"/>
    <w:rsid w:val="00E85AF5"/>
    <w:rsid w:val="00E85C6C"/>
    <w:rsid w:val="00E85F01"/>
    <w:rsid w:val="00E85F1D"/>
    <w:rsid w:val="00E86297"/>
    <w:rsid w:val="00E863D3"/>
    <w:rsid w:val="00E86502"/>
    <w:rsid w:val="00E869AF"/>
    <w:rsid w:val="00E86A08"/>
    <w:rsid w:val="00E86A7B"/>
    <w:rsid w:val="00E86DF0"/>
    <w:rsid w:val="00E8724E"/>
    <w:rsid w:val="00E87289"/>
    <w:rsid w:val="00E87477"/>
    <w:rsid w:val="00E875B7"/>
    <w:rsid w:val="00E87627"/>
    <w:rsid w:val="00E876AF"/>
    <w:rsid w:val="00E8779C"/>
    <w:rsid w:val="00E8785F"/>
    <w:rsid w:val="00E90278"/>
    <w:rsid w:val="00E906DF"/>
    <w:rsid w:val="00E909B3"/>
    <w:rsid w:val="00E90CA7"/>
    <w:rsid w:val="00E90E46"/>
    <w:rsid w:val="00E90F57"/>
    <w:rsid w:val="00E91185"/>
    <w:rsid w:val="00E913FA"/>
    <w:rsid w:val="00E91A15"/>
    <w:rsid w:val="00E91C06"/>
    <w:rsid w:val="00E91C35"/>
    <w:rsid w:val="00E91D42"/>
    <w:rsid w:val="00E91FD9"/>
    <w:rsid w:val="00E9202E"/>
    <w:rsid w:val="00E9212F"/>
    <w:rsid w:val="00E922E0"/>
    <w:rsid w:val="00E9244A"/>
    <w:rsid w:val="00E92810"/>
    <w:rsid w:val="00E9282A"/>
    <w:rsid w:val="00E92972"/>
    <w:rsid w:val="00E92DA6"/>
    <w:rsid w:val="00E92DCB"/>
    <w:rsid w:val="00E92EBC"/>
    <w:rsid w:val="00E9359E"/>
    <w:rsid w:val="00E93B21"/>
    <w:rsid w:val="00E9496E"/>
    <w:rsid w:val="00E94987"/>
    <w:rsid w:val="00E94FBD"/>
    <w:rsid w:val="00E94FE5"/>
    <w:rsid w:val="00E95056"/>
    <w:rsid w:val="00E9505B"/>
    <w:rsid w:val="00E950A9"/>
    <w:rsid w:val="00E951C2"/>
    <w:rsid w:val="00E95561"/>
    <w:rsid w:val="00E956A2"/>
    <w:rsid w:val="00E95999"/>
    <w:rsid w:val="00E95CC2"/>
    <w:rsid w:val="00E95DF1"/>
    <w:rsid w:val="00E95F35"/>
    <w:rsid w:val="00E95F84"/>
    <w:rsid w:val="00E962D0"/>
    <w:rsid w:val="00E968E9"/>
    <w:rsid w:val="00E96987"/>
    <w:rsid w:val="00E96AE0"/>
    <w:rsid w:val="00E96BDD"/>
    <w:rsid w:val="00E96C1F"/>
    <w:rsid w:val="00E96D3A"/>
    <w:rsid w:val="00E96DEF"/>
    <w:rsid w:val="00E96DF8"/>
    <w:rsid w:val="00E9727C"/>
    <w:rsid w:val="00E973A3"/>
    <w:rsid w:val="00E9741A"/>
    <w:rsid w:val="00E977ED"/>
    <w:rsid w:val="00E97AD8"/>
    <w:rsid w:val="00E97E0B"/>
    <w:rsid w:val="00E97F42"/>
    <w:rsid w:val="00EA023E"/>
    <w:rsid w:val="00EA04F4"/>
    <w:rsid w:val="00EA0703"/>
    <w:rsid w:val="00EA0840"/>
    <w:rsid w:val="00EA0D69"/>
    <w:rsid w:val="00EA0D9E"/>
    <w:rsid w:val="00EA0E6F"/>
    <w:rsid w:val="00EA0E76"/>
    <w:rsid w:val="00EA1011"/>
    <w:rsid w:val="00EA108E"/>
    <w:rsid w:val="00EA1396"/>
    <w:rsid w:val="00EA1443"/>
    <w:rsid w:val="00EA18EE"/>
    <w:rsid w:val="00EA1BA5"/>
    <w:rsid w:val="00EA1C24"/>
    <w:rsid w:val="00EA1EED"/>
    <w:rsid w:val="00EA1F2A"/>
    <w:rsid w:val="00EA1F9D"/>
    <w:rsid w:val="00EA2239"/>
    <w:rsid w:val="00EA226C"/>
    <w:rsid w:val="00EA2342"/>
    <w:rsid w:val="00EA2515"/>
    <w:rsid w:val="00EA256D"/>
    <w:rsid w:val="00EA26ED"/>
    <w:rsid w:val="00EA28E6"/>
    <w:rsid w:val="00EA32CB"/>
    <w:rsid w:val="00EA33BE"/>
    <w:rsid w:val="00EA3667"/>
    <w:rsid w:val="00EA387F"/>
    <w:rsid w:val="00EA3D90"/>
    <w:rsid w:val="00EA3F43"/>
    <w:rsid w:val="00EA3FD0"/>
    <w:rsid w:val="00EA40C3"/>
    <w:rsid w:val="00EA411F"/>
    <w:rsid w:val="00EA42CC"/>
    <w:rsid w:val="00EA43A4"/>
    <w:rsid w:val="00EA4540"/>
    <w:rsid w:val="00EA4590"/>
    <w:rsid w:val="00EA471B"/>
    <w:rsid w:val="00EA4868"/>
    <w:rsid w:val="00EA4A60"/>
    <w:rsid w:val="00EA4A8B"/>
    <w:rsid w:val="00EA4FE2"/>
    <w:rsid w:val="00EA5012"/>
    <w:rsid w:val="00EA5167"/>
    <w:rsid w:val="00EA5230"/>
    <w:rsid w:val="00EA5A3E"/>
    <w:rsid w:val="00EA5A74"/>
    <w:rsid w:val="00EA5E3D"/>
    <w:rsid w:val="00EA5F97"/>
    <w:rsid w:val="00EA62FC"/>
    <w:rsid w:val="00EA6593"/>
    <w:rsid w:val="00EA65FE"/>
    <w:rsid w:val="00EA6611"/>
    <w:rsid w:val="00EA6637"/>
    <w:rsid w:val="00EA68BA"/>
    <w:rsid w:val="00EA6B51"/>
    <w:rsid w:val="00EA6C06"/>
    <w:rsid w:val="00EA6C66"/>
    <w:rsid w:val="00EA6E1B"/>
    <w:rsid w:val="00EA70F2"/>
    <w:rsid w:val="00EA7378"/>
    <w:rsid w:val="00EA781A"/>
    <w:rsid w:val="00EA7CBE"/>
    <w:rsid w:val="00EB0073"/>
    <w:rsid w:val="00EB015A"/>
    <w:rsid w:val="00EB0350"/>
    <w:rsid w:val="00EB085E"/>
    <w:rsid w:val="00EB0AA3"/>
    <w:rsid w:val="00EB0B97"/>
    <w:rsid w:val="00EB0BCD"/>
    <w:rsid w:val="00EB0DB6"/>
    <w:rsid w:val="00EB11A1"/>
    <w:rsid w:val="00EB125C"/>
    <w:rsid w:val="00EB1395"/>
    <w:rsid w:val="00EB17C7"/>
    <w:rsid w:val="00EB17D8"/>
    <w:rsid w:val="00EB1DE8"/>
    <w:rsid w:val="00EB1E18"/>
    <w:rsid w:val="00EB2097"/>
    <w:rsid w:val="00EB20AC"/>
    <w:rsid w:val="00EB2482"/>
    <w:rsid w:val="00EB27AB"/>
    <w:rsid w:val="00EB27D2"/>
    <w:rsid w:val="00EB2D0B"/>
    <w:rsid w:val="00EB2D29"/>
    <w:rsid w:val="00EB315D"/>
    <w:rsid w:val="00EB3379"/>
    <w:rsid w:val="00EB33C3"/>
    <w:rsid w:val="00EB348A"/>
    <w:rsid w:val="00EB3743"/>
    <w:rsid w:val="00EB3ABB"/>
    <w:rsid w:val="00EB3BCD"/>
    <w:rsid w:val="00EB3C22"/>
    <w:rsid w:val="00EB3D42"/>
    <w:rsid w:val="00EB3D8A"/>
    <w:rsid w:val="00EB3FF8"/>
    <w:rsid w:val="00EB447A"/>
    <w:rsid w:val="00EB4537"/>
    <w:rsid w:val="00EB4826"/>
    <w:rsid w:val="00EB4A6A"/>
    <w:rsid w:val="00EB4C66"/>
    <w:rsid w:val="00EB4CAB"/>
    <w:rsid w:val="00EB4CAF"/>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18"/>
    <w:rsid w:val="00EB6DDE"/>
    <w:rsid w:val="00EB70EC"/>
    <w:rsid w:val="00EB72A7"/>
    <w:rsid w:val="00EB738E"/>
    <w:rsid w:val="00EB7680"/>
    <w:rsid w:val="00EB7869"/>
    <w:rsid w:val="00EB7BD5"/>
    <w:rsid w:val="00EB7E4C"/>
    <w:rsid w:val="00EB7FAB"/>
    <w:rsid w:val="00EC015C"/>
    <w:rsid w:val="00EC06DA"/>
    <w:rsid w:val="00EC0BB6"/>
    <w:rsid w:val="00EC0D8D"/>
    <w:rsid w:val="00EC0E6D"/>
    <w:rsid w:val="00EC0F2D"/>
    <w:rsid w:val="00EC0F85"/>
    <w:rsid w:val="00EC1106"/>
    <w:rsid w:val="00EC13B3"/>
    <w:rsid w:val="00EC1866"/>
    <w:rsid w:val="00EC1ED5"/>
    <w:rsid w:val="00EC210F"/>
    <w:rsid w:val="00EC2345"/>
    <w:rsid w:val="00EC2363"/>
    <w:rsid w:val="00EC28F1"/>
    <w:rsid w:val="00EC2F20"/>
    <w:rsid w:val="00EC316F"/>
    <w:rsid w:val="00EC347C"/>
    <w:rsid w:val="00EC366D"/>
    <w:rsid w:val="00EC37F8"/>
    <w:rsid w:val="00EC3858"/>
    <w:rsid w:val="00EC38CF"/>
    <w:rsid w:val="00EC3B8D"/>
    <w:rsid w:val="00EC3D54"/>
    <w:rsid w:val="00EC3D7C"/>
    <w:rsid w:val="00EC3F4C"/>
    <w:rsid w:val="00EC3F92"/>
    <w:rsid w:val="00EC43AC"/>
    <w:rsid w:val="00EC469C"/>
    <w:rsid w:val="00EC4802"/>
    <w:rsid w:val="00EC4AC2"/>
    <w:rsid w:val="00EC4FEF"/>
    <w:rsid w:val="00EC50F1"/>
    <w:rsid w:val="00EC5511"/>
    <w:rsid w:val="00EC557B"/>
    <w:rsid w:val="00EC58F6"/>
    <w:rsid w:val="00EC5937"/>
    <w:rsid w:val="00EC5948"/>
    <w:rsid w:val="00EC6060"/>
    <w:rsid w:val="00EC612B"/>
    <w:rsid w:val="00EC613E"/>
    <w:rsid w:val="00EC62FE"/>
    <w:rsid w:val="00EC6310"/>
    <w:rsid w:val="00EC63C2"/>
    <w:rsid w:val="00EC63CB"/>
    <w:rsid w:val="00EC64DB"/>
    <w:rsid w:val="00EC66BA"/>
    <w:rsid w:val="00EC6A56"/>
    <w:rsid w:val="00EC6A64"/>
    <w:rsid w:val="00EC6A93"/>
    <w:rsid w:val="00EC6DAF"/>
    <w:rsid w:val="00EC70B6"/>
    <w:rsid w:val="00EC750E"/>
    <w:rsid w:val="00EC7653"/>
    <w:rsid w:val="00EC783C"/>
    <w:rsid w:val="00EC798A"/>
    <w:rsid w:val="00EC7CE1"/>
    <w:rsid w:val="00EC7E7E"/>
    <w:rsid w:val="00EC7FAA"/>
    <w:rsid w:val="00ED0416"/>
    <w:rsid w:val="00ED0441"/>
    <w:rsid w:val="00ED0C32"/>
    <w:rsid w:val="00ED0C42"/>
    <w:rsid w:val="00ED0DA0"/>
    <w:rsid w:val="00ED0F57"/>
    <w:rsid w:val="00ED0FD6"/>
    <w:rsid w:val="00ED1003"/>
    <w:rsid w:val="00ED1112"/>
    <w:rsid w:val="00ED1283"/>
    <w:rsid w:val="00ED1518"/>
    <w:rsid w:val="00ED161B"/>
    <w:rsid w:val="00ED1630"/>
    <w:rsid w:val="00ED1AC1"/>
    <w:rsid w:val="00ED1CCF"/>
    <w:rsid w:val="00ED1CF3"/>
    <w:rsid w:val="00ED1F35"/>
    <w:rsid w:val="00ED2014"/>
    <w:rsid w:val="00ED28BA"/>
    <w:rsid w:val="00ED29DE"/>
    <w:rsid w:val="00ED2F79"/>
    <w:rsid w:val="00ED302E"/>
    <w:rsid w:val="00ED32F7"/>
    <w:rsid w:val="00ED33B1"/>
    <w:rsid w:val="00ED36CA"/>
    <w:rsid w:val="00ED3703"/>
    <w:rsid w:val="00ED382B"/>
    <w:rsid w:val="00ED3980"/>
    <w:rsid w:val="00ED3A54"/>
    <w:rsid w:val="00ED3B56"/>
    <w:rsid w:val="00ED4172"/>
    <w:rsid w:val="00ED43FA"/>
    <w:rsid w:val="00ED445A"/>
    <w:rsid w:val="00ED450F"/>
    <w:rsid w:val="00ED45DC"/>
    <w:rsid w:val="00ED47DD"/>
    <w:rsid w:val="00ED480B"/>
    <w:rsid w:val="00ED49B9"/>
    <w:rsid w:val="00ED4A11"/>
    <w:rsid w:val="00ED4C0A"/>
    <w:rsid w:val="00ED4FA3"/>
    <w:rsid w:val="00ED5244"/>
    <w:rsid w:val="00ED53EA"/>
    <w:rsid w:val="00ED5807"/>
    <w:rsid w:val="00ED58FE"/>
    <w:rsid w:val="00ED60FE"/>
    <w:rsid w:val="00ED638A"/>
    <w:rsid w:val="00ED63CA"/>
    <w:rsid w:val="00ED64E8"/>
    <w:rsid w:val="00ED65F4"/>
    <w:rsid w:val="00ED6C56"/>
    <w:rsid w:val="00ED70B1"/>
    <w:rsid w:val="00ED7682"/>
    <w:rsid w:val="00ED7951"/>
    <w:rsid w:val="00EE021B"/>
    <w:rsid w:val="00EE02AB"/>
    <w:rsid w:val="00EE07AD"/>
    <w:rsid w:val="00EE07BF"/>
    <w:rsid w:val="00EE0899"/>
    <w:rsid w:val="00EE09AB"/>
    <w:rsid w:val="00EE0BE2"/>
    <w:rsid w:val="00EE119F"/>
    <w:rsid w:val="00EE1205"/>
    <w:rsid w:val="00EE12BA"/>
    <w:rsid w:val="00EE137E"/>
    <w:rsid w:val="00EE139C"/>
    <w:rsid w:val="00EE1504"/>
    <w:rsid w:val="00EE18D2"/>
    <w:rsid w:val="00EE1946"/>
    <w:rsid w:val="00EE1DC6"/>
    <w:rsid w:val="00EE262B"/>
    <w:rsid w:val="00EE263E"/>
    <w:rsid w:val="00EE28A4"/>
    <w:rsid w:val="00EE28BD"/>
    <w:rsid w:val="00EE2E0C"/>
    <w:rsid w:val="00EE2E1B"/>
    <w:rsid w:val="00EE3109"/>
    <w:rsid w:val="00EE33D7"/>
    <w:rsid w:val="00EE347E"/>
    <w:rsid w:val="00EE357D"/>
    <w:rsid w:val="00EE3684"/>
    <w:rsid w:val="00EE376A"/>
    <w:rsid w:val="00EE391B"/>
    <w:rsid w:val="00EE3964"/>
    <w:rsid w:val="00EE3DD5"/>
    <w:rsid w:val="00EE4221"/>
    <w:rsid w:val="00EE4618"/>
    <w:rsid w:val="00EE4937"/>
    <w:rsid w:val="00EE49AD"/>
    <w:rsid w:val="00EE49E9"/>
    <w:rsid w:val="00EE4A2A"/>
    <w:rsid w:val="00EE4ACA"/>
    <w:rsid w:val="00EE4B81"/>
    <w:rsid w:val="00EE4CA4"/>
    <w:rsid w:val="00EE4D63"/>
    <w:rsid w:val="00EE4E54"/>
    <w:rsid w:val="00EE5183"/>
    <w:rsid w:val="00EE5313"/>
    <w:rsid w:val="00EE543A"/>
    <w:rsid w:val="00EE5608"/>
    <w:rsid w:val="00EE57A5"/>
    <w:rsid w:val="00EE5829"/>
    <w:rsid w:val="00EE5A25"/>
    <w:rsid w:val="00EE5C5E"/>
    <w:rsid w:val="00EE5CAD"/>
    <w:rsid w:val="00EE5D23"/>
    <w:rsid w:val="00EE5DCA"/>
    <w:rsid w:val="00EE5E6C"/>
    <w:rsid w:val="00EE5EF7"/>
    <w:rsid w:val="00EE6389"/>
    <w:rsid w:val="00EE64A7"/>
    <w:rsid w:val="00EE66DE"/>
    <w:rsid w:val="00EE6B10"/>
    <w:rsid w:val="00EE6ECE"/>
    <w:rsid w:val="00EE7269"/>
    <w:rsid w:val="00EE72F8"/>
    <w:rsid w:val="00EE736B"/>
    <w:rsid w:val="00EE759D"/>
    <w:rsid w:val="00EE776E"/>
    <w:rsid w:val="00EE77E5"/>
    <w:rsid w:val="00EE783B"/>
    <w:rsid w:val="00EE798A"/>
    <w:rsid w:val="00EE7A94"/>
    <w:rsid w:val="00EE7F54"/>
    <w:rsid w:val="00EF0433"/>
    <w:rsid w:val="00EF083A"/>
    <w:rsid w:val="00EF0A42"/>
    <w:rsid w:val="00EF0BFA"/>
    <w:rsid w:val="00EF0C19"/>
    <w:rsid w:val="00EF0CBD"/>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7D"/>
    <w:rsid w:val="00EF378C"/>
    <w:rsid w:val="00EF3834"/>
    <w:rsid w:val="00EF38E6"/>
    <w:rsid w:val="00EF3C2D"/>
    <w:rsid w:val="00EF3C71"/>
    <w:rsid w:val="00EF4109"/>
    <w:rsid w:val="00EF44E1"/>
    <w:rsid w:val="00EF465C"/>
    <w:rsid w:val="00EF482A"/>
    <w:rsid w:val="00EF4853"/>
    <w:rsid w:val="00EF48B6"/>
    <w:rsid w:val="00EF4BFF"/>
    <w:rsid w:val="00EF4D5F"/>
    <w:rsid w:val="00EF4E93"/>
    <w:rsid w:val="00EF4FB9"/>
    <w:rsid w:val="00EF4FF9"/>
    <w:rsid w:val="00EF501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AAC"/>
    <w:rsid w:val="00EF6E73"/>
    <w:rsid w:val="00EF71E6"/>
    <w:rsid w:val="00EF72D7"/>
    <w:rsid w:val="00EF786E"/>
    <w:rsid w:val="00EF7AAA"/>
    <w:rsid w:val="00EF7BB6"/>
    <w:rsid w:val="00EF7D1E"/>
    <w:rsid w:val="00F00019"/>
    <w:rsid w:val="00F00163"/>
    <w:rsid w:val="00F00199"/>
    <w:rsid w:val="00F00295"/>
    <w:rsid w:val="00F00338"/>
    <w:rsid w:val="00F005AA"/>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ED8"/>
    <w:rsid w:val="00F0200A"/>
    <w:rsid w:val="00F0237C"/>
    <w:rsid w:val="00F0287E"/>
    <w:rsid w:val="00F02C16"/>
    <w:rsid w:val="00F02D31"/>
    <w:rsid w:val="00F02E1C"/>
    <w:rsid w:val="00F030A4"/>
    <w:rsid w:val="00F030F2"/>
    <w:rsid w:val="00F0313D"/>
    <w:rsid w:val="00F03229"/>
    <w:rsid w:val="00F03265"/>
    <w:rsid w:val="00F0329D"/>
    <w:rsid w:val="00F034FD"/>
    <w:rsid w:val="00F0363F"/>
    <w:rsid w:val="00F03A9D"/>
    <w:rsid w:val="00F03BD4"/>
    <w:rsid w:val="00F03F06"/>
    <w:rsid w:val="00F042C4"/>
    <w:rsid w:val="00F042FA"/>
    <w:rsid w:val="00F043A5"/>
    <w:rsid w:val="00F04432"/>
    <w:rsid w:val="00F04450"/>
    <w:rsid w:val="00F04997"/>
    <w:rsid w:val="00F04B33"/>
    <w:rsid w:val="00F04B89"/>
    <w:rsid w:val="00F04C0B"/>
    <w:rsid w:val="00F04D0D"/>
    <w:rsid w:val="00F050EC"/>
    <w:rsid w:val="00F052B5"/>
    <w:rsid w:val="00F05B24"/>
    <w:rsid w:val="00F062C2"/>
    <w:rsid w:val="00F06307"/>
    <w:rsid w:val="00F064E8"/>
    <w:rsid w:val="00F066F1"/>
    <w:rsid w:val="00F06833"/>
    <w:rsid w:val="00F07474"/>
    <w:rsid w:val="00F0794A"/>
    <w:rsid w:val="00F07A26"/>
    <w:rsid w:val="00F07A9E"/>
    <w:rsid w:val="00F07C6F"/>
    <w:rsid w:val="00F10833"/>
    <w:rsid w:val="00F1090F"/>
    <w:rsid w:val="00F10A65"/>
    <w:rsid w:val="00F10D52"/>
    <w:rsid w:val="00F11056"/>
    <w:rsid w:val="00F110BC"/>
    <w:rsid w:val="00F1124A"/>
    <w:rsid w:val="00F112FE"/>
    <w:rsid w:val="00F126F2"/>
    <w:rsid w:val="00F12ADB"/>
    <w:rsid w:val="00F12E9D"/>
    <w:rsid w:val="00F12F7E"/>
    <w:rsid w:val="00F13226"/>
    <w:rsid w:val="00F136B1"/>
    <w:rsid w:val="00F1392D"/>
    <w:rsid w:val="00F13D57"/>
    <w:rsid w:val="00F141E8"/>
    <w:rsid w:val="00F14674"/>
    <w:rsid w:val="00F146B4"/>
    <w:rsid w:val="00F14AF6"/>
    <w:rsid w:val="00F14B3D"/>
    <w:rsid w:val="00F14DA2"/>
    <w:rsid w:val="00F14F05"/>
    <w:rsid w:val="00F14F72"/>
    <w:rsid w:val="00F15102"/>
    <w:rsid w:val="00F1512E"/>
    <w:rsid w:val="00F1516C"/>
    <w:rsid w:val="00F15344"/>
    <w:rsid w:val="00F15672"/>
    <w:rsid w:val="00F1584F"/>
    <w:rsid w:val="00F15951"/>
    <w:rsid w:val="00F15990"/>
    <w:rsid w:val="00F15C03"/>
    <w:rsid w:val="00F165A7"/>
    <w:rsid w:val="00F16D1A"/>
    <w:rsid w:val="00F1752F"/>
    <w:rsid w:val="00F17685"/>
    <w:rsid w:val="00F17878"/>
    <w:rsid w:val="00F1791D"/>
    <w:rsid w:val="00F17C00"/>
    <w:rsid w:val="00F17C1B"/>
    <w:rsid w:val="00F17C44"/>
    <w:rsid w:val="00F17E6E"/>
    <w:rsid w:val="00F17F2A"/>
    <w:rsid w:val="00F17F55"/>
    <w:rsid w:val="00F204B3"/>
    <w:rsid w:val="00F208AB"/>
    <w:rsid w:val="00F20BC6"/>
    <w:rsid w:val="00F20E6E"/>
    <w:rsid w:val="00F212DE"/>
    <w:rsid w:val="00F21B61"/>
    <w:rsid w:val="00F21BA2"/>
    <w:rsid w:val="00F21BFE"/>
    <w:rsid w:val="00F21DEB"/>
    <w:rsid w:val="00F220EA"/>
    <w:rsid w:val="00F2210F"/>
    <w:rsid w:val="00F22132"/>
    <w:rsid w:val="00F2213A"/>
    <w:rsid w:val="00F22332"/>
    <w:rsid w:val="00F223C0"/>
    <w:rsid w:val="00F22529"/>
    <w:rsid w:val="00F2255B"/>
    <w:rsid w:val="00F225B1"/>
    <w:rsid w:val="00F2268C"/>
    <w:rsid w:val="00F22702"/>
    <w:rsid w:val="00F227AB"/>
    <w:rsid w:val="00F22835"/>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99"/>
    <w:rsid w:val="00F2441C"/>
    <w:rsid w:val="00F24729"/>
    <w:rsid w:val="00F24A5D"/>
    <w:rsid w:val="00F24D05"/>
    <w:rsid w:val="00F2588E"/>
    <w:rsid w:val="00F25CAF"/>
    <w:rsid w:val="00F25ED1"/>
    <w:rsid w:val="00F264AB"/>
    <w:rsid w:val="00F264C8"/>
    <w:rsid w:val="00F265F3"/>
    <w:rsid w:val="00F2675B"/>
    <w:rsid w:val="00F268F8"/>
    <w:rsid w:val="00F26933"/>
    <w:rsid w:val="00F26A5C"/>
    <w:rsid w:val="00F26C28"/>
    <w:rsid w:val="00F26DFC"/>
    <w:rsid w:val="00F26ED7"/>
    <w:rsid w:val="00F27041"/>
    <w:rsid w:val="00F270D0"/>
    <w:rsid w:val="00F2718C"/>
    <w:rsid w:val="00F2723A"/>
    <w:rsid w:val="00F278AD"/>
    <w:rsid w:val="00F27B00"/>
    <w:rsid w:val="00F27FCC"/>
    <w:rsid w:val="00F30043"/>
    <w:rsid w:val="00F300AC"/>
    <w:rsid w:val="00F30B26"/>
    <w:rsid w:val="00F30D16"/>
    <w:rsid w:val="00F30E83"/>
    <w:rsid w:val="00F3123A"/>
    <w:rsid w:val="00F312FB"/>
    <w:rsid w:val="00F31AC1"/>
    <w:rsid w:val="00F31E52"/>
    <w:rsid w:val="00F31FDC"/>
    <w:rsid w:val="00F3202B"/>
    <w:rsid w:val="00F32043"/>
    <w:rsid w:val="00F320C2"/>
    <w:rsid w:val="00F320E9"/>
    <w:rsid w:val="00F3219E"/>
    <w:rsid w:val="00F32395"/>
    <w:rsid w:val="00F323DE"/>
    <w:rsid w:val="00F325C1"/>
    <w:rsid w:val="00F3287C"/>
    <w:rsid w:val="00F32954"/>
    <w:rsid w:val="00F32A7E"/>
    <w:rsid w:val="00F32ACA"/>
    <w:rsid w:val="00F32B10"/>
    <w:rsid w:val="00F32CD3"/>
    <w:rsid w:val="00F32F85"/>
    <w:rsid w:val="00F33621"/>
    <w:rsid w:val="00F33976"/>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818"/>
    <w:rsid w:val="00F359CA"/>
    <w:rsid w:val="00F35DDA"/>
    <w:rsid w:val="00F36241"/>
    <w:rsid w:val="00F36381"/>
    <w:rsid w:val="00F36666"/>
    <w:rsid w:val="00F367E4"/>
    <w:rsid w:val="00F3693C"/>
    <w:rsid w:val="00F36AD4"/>
    <w:rsid w:val="00F36CEB"/>
    <w:rsid w:val="00F36DF7"/>
    <w:rsid w:val="00F3724C"/>
    <w:rsid w:val="00F37290"/>
    <w:rsid w:val="00F373A0"/>
    <w:rsid w:val="00F374CA"/>
    <w:rsid w:val="00F375F2"/>
    <w:rsid w:val="00F378A6"/>
    <w:rsid w:val="00F4003D"/>
    <w:rsid w:val="00F404D5"/>
    <w:rsid w:val="00F4085B"/>
    <w:rsid w:val="00F40A19"/>
    <w:rsid w:val="00F40A27"/>
    <w:rsid w:val="00F40B25"/>
    <w:rsid w:val="00F41218"/>
    <w:rsid w:val="00F412FB"/>
    <w:rsid w:val="00F41963"/>
    <w:rsid w:val="00F41A00"/>
    <w:rsid w:val="00F41C54"/>
    <w:rsid w:val="00F41DF6"/>
    <w:rsid w:val="00F41E88"/>
    <w:rsid w:val="00F41FAE"/>
    <w:rsid w:val="00F424CD"/>
    <w:rsid w:val="00F42521"/>
    <w:rsid w:val="00F427A7"/>
    <w:rsid w:val="00F427FD"/>
    <w:rsid w:val="00F42A37"/>
    <w:rsid w:val="00F42AAF"/>
    <w:rsid w:val="00F42D9A"/>
    <w:rsid w:val="00F43185"/>
    <w:rsid w:val="00F433E0"/>
    <w:rsid w:val="00F4382E"/>
    <w:rsid w:val="00F43AF0"/>
    <w:rsid w:val="00F43CAE"/>
    <w:rsid w:val="00F43FEC"/>
    <w:rsid w:val="00F440FF"/>
    <w:rsid w:val="00F4423D"/>
    <w:rsid w:val="00F44A04"/>
    <w:rsid w:val="00F44A83"/>
    <w:rsid w:val="00F44AC0"/>
    <w:rsid w:val="00F44CE5"/>
    <w:rsid w:val="00F44E1F"/>
    <w:rsid w:val="00F44FFF"/>
    <w:rsid w:val="00F4512D"/>
    <w:rsid w:val="00F451CB"/>
    <w:rsid w:val="00F45224"/>
    <w:rsid w:val="00F4577A"/>
    <w:rsid w:val="00F45FAF"/>
    <w:rsid w:val="00F45FC5"/>
    <w:rsid w:val="00F46324"/>
    <w:rsid w:val="00F4638B"/>
    <w:rsid w:val="00F46633"/>
    <w:rsid w:val="00F467E2"/>
    <w:rsid w:val="00F46904"/>
    <w:rsid w:val="00F46A5B"/>
    <w:rsid w:val="00F46DC4"/>
    <w:rsid w:val="00F470C9"/>
    <w:rsid w:val="00F474E8"/>
    <w:rsid w:val="00F47A24"/>
    <w:rsid w:val="00F47B40"/>
    <w:rsid w:val="00F47BA3"/>
    <w:rsid w:val="00F47E3B"/>
    <w:rsid w:val="00F501E3"/>
    <w:rsid w:val="00F5058F"/>
    <w:rsid w:val="00F50842"/>
    <w:rsid w:val="00F5085C"/>
    <w:rsid w:val="00F5103D"/>
    <w:rsid w:val="00F515B3"/>
    <w:rsid w:val="00F51AF9"/>
    <w:rsid w:val="00F51B59"/>
    <w:rsid w:val="00F51D05"/>
    <w:rsid w:val="00F5209A"/>
    <w:rsid w:val="00F521CE"/>
    <w:rsid w:val="00F521DC"/>
    <w:rsid w:val="00F52537"/>
    <w:rsid w:val="00F52701"/>
    <w:rsid w:val="00F52839"/>
    <w:rsid w:val="00F52886"/>
    <w:rsid w:val="00F52CFD"/>
    <w:rsid w:val="00F52D07"/>
    <w:rsid w:val="00F52DB7"/>
    <w:rsid w:val="00F52EBC"/>
    <w:rsid w:val="00F530DF"/>
    <w:rsid w:val="00F53273"/>
    <w:rsid w:val="00F53280"/>
    <w:rsid w:val="00F53538"/>
    <w:rsid w:val="00F53545"/>
    <w:rsid w:val="00F53666"/>
    <w:rsid w:val="00F53715"/>
    <w:rsid w:val="00F537CA"/>
    <w:rsid w:val="00F538CE"/>
    <w:rsid w:val="00F53BAD"/>
    <w:rsid w:val="00F53CCB"/>
    <w:rsid w:val="00F53D0E"/>
    <w:rsid w:val="00F53E09"/>
    <w:rsid w:val="00F5415F"/>
    <w:rsid w:val="00F5431C"/>
    <w:rsid w:val="00F543E3"/>
    <w:rsid w:val="00F5456B"/>
    <w:rsid w:val="00F545A4"/>
    <w:rsid w:val="00F54A71"/>
    <w:rsid w:val="00F54C45"/>
    <w:rsid w:val="00F5501D"/>
    <w:rsid w:val="00F55AA6"/>
    <w:rsid w:val="00F55BF3"/>
    <w:rsid w:val="00F55CF2"/>
    <w:rsid w:val="00F55E13"/>
    <w:rsid w:val="00F560F8"/>
    <w:rsid w:val="00F5643B"/>
    <w:rsid w:val="00F56A2B"/>
    <w:rsid w:val="00F570A7"/>
    <w:rsid w:val="00F57224"/>
    <w:rsid w:val="00F5726D"/>
    <w:rsid w:val="00F5785D"/>
    <w:rsid w:val="00F57BDC"/>
    <w:rsid w:val="00F57CBE"/>
    <w:rsid w:val="00F57F9C"/>
    <w:rsid w:val="00F60180"/>
    <w:rsid w:val="00F60368"/>
    <w:rsid w:val="00F604C6"/>
    <w:rsid w:val="00F606C8"/>
    <w:rsid w:val="00F60AE9"/>
    <w:rsid w:val="00F60D13"/>
    <w:rsid w:val="00F612C6"/>
    <w:rsid w:val="00F61560"/>
    <w:rsid w:val="00F6162D"/>
    <w:rsid w:val="00F61987"/>
    <w:rsid w:val="00F62807"/>
    <w:rsid w:val="00F62D86"/>
    <w:rsid w:val="00F63473"/>
    <w:rsid w:val="00F634CC"/>
    <w:rsid w:val="00F6352C"/>
    <w:rsid w:val="00F6355A"/>
    <w:rsid w:val="00F636F6"/>
    <w:rsid w:val="00F63934"/>
    <w:rsid w:val="00F63972"/>
    <w:rsid w:val="00F639EC"/>
    <w:rsid w:val="00F63F0D"/>
    <w:rsid w:val="00F6401E"/>
    <w:rsid w:val="00F64735"/>
    <w:rsid w:val="00F64840"/>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C72"/>
    <w:rsid w:val="00F66CB8"/>
    <w:rsid w:val="00F66CF7"/>
    <w:rsid w:val="00F66D74"/>
    <w:rsid w:val="00F674FD"/>
    <w:rsid w:val="00F675AB"/>
    <w:rsid w:val="00F6762E"/>
    <w:rsid w:val="00F677D1"/>
    <w:rsid w:val="00F678EF"/>
    <w:rsid w:val="00F67A41"/>
    <w:rsid w:val="00F67F4B"/>
    <w:rsid w:val="00F703F6"/>
    <w:rsid w:val="00F70A3B"/>
    <w:rsid w:val="00F70A65"/>
    <w:rsid w:val="00F70AD8"/>
    <w:rsid w:val="00F70CA9"/>
    <w:rsid w:val="00F70CED"/>
    <w:rsid w:val="00F70D03"/>
    <w:rsid w:val="00F70D04"/>
    <w:rsid w:val="00F70EE0"/>
    <w:rsid w:val="00F711C2"/>
    <w:rsid w:val="00F71338"/>
    <w:rsid w:val="00F716C0"/>
    <w:rsid w:val="00F7193F"/>
    <w:rsid w:val="00F71A90"/>
    <w:rsid w:val="00F71B91"/>
    <w:rsid w:val="00F71C19"/>
    <w:rsid w:val="00F71C74"/>
    <w:rsid w:val="00F71E27"/>
    <w:rsid w:val="00F71E93"/>
    <w:rsid w:val="00F7223A"/>
    <w:rsid w:val="00F72339"/>
    <w:rsid w:val="00F72592"/>
    <w:rsid w:val="00F72785"/>
    <w:rsid w:val="00F72C12"/>
    <w:rsid w:val="00F731F2"/>
    <w:rsid w:val="00F736F8"/>
    <w:rsid w:val="00F73F33"/>
    <w:rsid w:val="00F7405B"/>
    <w:rsid w:val="00F74062"/>
    <w:rsid w:val="00F740EA"/>
    <w:rsid w:val="00F74190"/>
    <w:rsid w:val="00F74229"/>
    <w:rsid w:val="00F7428A"/>
    <w:rsid w:val="00F74293"/>
    <w:rsid w:val="00F74417"/>
    <w:rsid w:val="00F7466A"/>
    <w:rsid w:val="00F74850"/>
    <w:rsid w:val="00F748EF"/>
    <w:rsid w:val="00F749AB"/>
    <w:rsid w:val="00F74D6F"/>
    <w:rsid w:val="00F74EB6"/>
    <w:rsid w:val="00F7541C"/>
    <w:rsid w:val="00F7541F"/>
    <w:rsid w:val="00F75A9D"/>
    <w:rsid w:val="00F75AB4"/>
    <w:rsid w:val="00F75B2F"/>
    <w:rsid w:val="00F75BE8"/>
    <w:rsid w:val="00F75DEA"/>
    <w:rsid w:val="00F75E4D"/>
    <w:rsid w:val="00F763B8"/>
    <w:rsid w:val="00F76565"/>
    <w:rsid w:val="00F7677A"/>
    <w:rsid w:val="00F767C6"/>
    <w:rsid w:val="00F76911"/>
    <w:rsid w:val="00F7699E"/>
    <w:rsid w:val="00F76A09"/>
    <w:rsid w:val="00F76B0A"/>
    <w:rsid w:val="00F76BB7"/>
    <w:rsid w:val="00F76D8E"/>
    <w:rsid w:val="00F7740C"/>
    <w:rsid w:val="00F7765B"/>
    <w:rsid w:val="00F777E3"/>
    <w:rsid w:val="00F8045E"/>
    <w:rsid w:val="00F80514"/>
    <w:rsid w:val="00F8055E"/>
    <w:rsid w:val="00F8074E"/>
    <w:rsid w:val="00F8090E"/>
    <w:rsid w:val="00F809FD"/>
    <w:rsid w:val="00F80A0A"/>
    <w:rsid w:val="00F80DFE"/>
    <w:rsid w:val="00F80EF2"/>
    <w:rsid w:val="00F813B8"/>
    <w:rsid w:val="00F816E4"/>
    <w:rsid w:val="00F81717"/>
    <w:rsid w:val="00F81974"/>
    <w:rsid w:val="00F81A8F"/>
    <w:rsid w:val="00F81B06"/>
    <w:rsid w:val="00F81CCE"/>
    <w:rsid w:val="00F81DD0"/>
    <w:rsid w:val="00F81DED"/>
    <w:rsid w:val="00F825AA"/>
    <w:rsid w:val="00F82B4C"/>
    <w:rsid w:val="00F8320E"/>
    <w:rsid w:val="00F83233"/>
    <w:rsid w:val="00F83254"/>
    <w:rsid w:val="00F83658"/>
    <w:rsid w:val="00F83EB0"/>
    <w:rsid w:val="00F83F86"/>
    <w:rsid w:val="00F84011"/>
    <w:rsid w:val="00F845AF"/>
    <w:rsid w:val="00F846E6"/>
    <w:rsid w:val="00F848B4"/>
    <w:rsid w:val="00F84A29"/>
    <w:rsid w:val="00F84B14"/>
    <w:rsid w:val="00F84D92"/>
    <w:rsid w:val="00F84EEB"/>
    <w:rsid w:val="00F84FFF"/>
    <w:rsid w:val="00F8515F"/>
    <w:rsid w:val="00F85236"/>
    <w:rsid w:val="00F8527B"/>
    <w:rsid w:val="00F85654"/>
    <w:rsid w:val="00F856D6"/>
    <w:rsid w:val="00F8575A"/>
    <w:rsid w:val="00F85849"/>
    <w:rsid w:val="00F85E89"/>
    <w:rsid w:val="00F85ECD"/>
    <w:rsid w:val="00F85F7A"/>
    <w:rsid w:val="00F86202"/>
    <w:rsid w:val="00F8653D"/>
    <w:rsid w:val="00F86639"/>
    <w:rsid w:val="00F8675D"/>
    <w:rsid w:val="00F8682C"/>
    <w:rsid w:val="00F868A1"/>
    <w:rsid w:val="00F86955"/>
    <w:rsid w:val="00F86CE6"/>
    <w:rsid w:val="00F86E7A"/>
    <w:rsid w:val="00F8768B"/>
    <w:rsid w:val="00F87C34"/>
    <w:rsid w:val="00F87C40"/>
    <w:rsid w:val="00F87D07"/>
    <w:rsid w:val="00F90257"/>
    <w:rsid w:val="00F903DE"/>
    <w:rsid w:val="00F90454"/>
    <w:rsid w:val="00F904C3"/>
    <w:rsid w:val="00F90984"/>
    <w:rsid w:val="00F90B33"/>
    <w:rsid w:val="00F90DEB"/>
    <w:rsid w:val="00F90E13"/>
    <w:rsid w:val="00F90E4A"/>
    <w:rsid w:val="00F9109F"/>
    <w:rsid w:val="00F912F0"/>
    <w:rsid w:val="00F916D8"/>
    <w:rsid w:val="00F91B34"/>
    <w:rsid w:val="00F91CD7"/>
    <w:rsid w:val="00F91E6B"/>
    <w:rsid w:val="00F91F8B"/>
    <w:rsid w:val="00F92125"/>
    <w:rsid w:val="00F925D4"/>
    <w:rsid w:val="00F931B6"/>
    <w:rsid w:val="00F934C9"/>
    <w:rsid w:val="00F9362A"/>
    <w:rsid w:val="00F9379B"/>
    <w:rsid w:val="00F93AE8"/>
    <w:rsid w:val="00F93C31"/>
    <w:rsid w:val="00F940A7"/>
    <w:rsid w:val="00F9414E"/>
    <w:rsid w:val="00F941CD"/>
    <w:rsid w:val="00F944C4"/>
    <w:rsid w:val="00F944F9"/>
    <w:rsid w:val="00F94C12"/>
    <w:rsid w:val="00F94D76"/>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5D6"/>
    <w:rsid w:val="00F97CEA"/>
    <w:rsid w:val="00F97E0B"/>
    <w:rsid w:val="00F97FDF"/>
    <w:rsid w:val="00FA013C"/>
    <w:rsid w:val="00FA0276"/>
    <w:rsid w:val="00FA04A7"/>
    <w:rsid w:val="00FA0829"/>
    <w:rsid w:val="00FA092E"/>
    <w:rsid w:val="00FA0D64"/>
    <w:rsid w:val="00FA0DDA"/>
    <w:rsid w:val="00FA1078"/>
    <w:rsid w:val="00FA1141"/>
    <w:rsid w:val="00FA119F"/>
    <w:rsid w:val="00FA12C8"/>
    <w:rsid w:val="00FA1692"/>
    <w:rsid w:val="00FA16CA"/>
    <w:rsid w:val="00FA1A6C"/>
    <w:rsid w:val="00FA20FC"/>
    <w:rsid w:val="00FA21D0"/>
    <w:rsid w:val="00FA22D9"/>
    <w:rsid w:val="00FA22E3"/>
    <w:rsid w:val="00FA230C"/>
    <w:rsid w:val="00FA2448"/>
    <w:rsid w:val="00FA2960"/>
    <w:rsid w:val="00FA2A87"/>
    <w:rsid w:val="00FA2B0D"/>
    <w:rsid w:val="00FA2C78"/>
    <w:rsid w:val="00FA2EC3"/>
    <w:rsid w:val="00FA2F39"/>
    <w:rsid w:val="00FA30A0"/>
    <w:rsid w:val="00FA3318"/>
    <w:rsid w:val="00FA363C"/>
    <w:rsid w:val="00FA38AC"/>
    <w:rsid w:val="00FA39F3"/>
    <w:rsid w:val="00FA3D32"/>
    <w:rsid w:val="00FA3ECD"/>
    <w:rsid w:val="00FA410E"/>
    <w:rsid w:val="00FA41A6"/>
    <w:rsid w:val="00FA4258"/>
    <w:rsid w:val="00FA463B"/>
    <w:rsid w:val="00FA4677"/>
    <w:rsid w:val="00FA4A25"/>
    <w:rsid w:val="00FA4A4B"/>
    <w:rsid w:val="00FA4DC9"/>
    <w:rsid w:val="00FA4DEC"/>
    <w:rsid w:val="00FA4FDF"/>
    <w:rsid w:val="00FA5320"/>
    <w:rsid w:val="00FA5410"/>
    <w:rsid w:val="00FA54AF"/>
    <w:rsid w:val="00FA5575"/>
    <w:rsid w:val="00FA559C"/>
    <w:rsid w:val="00FA55F1"/>
    <w:rsid w:val="00FA5614"/>
    <w:rsid w:val="00FA5B8B"/>
    <w:rsid w:val="00FA5D21"/>
    <w:rsid w:val="00FA62B9"/>
    <w:rsid w:val="00FA6913"/>
    <w:rsid w:val="00FA6CAE"/>
    <w:rsid w:val="00FA737C"/>
    <w:rsid w:val="00FA7464"/>
    <w:rsid w:val="00FA74FC"/>
    <w:rsid w:val="00FA7704"/>
    <w:rsid w:val="00FA7C68"/>
    <w:rsid w:val="00FA7CC0"/>
    <w:rsid w:val="00FA7E2E"/>
    <w:rsid w:val="00FB01FF"/>
    <w:rsid w:val="00FB0204"/>
    <w:rsid w:val="00FB0227"/>
    <w:rsid w:val="00FB05AE"/>
    <w:rsid w:val="00FB0808"/>
    <w:rsid w:val="00FB0900"/>
    <w:rsid w:val="00FB0D1C"/>
    <w:rsid w:val="00FB0F5D"/>
    <w:rsid w:val="00FB1138"/>
    <w:rsid w:val="00FB1417"/>
    <w:rsid w:val="00FB1623"/>
    <w:rsid w:val="00FB1920"/>
    <w:rsid w:val="00FB1ACF"/>
    <w:rsid w:val="00FB223A"/>
    <w:rsid w:val="00FB2393"/>
    <w:rsid w:val="00FB268D"/>
    <w:rsid w:val="00FB2D3A"/>
    <w:rsid w:val="00FB2DEE"/>
    <w:rsid w:val="00FB2DF7"/>
    <w:rsid w:val="00FB2FA4"/>
    <w:rsid w:val="00FB30B8"/>
    <w:rsid w:val="00FB35F3"/>
    <w:rsid w:val="00FB365F"/>
    <w:rsid w:val="00FB3B54"/>
    <w:rsid w:val="00FB3D34"/>
    <w:rsid w:val="00FB3E03"/>
    <w:rsid w:val="00FB4071"/>
    <w:rsid w:val="00FB4087"/>
    <w:rsid w:val="00FB409F"/>
    <w:rsid w:val="00FB423D"/>
    <w:rsid w:val="00FB43FE"/>
    <w:rsid w:val="00FB44FD"/>
    <w:rsid w:val="00FB4689"/>
    <w:rsid w:val="00FB493A"/>
    <w:rsid w:val="00FB4AFD"/>
    <w:rsid w:val="00FB4B33"/>
    <w:rsid w:val="00FB4C28"/>
    <w:rsid w:val="00FB4D20"/>
    <w:rsid w:val="00FB4FD9"/>
    <w:rsid w:val="00FB5082"/>
    <w:rsid w:val="00FB5578"/>
    <w:rsid w:val="00FB562A"/>
    <w:rsid w:val="00FB58D8"/>
    <w:rsid w:val="00FB5F2C"/>
    <w:rsid w:val="00FB60F2"/>
    <w:rsid w:val="00FB6283"/>
    <w:rsid w:val="00FB6883"/>
    <w:rsid w:val="00FB68A9"/>
    <w:rsid w:val="00FB6D52"/>
    <w:rsid w:val="00FB6E29"/>
    <w:rsid w:val="00FB71E1"/>
    <w:rsid w:val="00FB71F6"/>
    <w:rsid w:val="00FB72D4"/>
    <w:rsid w:val="00FB748F"/>
    <w:rsid w:val="00FB7718"/>
    <w:rsid w:val="00FB77E7"/>
    <w:rsid w:val="00FC0045"/>
    <w:rsid w:val="00FC025D"/>
    <w:rsid w:val="00FC02D8"/>
    <w:rsid w:val="00FC04B8"/>
    <w:rsid w:val="00FC0586"/>
    <w:rsid w:val="00FC0913"/>
    <w:rsid w:val="00FC093E"/>
    <w:rsid w:val="00FC0CF3"/>
    <w:rsid w:val="00FC0E19"/>
    <w:rsid w:val="00FC0FF6"/>
    <w:rsid w:val="00FC1356"/>
    <w:rsid w:val="00FC19E9"/>
    <w:rsid w:val="00FC1A3E"/>
    <w:rsid w:val="00FC1CEC"/>
    <w:rsid w:val="00FC1DA3"/>
    <w:rsid w:val="00FC1E3A"/>
    <w:rsid w:val="00FC21EA"/>
    <w:rsid w:val="00FC2FD0"/>
    <w:rsid w:val="00FC3016"/>
    <w:rsid w:val="00FC350E"/>
    <w:rsid w:val="00FC372C"/>
    <w:rsid w:val="00FC3758"/>
    <w:rsid w:val="00FC38C9"/>
    <w:rsid w:val="00FC3A9F"/>
    <w:rsid w:val="00FC3AA1"/>
    <w:rsid w:val="00FC3FD4"/>
    <w:rsid w:val="00FC40B6"/>
    <w:rsid w:val="00FC41D1"/>
    <w:rsid w:val="00FC471D"/>
    <w:rsid w:val="00FC4741"/>
    <w:rsid w:val="00FC4A6F"/>
    <w:rsid w:val="00FC4ACB"/>
    <w:rsid w:val="00FC4FEA"/>
    <w:rsid w:val="00FC59EF"/>
    <w:rsid w:val="00FC5B3A"/>
    <w:rsid w:val="00FC5DD5"/>
    <w:rsid w:val="00FC5E22"/>
    <w:rsid w:val="00FC61FF"/>
    <w:rsid w:val="00FC62F4"/>
    <w:rsid w:val="00FC68B2"/>
    <w:rsid w:val="00FC6935"/>
    <w:rsid w:val="00FC6EF0"/>
    <w:rsid w:val="00FC6F17"/>
    <w:rsid w:val="00FC6FA0"/>
    <w:rsid w:val="00FC70BE"/>
    <w:rsid w:val="00FC728C"/>
    <w:rsid w:val="00FC7B55"/>
    <w:rsid w:val="00FC7B7A"/>
    <w:rsid w:val="00FC7C26"/>
    <w:rsid w:val="00FC7D5D"/>
    <w:rsid w:val="00FC7D6A"/>
    <w:rsid w:val="00FC7F68"/>
    <w:rsid w:val="00FD0058"/>
    <w:rsid w:val="00FD0481"/>
    <w:rsid w:val="00FD052B"/>
    <w:rsid w:val="00FD0721"/>
    <w:rsid w:val="00FD094B"/>
    <w:rsid w:val="00FD0B4B"/>
    <w:rsid w:val="00FD0C15"/>
    <w:rsid w:val="00FD119A"/>
    <w:rsid w:val="00FD1325"/>
    <w:rsid w:val="00FD148F"/>
    <w:rsid w:val="00FD18CF"/>
    <w:rsid w:val="00FD1A20"/>
    <w:rsid w:val="00FD1E4C"/>
    <w:rsid w:val="00FD1EC4"/>
    <w:rsid w:val="00FD1EF8"/>
    <w:rsid w:val="00FD263F"/>
    <w:rsid w:val="00FD29F4"/>
    <w:rsid w:val="00FD2F32"/>
    <w:rsid w:val="00FD30DC"/>
    <w:rsid w:val="00FD33A1"/>
    <w:rsid w:val="00FD3576"/>
    <w:rsid w:val="00FD39B0"/>
    <w:rsid w:val="00FD3E28"/>
    <w:rsid w:val="00FD3E4B"/>
    <w:rsid w:val="00FD3EF7"/>
    <w:rsid w:val="00FD4062"/>
    <w:rsid w:val="00FD4498"/>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9F7"/>
    <w:rsid w:val="00FD6C21"/>
    <w:rsid w:val="00FD6CC6"/>
    <w:rsid w:val="00FD6CF7"/>
    <w:rsid w:val="00FD79EA"/>
    <w:rsid w:val="00FD7AAF"/>
    <w:rsid w:val="00FD7FE3"/>
    <w:rsid w:val="00FE07EE"/>
    <w:rsid w:val="00FE0853"/>
    <w:rsid w:val="00FE0F77"/>
    <w:rsid w:val="00FE139F"/>
    <w:rsid w:val="00FE13DD"/>
    <w:rsid w:val="00FE15B3"/>
    <w:rsid w:val="00FE1696"/>
    <w:rsid w:val="00FE17DB"/>
    <w:rsid w:val="00FE18A9"/>
    <w:rsid w:val="00FE18BA"/>
    <w:rsid w:val="00FE18C3"/>
    <w:rsid w:val="00FE1931"/>
    <w:rsid w:val="00FE1ADB"/>
    <w:rsid w:val="00FE1C30"/>
    <w:rsid w:val="00FE2488"/>
    <w:rsid w:val="00FE345C"/>
    <w:rsid w:val="00FE38F8"/>
    <w:rsid w:val="00FE39CB"/>
    <w:rsid w:val="00FE3F97"/>
    <w:rsid w:val="00FE3FE4"/>
    <w:rsid w:val="00FE467C"/>
    <w:rsid w:val="00FE4AF7"/>
    <w:rsid w:val="00FE4C05"/>
    <w:rsid w:val="00FE4E6D"/>
    <w:rsid w:val="00FE4EEF"/>
    <w:rsid w:val="00FE4F3D"/>
    <w:rsid w:val="00FE4F80"/>
    <w:rsid w:val="00FE5084"/>
    <w:rsid w:val="00FE50ED"/>
    <w:rsid w:val="00FE5B8E"/>
    <w:rsid w:val="00FE5D84"/>
    <w:rsid w:val="00FE5D9C"/>
    <w:rsid w:val="00FE5DEC"/>
    <w:rsid w:val="00FE6031"/>
    <w:rsid w:val="00FE629C"/>
    <w:rsid w:val="00FE649B"/>
    <w:rsid w:val="00FE67B3"/>
    <w:rsid w:val="00FE696C"/>
    <w:rsid w:val="00FE6AE8"/>
    <w:rsid w:val="00FE6DCB"/>
    <w:rsid w:val="00FE6F5F"/>
    <w:rsid w:val="00FE7207"/>
    <w:rsid w:val="00FE72A7"/>
    <w:rsid w:val="00FE730F"/>
    <w:rsid w:val="00FE7643"/>
    <w:rsid w:val="00FE77D9"/>
    <w:rsid w:val="00FE799E"/>
    <w:rsid w:val="00FE7A78"/>
    <w:rsid w:val="00FF003C"/>
    <w:rsid w:val="00FF07DF"/>
    <w:rsid w:val="00FF0882"/>
    <w:rsid w:val="00FF0A15"/>
    <w:rsid w:val="00FF0AC5"/>
    <w:rsid w:val="00FF0AD0"/>
    <w:rsid w:val="00FF0F39"/>
    <w:rsid w:val="00FF111D"/>
    <w:rsid w:val="00FF115F"/>
    <w:rsid w:val="00FF11F6"/>
    <w:rsid w:val="00FF12B2"/>
    <w:rsid w:val="00FF13E6"/>
    <w:rsid w:val="00FF16D8"/>
    <w:rsid w:val="00FF1B0C"/>
    <w:rsid w:val="00FF206B"/>
    <w:rsid w:val="00FF21B4"/>
    <w:rsid w:val="00FF234C"/>
    <w:rsid w:val="00FF2492"/>
    <w:rsid w:val="00FF2529"/>
    <w:rsid w:val="00FF255D"/>
    <w:rsid w:val="00FF27E3"/>
    <w:rsid w:val="00FF2BFE"/>
    <w:rsid w:val="00FF2C7B"/>
    <w:rsid w:val="00FF2EFC"/>
    <w:rsid w:val="00FF2F96"/>
    <w:rsid w:val="00FF33D3"/>
    <w:rsid w:val="00FF3444"/>
    <w:rsid w:val="00FF3662"/>
    <w:rsid w:val="00FF370E"/>
    <w:rsid w:val="00FF38CF"/>
    <w:rsid w:val="00FF3AB8"/>
    <w:rsid w:val="00FF3F5E"/>
    <w:rsid w:val="00FF4283"/>
    <w:rsid w:val="00FF42EC"/>
    <w:rsid w:val="00FF4324"/>
    <w:rsid w:val="00FF44C2"/>
    <w:rsid w:val="00FF44F7"/>
    <w:rsid w:val="00FF487E"/>
    <w:rsid w:val="00FF4A6E"/>
    <w:rsid w:val="00FF4D3D"/>
    <w:rsid w:val="00FF5501"/>
    <w:rsid w:val="00FF553B"/>
    <w:rsid w:val="00FF566F"/>
    <w:rsid w:val="00FF5B0E"/>
    <w:rsid w:val="00FF5DA3"/>
    <w:rsid w:val="00FF5E57"/>
    <w:rsid w:val="00FF61EE"/>
    <w:rsid w:val="00FF677F"/>
    <w:rsid w:val="00FF683E"/>
    <w:rsid w:val="00FF6A59"/>
    <w:rsid w:val="00FF6C40"/>
    <w:rsid w:val="00FF6CE0"/>
    <w:rsid w:val="00FF743D"/>
    <w:rsid w:val="00FF786B"/>
    <w:rsid w:val="00FF7939"/>
    <w:rsid w:val="00FF79FF"/>
    <w:rsid w:val="00FF7A05"/>
    <w:rsid w:val="00FF7A41"/>
    <w:rsid w:val="00FF7D83"/>
    <w:rsid w:val="00FF7E75"/>
    <w:rsid w:val="0B671B67"/>
    <w:rsid w:val="0BB5CA17"/>
    <w:rsid w:val="0D0BE906"/>
    <w:rsid w:val="116D9889"/>
    <w:rsid w:val="16B3BF31"/>
    <w:rsid w:val="178C066B"/>
    <w:rsid w:val="197D0C73"/>
    <w:rsid w:val="1B9076AB"/>
    <w:rsid w:val="1BBD6B24"/>
    <w:rsid w:val="222D93E3"/>
    <w:rsid w:val="239E3557"/>
    <w:rsid w:val="24051A3D"/>
    <w:rsid w:val="2BF1120B"/>
    <w:rsid w:val="2CBA69BA"/>
    <w:rsid w:val="2D6BFF5A"/>
    <w:rsid w:val="3119CB8A"/>
    <w:rsid w:val="314055A7"/>
    <w:rsid w:val="33D418D4"/>
    <w:rsid w:val="35E41270"/>
    <w:rsid w:val="36C3D3E7"/>
    <w:rsid w:val="36EAFDC4"/>
    <w:rsid w:val="378CF3ED"/>
    <w:rsid w:val="3A446CA2"/>
    <w:rsid w:val="43842F75"/>
    <w:rsid w:val="4554FB84"/>
    <w:rsid w:val="455F81E4"/>
    <w:rsid w:val="498D60F8"/>
    <w:rsid w:val="4B1332E8"/>
    <w:rsid w:val="4D05E1D9"/>
    <w:rsid w:val="505503D4"/>
    <w:rsid w:val="56B13981"/>
    <w:rsid w:val="5830D80C"/>
    <w:rsid w:val="5B523BA1"/>
    <w:rsid w:val="5B552E98"/>
    <w:rsid w:val="600CFF95"/>
    <w:rsid w:val="6072D1DD"/>
    <w:rsid w:val="60854DC3"/>
    <w:rsid w:val="654A2B7D"/>
    <w:rsid w:val="69FD6A76"/>
    <w:rsid w:val="6C7BF4C9"/>
    <w:rsid w:val="6F59BE23"/>
    <w:rsid w:val="72A63794"/>
    <w:rsid w:val="72D016C1"/>
    <w:rsid w:val="76B908A5"/>
    <w:rsid w:val="7A69D0AF"/>
    <w:rsid w:val="7D4CD3F2"/>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32AE842"/>
  <w15:chartTrackingRefBased/>
  <w15:docId w15:val="{B77C0BFD-91F5-40B6-9F83-D59B988C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301902.zip" TargetMode="External"/><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Docs/R1-2301901.zip" TargetMode="External"/><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HR33RHYHUWRF-507899316-21578</_dlc_DocId>
    <_dlc_DocIdUrl xmlns="ca125759-a0e7-4469-93e0-e34bba23bda5">
      <Url>https://qualcomm.sharepoint.com/teams/pentari/_layouts/15/DocIdRedir.aspx?ID=HR33RHYHUWRF-507899316-21578</Url>
      <Description>HR33RHYHUWRF-507899316-21578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2.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A85CF231-385A-478E-A578-55C82223A8D5}">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A6D6DB5-642A-4BE7-9386-CBF84FEC9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5571</TotalTime>
  <Pages>16</Pages>
  <Words>6527</Words>
  <Characters>37209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43649</CharactersWithSpaces>
  <SharedDoc>false</SharedDoc>
  <HLinks>
    <vt:vector size="36" baseType="variant">
      <vt:variant>
        <vt:i4>1769496</vt:i4>
      </vt:variant>
      <vt:variant>
        <vt:i4>6</vt:i4>
      </vt:variant>
      <vt:variant>
        <vt:i4>0</vt:i4>
      </vt:variant>
      <vt:variant>
        <vt:i4>5</vt:i4>
      </vt:variant>
      <vt:variant>
        <vt:lpwstr>../../../Docs/R1-2301902.zip</vt:lpwstr>
      </vt:variant>
      <vt:variant>
        <vt:lpwstr/>
      </vt:variant>
      <vt:variant>
        <vt:i4>1572888</vt:i4>
      </vt:variant>
      <vt:variant>
        <vt:i4>3</vt:i4>
      </vt:variant>
      <vt:variant>
        <vt:i4>0</vt:i4>
      </vt:variant>
      <vt:variant>
        <vt:i4>5</vt:i4>
      </vt:variant>
      <vt:variant>
        <vt:lpwstr>../../../Docs/R1-2301901.zip</vt:lpwstr>
      </vt:variant>
      <vt:variant>
        <vt:lpwstr/>
      </vt:variant>
      <vt:variant>
        <vt:i4>6160435</vt:i4>
      </vt:variant>
      <vt:variant>
        <vt:i4>9</vt:i4>
      </vt:variant>
      <vt:variant>
        <vt:i4>0</vt:i4>
      </vt:variant>
      <vt:variant>
        <vt:i4>5</vt:i4>
      </vt:variant>
      <vt:variant>
        <vt:lpwstr>mailto:iyabs@qti.qualcomm.com</vt:lpwstr>
      </vt:variant>
      <vt:variant>
        <vt:lpwstr/>
      </vt:variant>
      <vt:variant>
        <vt:i4>7798793</vt:i4>
      </vt:variant>
      <vt:variant>
        <vt:i4>6</vt:i4>
      </vt:variant>
      <vt:variant>
        <vt:i4>0</vt:i4>
      </vt:variant>
      <vt:variant>
        <vt:i4>5</vt:i4>
      </vt:variant>
      <vt:variant>
        <vt:lpwstr>mailto:dmaamari@qti.qualcomm.com</vt:lpwstr>
      </vt:variant>
      <vt:variant>
        <vt:lpwstr/>
      </vt:variant>
      <vt:variant>
        <vt:i4>7798793</vt:i4>
      </vt:variant>
      <vt:variant>
        <vt:i4>3</vt:i4>
      </vt:variant>
      <vt:variant>
        <vt:i4>0</vt:i4>
      </vt:variant>
      <vt:variant>
        <vt:i4>5</vt:i4>
      </vt:variant>
      <vt:variant>
        <vt:lpwstr>mailto:dmaamari@qti.qualcomm.com</vt:lpwstr>
      </vt:variant>
      <vt:variant>
        <vt:lpwstr/>
      </vt:variant>
      <vt:variant>
        <vt:i4>7798793</vt:i4>
      </vt:variant>
      <vt:variant>
        <vt:i4>0</vt:i4>
      </vt:variant>
      <vt:variant>
        <vt:i4>0</vt:i4>
      </vt:variant>
      <vt:variant>
        <vt:i4>5</vt:i4>
      </vt:variant>
      <vt:variant>
        <vt:lpwstr>mailto:dmaamari@qti.qualcomm.com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4774</cp:revision>
  <cp:lastPrinted>2021-04-06T17:03:00Z</cp:lastPrinted>
  <dcterms:created xsi:type="dcterms:W3CDTF">2021-08-07T12:06:00Z</dcterms:created>
  <dcterms:modified xsi:type="dcterms:W3CDTF">2023-04-07T16:48:00Z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95d489ce-c4e6-43de-a6f0-0af9f3edf659</vt:lpwstr>
  </property>
  <property fmtid="{D5CDD505-2E9C-101B-9397-08002B2CF9AE}" pid="4" name="MediaServiceImageTags">
    <vt:lpwstr/>
  </property>
</Properties>
</file>